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4" w:type="dxa"/>
        <w:tblInd w:w="-284" w:type="dxa"/>
        <w:tblLayout w:type="fixed"/>
        <w:tblLook w:val="0000" w:firstRow="0" w:lastRow="0" w:firstColumn="0" w:lastColumn="0" w:noHBand="0" w:noVBand="0"/>
      </w:tblPr>
      <w:tblGrid>
        <w:gridCol w:w="3649"/>
        <w:gridCol w:w="6315"/>
      </w:tblGrid>
      <w:tr w:rsidR="00383BEA" w:rsidRPr="0054339F" w14:paraId="23B1B4CF" w14:textId="77777777" w:rsidTr="00383BEA">
        <w:trPr>
          <w:trHeight w:val="520"/>
        </w:trPr>
        <w:tc>
          <w:tcPr>
            <w:tcW w:w="3649" w:type="dxa"/>
          </w:tcPr>
          <w:p w14:paraId="7DA2FC93" w14:textId="77777777" w:rsidR="00383BEA" w:rsidRPr="0054339F" w:rsidRDefault="00383BEA" w:rsidP="002D0743">
            <w:pPr>
              <w:ind w:left="142" w:hanging="142"/>
              <w:jc w:val="center"/>
              <w:outlineLvl w:val="6"/>
              <w:rPr>
                <w:b/>
                <w:bCs/>
                <w:lang w:val="vi-VN"/>
              </w:rPr>
            </w:pPr>
            <w:r w:rsidRPr="0054339F">
              <w:rPr>
                <w:b/>
                <w:bCs/>
                <w:lang w:val="vi-VN"/>
              </w:rPr>
              <w:t>ỦY BAN NHÂN DÂN</w:t>
            </w:r>
          </w:p>
          <w:p w14:paraId="70C083DE" w14:textId="77777777" w:rsidR="00383BEA" w:rsidRPr="0054339F" w:rsidRDefault="00383BEA" w:rsidP="002D0743">
            <w:pPr>
              <w:jc w:val="center"/>
              <w:outlineLvl w:val="6"/>
              <w:rPr>
                <w:bCs/>
                <w:lang w:val="nl-NL"/>
              </w:rPr>
            </w:pPr>
            <w:r w:rsidRPr="0054339F">
              <w:rPr>
                <w:noProof/>
              </w:rPr>
              <mc:AlternateContent>
                <mc:Choice Requires="wps">
                  <w:drawing>
                    <wp:anchor distT="4294967295" distB="4294967295" distL="114300" distR="114300" simplePos="0" relativeHeight="251660288" behindDoc="0" locked="0" layoutInCell="1" allowOverlap="1" wp14:anchorId="586E0712" wp14:editId="10122BB9">
                      <wp:simplePos x="0" y="0"/>
                      <wp:positionH relativeFrom="column">
                        <wp:posOffset>654685</wp:posOffset>
                      </wp:positionH>
                      <wp:positionV relativeFrom="paragraph">
                        <wp:posOffset>207645</wp:posOffset>
                      </wp:positionV>
                      <wp:extent cx="793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086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5pt,16.35pt" to="114.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" strokeweight=".5pt"/>
                  </w:pict>
                </mc:Fallback>
              </mc:AlternateContent>
            </w:r>
            <w:r w:rsidRPr="0054339F">
              <w:rPr>
                <w:b/>
                <w:bCs/>
                <w:lang w:val="nl-NL"/>
              </w:rPr>
              <w:t>TỈNH KON TUM</w:t>
            </w:r>
          </w:p>
        </w:tc>
        <w:tc>
          <w:tcPr>
            <w:tcW w:w="6315" w:type="dxa"/>
          </w:tcPr>
          <w:p w14:paraId="248FCE37" w14:textId="77777777" w:rsidR="00383BEA" w:rsidRPr="0054339F" w:rsidRDefault="00383BEA" w:rsidP="002D0743">
            <w:pPr>
              <w:ind w:left="314" w:hanging="280"/>
              <w:outlineLvl w:val="4"/>
              <w:rPr>
                <w:b/>
                <w:bCs/>
                <w:lang w:val="nl-NL"/>
              </w:rPr>
            </w:pPr>
            <w:r w:rsidRPr="0054339F">
              <w:rPr>
                <w:b/>
                <w:bCs/>
                <w:lang w:val="nl-NL"/>
              </w:rPr>
              <w:t>CỘNG HÒA XÃ HỘI CHỦ NGHĨA VIỆT NAM</w:t>
            </w:r>
          </w:p>
          <w:p w14:paraId="3BE6E37B" w14:textId="3705DF3C" w:rsidR="00383BEA" w:rsidRPr="0054339F" w:rsidRDefault="00383BEA" w:rsidP="002D0743">
            <w:pPr>
              <w:ind w:left="-108"/>
              <w:rPr>
                <w:b/>
                <w:bCs/>
                <w:lang w:val="nl-NL"/>
              </w:rPr>
            </w:pPr>
            <w:r w:rsidRPr="0054339F">
              <w:rPr>
                <w:b/>
                <w:lang w:val="nl-NL"/>
              </w:rPr>
              <w:t xml:space="preserve">                  Độc lập - Tự do - Hạnh phúc</w:t>
            </w:r>
          </w:p>
        </w:tc>
      </w:tr>
      <w:tr w:rsidR="00383BEA" w:rsidRPr="0054339F" w14:paraId="3217DC5F" w14:textId="77777777" w:rsidTr="00383BEA">
        <w:trPr>
          <w:trHeight w:val="249"/>
        </w:trPr>
        <w:tc>
          <w:tcPr>
            <w:tcW w:w="3649" w:type="dxa"/>
          </w:tcPr>
          <w:p w14:paraId="7758F775" w14:textId="77777777" w:rsidR="000B7E6A" w:rsidRPr="000B7E6A" w:rsidRDefault="000B7E6A" w:rsidP="002D0743">
            <w:pPr>
              <w:spacing w:before="40"/>
              <w:jc w:val="center"/>
              <w:outlineLvl w:val="8"/>
              <w:rPr>
                <w:sz w:val="10"/>
                <w:szCs w:val="10"/>
              </w:rPr>
            </w:pPr>
          </w:p>
          <w:p w14:paraId="73723BD8" w14:textId="3515F95A" w:rsidR="00383BEA" w:rsidRPr="0054339F" w:rsidRDefault="00383BEA" w:rsidP="002D0743">
            <w:pPr>
              <w:spacing w:before="40"/>
              <w:jc w:val="center"/>
              <w:outlineLvl w:val="8"/>
            </w:pPr>
            <w:r w:rsidRPr="0054339F">
              <w:t>Số:</w:t>
            </w:r>
            <w:r w:rsidR="00474325">
              <w:t xml:space="preserve">  </w:t>
            </w:r>
            <w:r w:rsidRPr="0054339F">
              <w:t xml:space="preserve">           /</w:t>
            </w:r>
            <w:r>
              <w:t>KH-</w:t>
            </w:r>
            <w:r w:rsidRPr="0054339F">
              <w:rPr>
                <w:lang w:val="vi-VN"/>
              </w:rPr>
              <w:t>UBND</w:t>
            </w:r>
          </w:p>
        </w:tc>
        <w:tc>
          <w:tcPr>
            <w:tcW w:w="6315" w:type="dxa"/>
          </w:tcPr>
          <w:p w14:paraId="27D85D32" w14:textId="7751E473" w:rsidR="000B7E6A" w:rsidRPr="000B7E6A" w:rsidRDefault="00EA62B2" w:rsidP="002D0743">
            <w:pPr>
              <w:spacing w:before="40"/>
              <w:ind w:hanging="108"/>
              <w:outlineLvl w:val="4"/>
              <w:rPr>
                <w:bCs/>
                <w:i/>
                <w:sz w:val="10"/>
                <w:szCs w:val="10"/>
                <w:lang w:val="nl-NL"/>
              </w:rPr>
            </w:pPr>
            <w:r w:rsidRPr="0054339F">
              <w:rPr>
                <w:noProof/>
              </w:rPr>
              <mc:AlternateContent>
                <mc:Choice Requires="wps">
                  <w:drawing>
                    <wp:anchor distT="4294967295" distB="4294967295" distL="114300" distR="114300" simplePos="0" relativeHeight="251659264" behindDoc="0" locked="0" layoutInCell="1" allowOverlap="1" wp14:anchorId="242422D6" wp14:editId="3B4B047A">
                      <wp:simplePos x="0" y="0"/>
                      <wp:positionH relativeFrom="column">
                        <wp:posOffset>744220</wp:posOffset>
                      </wp:positionH>
                      <wp:positionV relativeFrom="paragraph">
                        <wp:posOffset>7620</wp:posOffset>
                      </wp:positionV>
                      <wp:extent cx="21463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878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pt,.6pt" to="22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" strokeweight=".5pt"/>
                  </w:pict>
                </mc:Fallback>
              </mc:AlternateContent>
            </w:r>
            <w:r w:rsidR="00383BEA" w:rsidRPr="0054339F">
              <w:rPr>
                <w:bCs/>
                <w:i/>
                <w:lang w:val="nl-NL"/>
              </w:rPr>
              <w:t xml:space="preserve">         </w:t>
            </w:r>
          </w:p>
          <w:p w14:paraId="006EB4B9" w14:textId="2B641C45" w:rsidR="00383BEA" w:rsidRPr="0054339F" w:rsidRDefault="000B7E6A" w:rsidP="000B7E6A">
            <w:pPr>
              <w:spacing w:before="40"/>
              <w:ind w:hanging="108"/>
              <w:outlineLvl w:val="4"/>
              <w:rPr>
                <w:bCs/>
                <w:i/>
                <w:lang w:val="nl-NL"/>
              </w:rPr>
            </w:pPr>
            <w:r>
              <w:rPr>
                <w:bCs/>
                <w:i/>
                <w:lang w:val="nl-NL"/>
              </w:rPr>
              <w:t xml:space="preserve">         </w:t>
            </w:r>
            <w:r w:rsidR="00383BEA" w:rsidRPr="0054339F">
              <w:rPr>
                <w:bCs/>
                <w:i/>
                <w:lang w:val="nl-NL"/>
              </w:rPr>
              <w:t>Kon Tum, ngày        tháng        năm 2024</w:t>
            </w:r>
          </w:p>
        </w:tc>
      </w:tr>
    </w:tbl>
    <w:p w14:paraId="1A7F406A" w14:textId="4D3E84DF" w:rsidR="00973779" w:rsidRPr="007E0B0C" w:rsidRDefault="007E0B0C">
      <w:pPr>
        <w:rPr>
          <w:b/>
          <w:bCs/>
          <w:color w:val="FF0000"/>
        </w:rPr>
      </w:pPr>
      <w:r>
        <w:rPr>
          <w:b/>
          <w:bCs/>
          <w:color w:val="FF0000"/>
        </w:rPr>
        <w:t xml:space="preserve">            </w:t>
      </w:r>
      <w:r w:rsidRPr="007E0B0C">
        <w:rPr>
          <w:b/>
          <w:bCs/>
          <w:color w:val="FF0000"/>
        </w:rPr>
        <w:t>(Dự thảo)</w:t>
      </w:r>
    </w:p>
    <w:p w14:paraId="36B9ECC5" w14:textId="62DEC2AF" w:rsidR="00383BEA" w:rsidRDefault="00383BEA" w:rsidP="00480200">
      <w:pPr>
        <w:tabs>
          <w:tab w:val="left" w:pos="3530"/>
        </w:tabs>
        <w:jc w:val="center"/>
        <w:rPr>
          <w:b/>
          <w:bCs/>
        </w:rPr>
      </w:pPr>
      <w:r w:rsidRPr="00383BEA">
        <w:rPr>
          <w:b/>
          <w:bCs/>
        </w:rPr>
        <w:t>KẾ HOẠCH</w:t>
      </w:r>
    </w:p>
    <w:p w14:paraId="50C7FCA6" w14:textId="77777777" w:rsidR="00CE4251" w:rsidRDefault="00C34994" w:rsidP="00480200">
      <w:pPr>
        <w:jc w:val="center"/>
        <w:rPr>
          <w:b/>
        </w:rPr>
      </w:pPr>
      <w:r w:rsidRPr="00C421B0">
        <w:rPr>
          <w:b/>
        </w:rPr>
        <w:t>Triển khai thi hành Luật Tài nguyên nước</w:t>
      </w:r>
      <w:r>
        <w:rPr>
          <w:b/>
        </w:rPr>
        <w:t xml:space="preserve"> </w:t>
      </w:r>
      <w:r w:rsidRPr="007769ED">
        <w:rPr>
          <w:b/>
        </w:rPr>
        <w:t>số 28/2023/QH15</w:t>
      </w:r>
    </w:p>
    <w:p w14:paraId="7725D148" w14:textId="16DF9476" w:rsidR="00C34994" w:rsidRDefault="00CE4251" w:rsidP="00480200">
      <w:pPr>
        <w:jc w:val="center"/>
        <w:rPr>
          <w:b/>
        </w:rPr>
      </w:pPr>
      <w:r>
        <w:rPr>
          <w:b/>
        </w:rPr>
        <w:t>trên địa bàn tỉnh Kon Tum</w:t>
      </w:r>
    </w:p>
    <w:p w14:paraId="7D1150FD" w14:textId="2A5B8090" w:rsidR="00383BEA" w:rsidRDefault="00947FAE" w:rsidP="00383BEA">
      <w:pPr>
        <w:tabs>
          <w:tab w:val="left" w:pos="3530"/>
        </w:tabs>
        <w:rPr>
          <w:b/>
          <w:bCs/>
        </w:rPr>
      </w:pPr>
      <w:r>
        <w:rPr>
          <w:b/>
          <w:bCs/>
          <w:noProof/>
        </w:rPr>
        <mc:AlternateContent>
          <mc:Choice Requires="wps">
            <w:drawing>
              <wp:anchor distT="0" distB="0" distL="114300" distR="114300" simplePos="0" relativeHeight="251661312" behindDoc="0" locked="0" layoutInCell="1" allowOverlap="1" wp14:anchorId="135FDB59" wp14:editId="563F792D">
                <wp:simplePos x="0" y="0"/>
                <wp:positionH relativeFrom="column">
                  <wp:posOffset>2285365</wp:posOffset>
                </wp:positionH>
                <wp:positionV relativeFrom="paragraph">
                  <wp:posOffset>33020</wp:posOffset>
                </wp:positionV>
                <wp:extent cx="1219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5EAD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95pt,2.6pt" to="275.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" strokecolor="black [3200]" strokeweight=".5pt">
                <v:stroke joinstyle="miter"/>
              </v:line>
            </w:pict>
          </mc:Fallback>
        </mc:AlternateContent>
      </w:r>
    </w:p>
    <w:p w14:paraId="0F2ADBF9" w14:textId="0ED31144" w:rsidR="00B8411E" w:rsidRPr="00FB4091" w:rsidRDefault="00E77EF2" w:rsidP="00FB4091">
      <w:pPr>
        <w:spacing w:before="120"/>
        <w:ind w:firstLine="720"/>
        <w:jc w:val="both"/>
        <w:rPr>
          <w:color w:val="000000" w:themeColor="text1"/>
        </w:rPr>
      </w:pPr>
      <w:r w:rsidRPr="00FB4091">
        <w:rPr>
          <w:color w:val="000000" w:themeColor="text1"/>
        </w:rPr>
        <w:t>Căn cứ</w:t>
      </w:r>
      <w:r w:rsidR="00F66248" w:rsidRPr="00FB4091">
        <w:rPr>
          <w:color w:val="000000" w:themeColor="text1"/>
        </w:rPr>
        <w:t xml:space="preserve"> </w:t>
      </w:r>
      <w:r w:rsidR="006910F8" w:rsidRPr="00FB4091">
        <w:rPr>
          <w:color w:val="000000" w:themeColor="text1"/>
        </w:rPr>
        <w:t>Quyết định số 274/QĐ-TTg ngày 02 tháng 4 năm 2024 của Thủ tướng Chính phủ Ban hành Kế hoạch triển khai thi hành Luật Tài nguyên nước số 28/2023/QH15</w:t>
      </w:r>
      <w:r w:rsidR="00B8411E" w:rsidRPr="00FB4091">
        <w:rPr>
          <w:color w:val="000000" w:themeColor="text1"/>
        </w:rPr>
        <w:t>.</w:t>
      </w:r>
    </w:p>
    <w:p w14:paraId="2873B6D7" w14:textId="63820C9D" w:rsidR="007E0B0C" w:rsidRPr="00FB4091" w:rsidRDefault="007E0B0C" w:rsidP="00FB4091">
      <w:pPr>
        <w:spacing w:before="120"/>
        <w:ind w:firstLine="720"/>
        <w:jc w:val="both"/>
        <w:rPr>
          <w:color w:val="000000" w:themeColor="text1"/>
        </w:rPr>
      </w:pPr>
      <w:r w:rsidRPr="00FB4091">
        <w:rPr>
          <w:color w:val="000000" w:themeColor="text1"/>
        </w:rPr>
        <w:t>Ủy ban nhân dân tỉnh</w:t>
      </w:r>
      <w:r w:rsidR="00F66248" w:rsidRPr="00FB4091">
        <w:rPr>
          <w:color w:val="000000" w:themeColor="text1"/>
        </w:rPr>
        <w:t xml:space="preserve"> Kon Tum</w:t>
      </w:r>
      <w:r w:rsidRPr="00FB4091">
        <w:rPr>
          <w:color w:val="000000" w:themeColor="text1"/>
        </w:rPr>
        <w:t xml:space="preserve"> ban hành Kế hoạch </w:t>
      </w:r>
      <w:r w:rsidR="00F66248" w:rsidRPr="00FB4091">
        <w:rPr>
          <w:color w:val="000000" w:themeColor="text1"/>
        </w:rPr>
        <w:t>t</w:t>
      </w:r>
      <w:r w:rsidRPr="00FB4091">
        <w:rPr>
          <w:color w:val="000000" w:themeColor="text1"/>
        </w:rPr>
        <w:t xml:space="preserve">riển khai thi hành Luật Tài nguyên nước số 28/2023/QH15 </w:t>
      </w:r>
      <w:r w:rsidR="00F66248" w:rsidRPr="00FB4091">
        <w:rPr>
          <w:color w:val="000000" w:themeColor="text1"/>
        </w:rPr>
        <w:t xml:space="preserve">trên địa bàn tỉnh Kon Tum </w:t>
      </w:r>
      <w:r w:rsidRPr="00FB4091">
        <w:rPr>
          <w:color w:val="000000" w:themeColor="text1"/>
        </w:rPr>
        <w:t xml:space="preserve">với </w:t>
      </w:r>
      <w:r w:rsidR="00CC4F70" w:rsidRPr="00FB4091">
        <w:rPr>
          <w:color w:val="000000" w:themeColor="text1"/>
        </w:rPr>
        <w:t xml:space="preserve">các </w:t>
      </w:r>
      <w:r w:rsidRPr="00FB4091">
        <w:rPr>
          <w:color w:val="000000" w:themeColor="text1"/>
        </w:rPr>
        <w:t>nội dung như sau:</w:t>
      </w:r>
    </w:p>
    <w:p w14:paraId="0D29BDF5" w14:textId="5AC6A2A3" w:rsidR="00B83F5E" w:rsidRPr="00FB4091" w:rsidRDefault="00B83F5E" w:rsidP="00FB4091">
      <w:pPr>
        <w:spacing w:before="120"/>
        <w:ind w:firstLine="720"/>
        <w:jc w:val="both"/>
        <w:rPr>
          <w:b/>
          <w:color w:val="000000" w:themeColor="text1"/>
        </w:rPr>
      </w:pPr>
      <w:r w:rsidRPr="00FB4091">
        <w:rPr>
          <w:b/>
          <w:bCs/>
          <w:color w:val="000000" w:themeColor="text1"/>
        </w:rPr>
        <w:t>I. MỤC ĐÍCH, YÊU CẦU</w:t>
      </w:r>
    </w:p>
    <w:p w14:paraId="15691D13" w14:textId="65BF8208" w:rsidR="00B83F5E" w:rsidRPr="00FB4091" w:rsidRDefault="00B83F5E" w:rsidP="00FB4091">
      <w:pPr>
        <w:spacing w:before="120"/>
        <w:ind w:firstLine="720"/>
        <w:jc w:val="both"/>
        <w:rPr>
          <w:color w:val="000000" w:themeColor="text1"/>
        </w:rPr>
      </w:pPr>
      <w:r w:rsidRPr="00FB4091">
        <w:rPr>
          <w:color w:val="000000" w:themeColor="text1"/>
        </w:rPr>
        <w:t>1. Mục đích</w:t>
      </w:r>
      <w:r w:rsidR="00483FAF" w:rsidRPr="00FB4091">
        <w:rPr>
          <w:color w:val="000000" w:themeColor="text1"/>
        </w:rPr>
        <w:t>:</w:t>
      </w:r>
    </w:p>
    <w:p w14:paraId="7C8D16CC" w14:textId="036CBE12" w:rsidR="00B83F5E" w:rsidRPr="00FB4091" w:rsidRDefault="00B83F5E" w:rsidP="00FB4091">
      <w:pPr>
        <w:spacing w:before="120"/>
        <w:ind w:firstLine="720"/>
        <w:jc w:val="both"/>
        <w:rPr>
          <w:color w:val="000000" w:themeColor="text1"/>
        </w:rPr>
      </w:pPr>
      <w:r w:rsidRPr="00FB4091">
        <w:rPr>
          <w:color w:val="000000" w:themeColor="text1"/>
        </w:rPr>
        <w:t xml:space="preserve">a) Xác định cụ thể nội dung công việc, thời hạn, tiến độ hoàn thành và trách nhiệm của các </w:t>
      </w:r>
      <w:r w:rsidR="000C072B" w:rsidRPr="00FB4091">
        <w:rPr>
          <w:color w:val="000000" w:themeColor="text1"/>
        </w:rPr>
        <w:t xml:space="preserve">Sở, </w:t>
      </w:r>
      <w:r w:rsidR="00503725" w:rsidRPr="00FB4091">
        <w:rPr>
          <w:color w:val="000000" w:themeColor="text1"/>
        </w:rPr>
        <w:t xml:space="preserve">ban, </w:t>
      </w:r>
      <w:r w:rsidR="000C072B" w:rsidRPr="00FB4091">
        <w:rPr>
          <w:color w:val="000000" w:themeColor="text1"/>
        </w:rPr>
        <w:t xml:space="preserve">ngành, đơn vị liên quan và Ủy ban nhân dân các huyện, thành phố </w:t>
      </w:r>
      <w:r w:rsidRPr="00FB4091">
        <w:rPr>
          <w:color w:val="000000" w:themeColor="text1"/>
        </w:rPr>
        <w:t xml:space="preserve">trong việc triển khai thi hành Luật Tài nguyên nước </w:t>
      </w:r>
      <w:r w:rsidR="002A7CF5" w:rsidRPr="00FB4091">
        <w:rPr>
          <w:color w:val="000000" w:themeColor="text1"/>
        </w:rPr>
        <w:t xml:space="preserve">trên địa bàn tỉnh Kon Tum </w:t>
      </w:r>
      <w:r w:rsidRPr="00FB4091">
        <w:rPr>
          <w:color w:val="000000" w:themeColor="text1"/>
        </w:rPr>
        <w:t>bảo đảm kịp thời, đồng bộ, thống nhất, hiệu lực, hiệu quả</w:t>
      </w:r>
      <w:r w:rsidR="00926283" w:rsidRPr="00FB4091">
        <w:rPr>
          <w:color w:val="000000" w:themeColor="text1"/>
        </w:rPr>
        <w:t>.</w:t>
      </w:r>
    </w:p>
    <w:p w14:paraId="4BB09974" w14:textId="4F2906A3" w:rsidR="00B83F5E" w:rsidRPr="00FB4091" w:rsidRDefault="00B83F5E" w:rsidP="00FB4091">
      <w:pPr>
        <w:spacing w:before="120"/>
        <w:ind w:firstLine="720"/>
        <w:jc w:val="both"/>
        <w:rPr>
          <w:color w:val="000000" w:themeColor="text1"/>
        </w:rPr>
      </w:pPr>
      <w:r w:rsidRPr="00FB4091">
        <w:rPr>
          <w:color w:val="000000" w:themeColor="text1"/>
        </w:rPr>
        <w:t xml:space="preserve">b) Xác định trách nhiệm và cơ chế phối hợp giữa </w:t>
      </w:r>
      <w:r w:rsidR="00244C43" w:rsidRPr="00FB4091">
        <w:rPr>
          <w:color w:val="000000" w:themeColor="text1"/>
        </w:rPr>
        <w:t xml:space="preserve">các Sở, </w:t>
      </w:r>
      <w:r w:rsidR="00C66EDE" w:rsidRPr="00FB4091">
        <w:rPr>
          <w:color w:val="000000" w:themeColor="text1"/>
        </w:rPr>
        <w:t xml:space="preserve">ban, </w:t>
      </w:r>
      <w:r w:rsidR="00244C43" w:rsidRPr="00FB4091">
        <w:rPr>
          <w:color w:val="000000" w:themeColor="text1"/>
        </w:rPr>
        <w:t>ngành, đơn vị liên quan và Ủy ban nhân dân các huyện, thành phố</w:t>
      </w:r>
      <w:r w:rsidRPr="00FB4091">
        <w:rPr>
          <w:color w:val="000000" w:themeColor="text1"/>
        </w:rPr>
        <w:t xml:space="preserve"> trong việc tiến hành các hoạt động triển khai thi hành Luật Tài nguyên nước trên địa bàn tỉnh Kon Tum.</w:t>
      </w:r>
    </w:p>
    <w:p w14:paraId="50FBCF08" w14:textId="7EEC48D7" w:rsidR="00B83F5E" w:rsidRPr="00FB4091" w:rsidRDefault="00B83F5E" w:rsidP="00FB4091">
      <w:pPr>
        <w:spacing w:before="120"/>
        <w:ind w:firstLine="720"/>
        <w:jc w:val="both"/>
        <w:rPr>
          <w:color w:val="000000" w:themeColor="text1"/>
        </w:rPr>
      </w:pPr>
      <w:r w:rsidRPr="00FB4091">
        <w:rPr>
          <w:color w:val="000000" w:themeColor="text1"/>
        </w:rPr>
        <w:t>2. Yêu cầu</w:t>
      </w:r>
      <w:r w:rsidR="00483FAF" w:rsidRPr="00FB4091">
        <w:rPr>
          <w:color w:val="000000" w:themeColor="text1"/>
        </w:rPr>
        <w:t>:</w:t>
      </w:r>
    </w:p>
    <w:p w14:paraId="55A3B597" w14:textId="5FB93D24" w:rsidR="006C73F7" w:rsidRPr="00FB4091" w:rsidRDefault="00B83F5E" w:rsidP="00FB4091">
      <w:pPr>
        <w:spacing w:before="120"/>
        <w:ind w:firstLine="720"/>
        <w:jc w:val="both"/>
        <w:rPr>
          <w:color w:val="000000" w:themeColor="text1"/>
        </w:rPr>
      </w:pPr>
      <w:r w:rsidRPr="00FB4091">
        <w:rPr>
          <w:color w:val="000000" w:themeColor="text1"/>
          <w:lang w:eastAsia="zh-CN"/>
        </w:rPr>
        <w:t xml:space="preserve">a) </w:t>
      </w:r>
      <w:r w:rsidRPr="00FB4091">
        <w:rPr>
          <w:color w:val="000000" w:themeColor="text1"/>
        </w:rPr>
        <w:t xml:space="preserve">Bảo đảm </w:t>
      </w:r>
      <w:r w:rsidR="000C072B" w:rsidRPr="00FB4091">
        <w:rPr>
          <w:color w:val="000000" w:themeColor="text1"/>
        </w:rPr>
        <w:t>sự chỉ đạo thống nhất của Ủy ban nhân dân tỉnh; sự phối hợp chặt chẽ, hiệu quả giữa</w:t>
      </w:r>
      <w:r w:rsidR="006C73F7" w:rsidRPr="00FB4091">
        <w:rPr>
          <w:color w:val="000000" w:themeColor="text1"/>
        </w:rPr>
        <w:t xml:space="preserve"> </w:t>
      </w:r>
      <w:r w:rsidR="00244C43" w:rsidRPr="00FB4091">
        <w:rPr>
          <w:color w:val="000000" w:themeColor="text1"/>
        </w:rPr>
        <w:t xml:space="preserve">các Sở, </w:t>
      </w:r>
      <w:r w:rsidR="00503725" w:rsidRPr="00FB4091">
        <w:rPr>
          <w:color w:val="000000" w:themeColor="text1"/>
        </w:rPr>
        <w:t xml:space="preserve">ban, </w:t>
      </w:r>
      <w:r w:rsidR="00244C43" w:rsidRPr="00FB4091">
        <w:rPr>
          <w:color w:val="000000" w:themeColor="text1"/>
        </w:rPr>
        <w:t>ngành, đơn vị liên quan và Ủy ban nhân dân các huyện, thành phố</w:t>
      </w:r>
      <w:r w:rsidR="006C73F7" w:rsidRPr="00FB4091">
        <w:rPr>
          <w:color w:val="000000" w:themeColor="text1"/>
        </w:rPr>
        <w:t xml:space="preserve"> trong việc triển khai thi hành Luật Tài nguyên nước.</w:t>
      </w:r>
    </w:p>
    <w:p w14:paraId="6D7683D9" w14:textId="6FFE58B7" w:rsidR="00C66EDE" w:rsidRPr="00FB4091" w:rsidRDefault="00B83F5E" w:rsidP="00FB4091">
      <w:pPr>
        <w:spacing w:before="120"/>
        <w:ind w:firstLine="720"/>
        <w:jc w:val="both"/>
        <w:rPr>
          <w:color w:val="000000" w:themeColor="text1"/>
        </w:rPr>
      </w:pPr>
      <w:r w:rsidRPr="00FB4091">
        <w:rPr>
          <w:color w:val="000000" w:themeColor="text1"/>
          <w:lang w:eastAsia="zh-CN"/>
        </w:rPr>
        <w:t>b)</w:t>
      </w:r>
      <w:r w:rsidRPr="00FB4091">
        <w:rPr>
          <w:color w:val="000000" w:themeColor="text1"/>
          <w:spacing w:val="-4"/>
          <w:lang w:eastAsia="zh-CN"/>
        </w:rPr>
        <w:t xml:space="preserve"> </w:t>
      </w:r>
      <w:r w:rsidR="000C072B" w:rsidRPr="00FB4091">
        <w:rPr>
          <w:color w:val="000000" w:themeColor="text1"/>
          <w:spacing w:val="-4"/>
        </w:rPr>
        <w:t>Nội dung công việc phải gắn với trách nhiệm, vai trò của cơ quan, đơn vị</w:t>
      </w:r>
      <w:r w:rsidR="000C072B" w:rsidRPr="00FB4091">
        <w:rPr>
          <w:color w:val="000000" w:themeColor="text1"/>
        </w:rPr>
        <w:t xml:space="preserve"> được phân công chủ trì trong việc phối hợp các</w:t>
      </w:r>
      <w:r w:rsidR="00C66EDE" w:rsidRPr="00FB4091">
        <w:rPr>
          <w:color w:val="000000" w:themeColor="text1"/>
        </w:rPr>
        <w:t xml:space="preserve"> Sở, ban, ngành, đơn vị liên quan và Ủy ban nhân dân các huyện, thành phố trong việc triển khai thi hành Luật Tài nguyên nước.</w:t>
      </w:r>
    </w:p>
    <w:p w14:paraId="0B9E4AB0" w14:textId="262B4BBB" w:rsidR="00743C76" w:rsidRPr="00FB4091" w:rsidRDefault="00743C76" w:rsidP="00FB4091">
      <w:pPr>
        <w:spacing w:before="120"/>
        <w:ind w:firstLine="720"/>
        <w:jc w:val="both"/>
        <w:rPr>
          <w:color w:val="000000" w:themeColor="text1"/>
        </w:rPr>
      </w:pPr>
      <w:r w:rsidRPr="00FB4091">
        <w:rPr>
          <w:color w:val="000000" w:themeColor="text1"/>
        </w:rPr>
        <w:t xml:space="preserve">c) Xác định lộ trình </w:t>
      </w:r>
      <w:r w:rsidR="0029528C" w:rsidRPr="00FB4091">
        <w:rPr>
          <w:color w:val="000000" w:themeColor="text1"/>
        </w:rPr>
        <w:t xml:space="preserve">cụ thể </w:t>
      </w:r>
      <w:r w:rsidRPr="00FB4091">
        <w:rPr>
          <w:color w:val="000000" w:themeColor="text1"/>
        </w:rPr>
        <w:t>để bảo đảm từ ngày 01 tháng 7 năm 2024</w:t>
      </w:r>
      <w:r w:rsidR="0029528C" w:rsidRPr="00FB4091">
        <w:rPr>
          <w:color w:val="000000" w:themeColor="text1"/>
        </w:rPr>
        <w:t xml:space="preserve"> </w:t>
      </w:r>
      <w:r w:rsidR="00A81FDF" w:rsidRPr="00FB4091">
        <w:rPr>
          <w:color w:val="000000" w:themeColor="text1"/>
        </w:rPr>
        <w:t xml:space="preserve">các Sở, ban, ngành, đơn vị liên quan và Ủy ban nhân dân các huyện, thành phố </w:t>
      </w:r>
      <w:r w:rsidR="0029528C" w:rsidRPr="00FB4091">
        <w:rPr>
          <w:color w:val="000000" w:themeColor="text1"/>
        </w:rPr>
        <w:t xml:space="preserve">triển khai thi hành </w:t>
      </w:r>
      <w:r w:rsidRPr="00FB4091">
        <w:rPr>
          <w:color w:val="000000" w:themeColor="text1"/>
        </w:rPr>
        <w:t>Luật Tài nguyên nước và các văn bản quy định chi tiết hướng dẫn thi hành Luật Tài nguyên nước được thực hiện thống nhất, đồng bộ</w:t>
      </w:r>
      <w:r w:rsidR="0029528C" w:rsidRPr="00FB4091">
        <w:rPr>
          <w:color w:val="000000" w:themeColor="text1"/>
        </w:rPr>
        <w:t xml:space="preserve"> trên địa bàn tỉnh Kon Tum.</w:t>
      </w:r>
    </w:p>
    <w:p w14:paraId="0789092D" w14:textId="0277DAEE" w:rsidR="00B83F5E" w:rsidRPr="00FB4091" w:rsidRDefault="00873D10" w:rsidP="00FB4091">
      <w:pPr>
        <w:spacing w:before="120"/>
        <w:ind w:firstLine="720"/>
        <w:jc w:val="both"/>
        <w:rPr>
          <w:color w:val="000000" w:themeColor="text1"/>
        </w:rPr>
      </w:pPr>
      <w:r w:rsidRPr="00FB4091">
        <w:rPr>
          <w:color w:val="000000" w:themeColor="text1"/>
        </w:rPr>
        <w:t>d</w:t>
      </w:r>
      <w:r w:rsidR="00B83F5E" w:rsidRPr="00FB4091">
        <w:rPr>
          <w:color w:val="000000" w:themeColor="text1"/>
        </w:rPr>
        <w:t>) Kịp thời kiểm tra, đôn đốc, tháo gỡ vướng mắc, khó khăn phát sinh trong quá trình tổ chức thực hiện, đảm bảo tiến độ, hiệu quả của việc triển khai thi hành Luật Tài nguyên nước.</w:t>
      </w:r>
    </w:p>
    <w:p w14:paraId="7262D83D" w14:textId="77777777" w:rsidR="004D7585" w:rsidRPr="00FB4091" w:rsidRDefault="004D7585" w:rsidP="00FB4091">
      <w:pPr>
        <w:spacing w:before="120"/>
        <w:ind w:firstLine="720"/>
        <w:rPr>
          <w:b/>
          <w:bCs/>
          <w:color w:val="000000" w:themeColor="text1"/>
        </w:rPr>
      </w:pPr>
      <w:r w:rsidRPr="00FB4091">
        <w:rPr>
          <w:b/>
          <w:bCs/>
          <w:color w:val="000000" w:themeColor="text1"/>
        </w:rPr>
        <w:t>II. NỘI DUNG</w:t>
      </w:r>
    </w:p>
    <w:p w14:paraId="0FF33668" w14:textId="6B61281E" w:rsidR="00265B8C" w:rsidRPr="00FB4091" w:rsidRDefault="00265B8C" w:rsidP="00FB4091">
      <w:pPr>
        <w:pStyle w:val="Default"/>
        <w:spacing w:before="120"/>
        <w:ind w:firstLine="720"/>
        <w:jc w:val="both"/>
        <w:rPr>
          <w:color w:val="000000" w:themeColor="text1"/>
          <w:sz w:val="28"/>
          <w:szCs w:val="28"/>
          <w:lang w:val="en-US"/>
        </w:rPr>
      </w:pPr>
      <w:r w:rsidRPr="00FB4091">
        <w:rPr>
          <w:color w:val="000000" w:themeColor="text1"/>
          <w:sz w:val="28"/>
          <w:szCs w:val="28"/>
        </w:rPr>
        <w:lastRenderedPageBreak/>
        <w:t>1. Quán triệt, tuyên truyền, phổ biến</w:t>
      </w:r>
      <w:r w:rsidRPr="00FB4091">
        <w:rPr>
          <w:color w:val="000000" w:themeColor="text1"/>
          <w:sz w:val="28"/>
          <w:szCs w:val="28"/>
          <w:lang w:val="en-US"/>
        </w:rPr>
        <w:t>,</w:t>
      </w:r>
      <w:r w:rsidRPr="00FB4091">
        <w:rPr>
          <w:color w:val="000000" w:themeColor="text1"/>
          <w:sz w:val="28"/>
          <w:szCs w:val="28"/>
        </w:rPr>
        <w:t xml:space="preserve"> tập huấn Luật Tài nguyên nước và các văn bản quy định chi tiết một số điều của Luật</w:t>
      </w:r>
      <w:r w:rsidRPr="00FB4091">
        <w:rPr>
          <w:color w:val="000000" w:themeColor="text1"/>
          <w:sz w:val="28"/>
          <w:szCs w:val="28"/>
          <w:lang w:val="en-US"/>
        </w:rPr>
        <w:t>.</w:t>
      </w:r>
    </w:p>
    <w:p w14:paraId="168A916A" w14:textId="3E134A37" w:rsidR="009659E5" w:rsidRPr="00FB4091" w:rsidRDefault="000B2713" w:rsidP="00FB4091">
      <w:pPr>
        <w:autoSpaceDE w:val="0"/>
        <w:autoSpaceDN w:val="0"/>
        <w:adjustRightInd w:val="0"/>
        <w:spacing w:before="120"/>
        <w:ind w:firstLine="720"/>
        <w:jc w:val="both"/>
        <w:rPr>
          <w:color w:val="000000" w:themeColor="text1"/>
        </w:rPr>
      </w:pPr>
      <w:r w:rsidRPr="00FB4091">
        <w:rPr>
          <w:color w:val="000000" w:themeColor="text1"/>
          <w:lang w:eastAsia="vi-VN"/>
        </w:rPr>
        <w:t xml:space="preserve">a) </w:t>
      </w:r>
      <w:r w:rsidR="000F158D" w:rsidRPr="00FB4091">
        <w:rPr>
          <w:color w:val="000000" w:themeColor="text1"/>
          <w:lang w:eastAsia="vi-VN"/>
        </w:rPr>
        <w:t xml:space="preserve">Trên cơ sở </w:t>
      </w:r>
      <w:r w:rsidR="009659E5" w:rsidRPr="00FB4091">
        <w:rPr>
          <w:color w:val="000000" w:themeColor="text1"/>
          <w:lang w:eastAsia="vi-VN"/>
        </w:rPr>
        <w:t xml:space="preserve">tài liệu phổ biến </w:t>
      </w:r>
      <w:r w:rsidR="000F158D" w:rsidRPr="00FB4091">
        <w:rPr>
          <w:color w:val="000000" w:themeColor="text1"/>
          <w:lang w:eastAsia="vi-VN"/>
        </w:rPr>
        <w:t xml:space="preserve">Luật Tài nguyên nước </w:t>
      </w:r>
      <w:r w:rsidR="000F158D" w:rsidRPr="00FB4091">
        <w:rPr>
          <w:color w:val="000000" w:themeColor="text1"/>
        </w:rPr>
        <w:t xml:space="preserve">và các văn bản </w:t>
      </w:r>
      <w:r w:rsidR="009659E5" w:rsidRPr="00FB4091">
        <w:rPr>
          <w:color w:val="000000" w:themeColor="text1"/>
        </w:rPr>
        <w:t xml:space="preserve">hướng dẫn của Bộ Tài nguyên và Môi trường để tổ chức triển khai thực hiện phù hợp với điều kiện thực tế </w:t>
      </w:r>
      <w:r w:rsidRPr="00FB4091">
        <w:rPr>
          <w:color w:val="000000" w:themeColor="text1"/>
        </w:rPr>
        <w:t>trên địa bàn tỉnh Kon Tum.</w:t>
      </w:r>
      <w:r w:rsidR="009659E5" w:rsidRPr="00FB4091">
        <w:rPr>
          <w:color w:val="000000" w:themeColor="text1"/>
        </w:rPr>
        <w:t xml:space="preserve"> </w:t>
      </w:r>
    </w:p>
    <w:p w14:paraId="7D258878" w14:textId="7B052BD4" w:rsidR="00A011B4" w:rsidRPr="00FB4091" w:rsidRDefault="00265B8C" w:rsidP="00FB4091">
      <w:pPr>
        <w:autoSpaceDE w:val="0"/>
        <w:autoSpaceDN w:val="0"/>
        <w:adjustRightInd w:val="0"/>
        <w:spacing w:before="120"/>
        <w:ind w:firstLine="720"/>
        <w:rPr>
          <w:color w:val="000000" w:themeColor="text1"/>
        </w:rPr>
      </w:pPr>
      <w:r w:rsidRPr="00FB4091">
        <w:rPr>
          <w:color w:val="000000" w:themeColor="text1"/>
          <w:lang w:eastAsia="vi-VN"/>
        </w:rPr>
        <w:t>-</w:t>
      </w:r>
      <w:r w:rsidRPr="00FB4091">
        <w:rPr>
          <w:color w:val="000000" w:themeColor="text1"/>
          <w:lang w:val="vi-VN" w:eastAsia="vi-VN"/>
        </w:rPr>
        <w:t xml:space="preserve"> </w:t>
      </w:r>
      <w:r w:rsidRPr="00FB4091">
        <w:rPr>
          <w:color w:val="000000" w:themeColor="text1"/>
          <w:spacing w:val="-6"/>
          <w:lang w:val="vi-VN" w:eastAsia="vi-VN"/>
        </w:rPr>
        <w:t>Cơ quan chủ trì:</w:t>
      </w:r>
      <w:r w:rsidR="007A1713" w:rsidRPr="00FB4091">
        <w:rPr>
          <w:color w:val="000000" w:themeColor="text1"/>
          <w:spacing w:val="-6"/>
          <w:lang w:eastAsia="vi-VN"/>
        </w:rPr>
        <w:t xml:space="preserve"> </w:t>
      </w:r>
      <w:r w:rsidR="00A011B4" w:rsidRPr="00FB4091">
        <w:rPr>
          <w:color w:val="000000" w:themeColor="text1"/>
        </w:rPr>
        <w:t>Ủy ban nhân dân tỉnh Kon Tum.</w:t>
      </w:r>
    </w:p>
    <w:p w14:paraId="692D3282" w14:textId="49FB8BED" w:rsidR="00421618" w:rsidRPr="00FB4091" w:rsidRDefault="00421618" w:rsidP="00FB4091">
      <w:pPr>
        <w:autoSpaceDE w:val="0"/>
        <w:autoSpaceDN w:val="0"/>
        <w:adjustRightInd w:val="0"/>
        <w:spacing w:before="120"/>
        <w:ind w:firstLine="720"/>
        <w:rPr>
          <w:color w:val="000000" w:themeColor="text1"/>
        </w:rPr>
      </w:pPr>
      <w:r w:rsidRPr="00FB4091">
        <w:rPr>
          <w:color w:val="000000" w:themeColor="text1"/>
        </w:rPr>
        <w:t xml:space="preserve">- Cơ quan </w:t>
      </w:r>
      <w:r w:rsidR="0000029F" w:rsidRPr="00FB4091">
        <w:rPr>
          <w:color w:val="000000" w:themeColor="text1"/>
        </w:rPr>
        <w:t>tham mưu</w:t>
      </w:r>
      <w:r w:rsidRPr="00FB4091">
        <w:rPr>
          <w:color w:val="000000" w:themeColor="text1"/>
        </w:rPr>
        <w:t>: Sở Tài nguyên và Môi trường.</w:t>
      </w:r>
    </w:p>
    <w:p w14:paraId="6F52F51D" w14:textId="274096E0" w:rsidR="00A011B4" w:rsidRPr="00FB4091" w:rsidRDefault="00A011B4" w:rsidP="00FB4091">
      <w:pPr>
        <w:autoSpaceDE w:val="0"/>
        <w:autoSpaceDN w:val="0"/>
        <w:adjustRightInd w:val="0"/>
        <w:spacing w:before="120"/>
        <w:ind w:firstLine="720"/>
        <w:jc w:val="both"/>
        <w:rPr>
          <w:color w:val="000000" w:themeColor="text1"/>
        </w:rPr>
      </w:pPr>
      <w:r w:rsidRPr="00FB4091">
        <w:rPr>
          <w:color w:val="000000" w:themeColor="text1"/>
          <w:lang w:eastAsia="vi-VN"/>
        </w:rPr>
        <w:t>-</w:t>
      </w:r>
      <w:r w:rsidRPr="00FB4091">
        <w:rPr>
          <w:color w:val="000000" w:themeColor="text1"/>
          <w:lang w:val="vi-VN" w:eastAsia="vi-VN"/>
        </w:rPr>
        <w:t xml:space="preserve"> Cơ quan phối hợp: Bộ Tài nguyên và Môi trường; các cơ quan, tổ chức, cá nhân có liên quan trên địa bàn</w:t>
      </w:r>
      <w:r w:rsidR="009F7BE5" w:rsidRPr="00FB4091">
        <w:rPr>
          <w:color w:val="000000" w:themeColor="text1"/>
          <w:lang w:eastAsia="vi-VN"/>
        </w:rPr>
        <w:t xml:space="preserve"> tỉnh Kon Tum</w:t>
      </w:r>
      <w:r w:rsidRPr="00FB4091">
        <w:rPr>
          <w:color w:val="000000" w:themeColor="text1"/>
          <w:lang w:val="vi-VN" w:eastAsia="vi-VN"/>
        </w:rPr>
        <w:t>.</w:t>
      </w:r>
    </w:p>
    <w:p w14:paraId="32751854" w14:textId="743BB020" w:rsidR="004226CB" w:rsidRPr="00FB4091" w:rsidRDefault="00265B8C"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w:t>
      </w:r>
      <w:r w:rsidRPr="00FB4091">
        <w:rPr>
          <w:color w:val="000000" w:themeColor="text1"/>
          <w:lang w:val="vi-VN" w:eastAsia="vi-VN"/>
        </w:rPr>
        <w:t xml:space="preserve"> Thời gian thực hiện: Năm 2024</w:t>
      </w:r>
      <w:r w:rsidRPr="00FB4091">
        <w:rPr>
          <w:color w:val="000000" w:themeColor="text1"/>
          <w:lang w:eastAsia="vi-VN"/>
        </w:rPr>
        <w:t xml:space="preserve"> </w:t>
      </w:r>
      <w:r w:rsidR="00CC7B16" w:rsidRPr="00FB4091">
        <w:rPr>
          <w:color w:val="000000" w:themeColor="text1"/>
          <w:lang w:eastAsia="vi-VN"/>
        </w:rPr>
        <w:t>-</w:t>
      </w:r>
      <w:r w:rsidRPr="00FB4091">
        <w:rPr>
          <w:color w:val="000000" w:themeColor="text1"/>
          <w:lang w:eastAsia="vi-VN"/>
        </w:rPr>
        <w:t xml:space="preserve"> 2025</w:t>
      </w:r>
      <w:r w:rsidR="00CC7B16" w:rsidRPr="00FB4091">
        <w:rPr>
          <w:color w:val="000000" w:themeColor="text1"/>
          <w:lang w:eastAsia="vi-VN"/>
        </w:rPr>
        <w:t xml:space="preserve"> </w:t>
      </w:r>
      <w:r w:rsidR="00CC7B16" w:rsidRPr="00FB4091">
        <w:rPr>
          <w:i/>
          <w:iCs/>
          <w:color w:val="000000" w:themeColor="text1"/>
        </w:rPr>
        <w:t>(</w:t>
      </w:r>
      <w:r w:rsidR="0021007B" w:rsidRPr="00FB4091">
        <w:rPr>
          <w:i/>
          <w:iCs/>
          <w:color w:val="000000" w:themeColor="text1"/>
        </w:rPr>
        <w:t xml:space="preserve">sau </w:t>
      </w:r>
      <w:r w:rsidR="00CC7B16" w:rsidRPr="00FB4091">
        <w:rPr>
          <w:i/>
          <w:iCs/>
          <w:color w:val="000000" w:themeColor="text1"/>
        </w:rPr>
        <w:t>khi Bộ Tài nguyên và Môi trường</w:t>
      </w:r>
      <w:r w:rsidR="00040E9F" w:rsidRPr="00FB4091">
        <w:rPr>
          <w:i/>
          <w:iCs/>
          <w:color w:val="000000" w:themeColor="text1"/>
        </w:rPr>
        <w:t xml:space="preserve"> </w:t>
      </w:r>
      <w:r w:rsidR="00CC7B16" w:rsidRPr="00FB4091">
        <w:rPr>
          <w:i/>
          <w:iCs/>
          <w:color w:val="000000" w:themeColor="text1"/>
        </w:rPr>
        <w:t>tổ chức thực hiện Hội nghị quán triệt,</w:t>
      </w:r>
      <w:r w:rsidR="000361D3" w:rsidRPr="00FB4091">
        <w:rPr>
          <w:i/>
          <w:iCs/>
          <w:color w:val="000000" w:themeColor="text1"/>
        </w:rPr>
        <w:t xml:space="preserve"> tuyên truyền,</w:t>
      </w:r>
      <w:r w:rsidR="00CC7B16" w:rsidRPr="00FB4091">
        <w:rPr>
          <w:i/>
          <w:iCs/>
          <w:color w:val="000000" w:themeColor="text1"/>
        </w:rPr>
        <w:t xml:space="preserve"> phổ biến</w:t>
      </w:r>
      <w:r w:rsidR="000361D3" w:rsidRPr="00FB4091">
        <w:rPr>
          <w:i/>
          <w:iCs/>
          <w:color w:val="000000" w:themeColor="text1"/>
        </w:rPr>
        <w:t>, tập huấn</w:t>
      </w:r>
      <w:r w:rsidR="00CC7B16" w:rsidRPr="00FB4091">
        <w:rPr>
          <w:i/>
          <w:iCs/>
          <w:color w:val="000000" w:themeColor="text1"/>
        </w:rPr>
        <w:t xml:space="preserve"> Luật Tài nguyên nước và các văn bản quy định chi tiết một số điều của Luật)</w:t>
      </w:r>
      <w:r w:rsidR="00CC7B16" w:rsidRPr="00FB4091">
        <w:rPr>
          <w:color w:val="000000" w:themeColor="text1"/>
        </w:rPr>
        <w:t>.</w:t>
      </w:r>
    </w:p>
    <w:p w14:paraId="29C6ABE3" w14:textId="50116715" w:rsidR="00827F9E" w:rsidRPr="00FB4091" w:rsidRDefault="007670E1" w:rsidP="00FB4091">
      <w:pPr>
        <w:autoSpaceDE w:val="0"/>
        <w:autoSpaceDN w:val="0"/>
        <w:adjustRightInd w:val="0"/>
        <w:spacing w:before="120"/>
        <w:ind w:firstLine="720"/>
        <w:jc w:val="both"/>
        <w:rPr>
          <w:color w:val="000000" w:themeColor="text1"/>
          <w:lang w:val="vi-VN" w:eastAsia="vi-VN"/>
        </w:rPr>
      </w:pPr>
      <w:r w:rsidRPr="00FB4091">
        <w:rPr>
          <w:color w:val="000000" w:themeColor="text1"/>
          <w:lang w:eastAsia="vi-VN"/>
        </w:rPr>
        <w:t>b)</w:t>
      </w:r>
      <w:r w:rsidRPr="00FB4091">
        <w:rPr>
          <w:color w:val="000000" w:themeColor="text1"/>
          <w:lang w:val="vi-VN" w:eastAsia="vi-VN"/>
        </w:rPr>
        <w:t xml:space="preserve"> Tổ chức tuyên truyền Luật Tài nguyên nước và các văn bản quy định chi tiết một số điều của Luật</w:t>
      </w:r>
      <w:r w:rsidR="00827F9E" w:rsidRPr="00FB4091">
        <w:rPr>
          <w:color w:val="000000" w:themeColor="text1"/>
          <w:lang w:val="vi-VN" w:eastAsia="vi-VN"/>
        </w:rPr>
        <w:t xml:space="preserve"> trên các phương tiện thông tin đại chúng</w:t>
      </w:r>
      <w:r w:rsidR="00827F9E" w:rsidRPr="00FB4091">
        <w:rPr>
          <w:color w:val="000000" w:themeColor="text1"/>
          <w:lang w:eastAsia="vi-VN"/>
        </w:rPr>
        <w:t>.</w:t>
      </w:r>
    </w:p>
    <w:p w14:paraId="147FC562" w14:textId="77777777" w:rsidR="008C4A9D" w:rsidRPr="00FB4091" w:rsidRDefault="007670E1" w:rsidP="00FB4091">
      <w:pPr>
        <w:autoSpaceDE w:val="0"/>
        <w:autoSpaceDN w:val="0"/>
        <w:adjustRightInd w:val="0"/>
        <w:spacing w:before="120"/>
        <w:ind w:firstLine="720"/>
        <w:jc w:val="both"/>
        <w:rPr>
          <w:color w:val="000000" w:themeColor="text1"/>
        </w:rPr>
      </w:pPr>
      <w:r w:rsidRPr="00FB4091">
        <w:rPr>
          <w:color w:val="000000" w:themeColor="text1"/>
          <w:lang w:eastAsia="vi-VN"/>
        </w:rPr>
        <w:t>-</w:t>
      </w:r>
      <w:r w:rsidRPr="00FB4091">
        <w:rPr>
          <w:color w:val="000000" w:themeColor="text1"/>
          <w:lang w:val="vi-VN" w:eastAsia="vi-VN"/>
        </w:rPr>
        <w:t xml:space="preserve"> Cơ quan thực hiện:</w:t>
      </w:r>
      <w:r w:rsidRPr="00FB4091">
        <w:rPr>
          <w:color w:val="000000" w:themeColor="text1"/>
          <w:lang w:eastAsia="vi-VN"/>
        </w:rPr>
        <w:t xml:space="preserve"> </w:t>
      </w:r>
      <w:r w:rsidR="007D5DCD" w:rsidRPr="00FB4091">
        <w:rPr>
          <w:color w:val="000000" w:themeColor="text1"/>
          <w:lang w:eastAsia="vi-VN"/>
        </w:rPr>
        <w:t xml:space="preserve">Sở Tài nguyên và Môi trường, </w:t>
      </w:r>
      <w:r w:rsidRPr="00FB4091">
        <w:rPr>
          <w:color w:val="000000" w:themeColor="text1"/>
          <w:lang w:eastAsia="vi-VN"/>
        </w:rPr>
        <w:t xml:space="preserve">Sở </w:t>
      </w:r>
      <w:r w:rsidRPr="00FB4091">
        <w:rPr>
          <w:color w:val="000000" w:themeColor="text1"/>
          <w:lang w:val="vi-VN" w:eastAsia="vi-VN"/>
        </w:rPr>
        <w:t>Thông tin và Truyền thông</w:t>
      </w:r>
      <w:r w:rsidR="00253998" w:rsidRPr="00FB4091">
        <w:rPr>
          <w:color w:val="000000" w:themeColor="text1"/>
          <w:lang w:eastAsia="vi-VN"/>
        </w:rPr>
        <w:t>, Báo Kon Tum</w:t>
      </w:r>
      <w:r w:rsidR="00032618" w:rsidRPr="00FB4091">
        <w:rPr>
          <w:color w:val="000000" w:themeColor="text1"/>
          <w:lang w:eastAsia="vi-VN"/>
        </w:rPr>
        <w:t>;</w:t>
      </w:r>
      <w:r w:rsidR="00AA2341" w:rsidRPr="00FB4091">
        <w:rPr>
          <w:color w:val="000000" w:themeColor="text1"/>
          <w:lang w:eastAsia="vi-VN"/>
        </w:rPr>
        <w:t xml:space="preserve"> các Sở, ban, ngành, đơn vị liên quan và</w:t>
      </w:r>
      <w:r w:rsidR="00253998" w:rsidRPr="00FB4091">
        <w:rPr>
          <w:color w:val="000000" w:themeColor="text1"/>
          <w:lang w:eastAsia="vi-VN"/>
        </w:rPr>
        <w:t xml:space="preserve"> </w:t>
      </w:r>
      <w:r w:rsidR="00AA2341" w:rsidRPr="00FB4091">
        <w:rPr>
          <w:color w:val="000000" w:themeColor="text1"/>
        </w:rPr>
        <w:t>Ủy ban nhân dân các huyện, thành phố</w:t>
      </w:r>
      <w:r w:rsidR="008C4A9D" w:rsidRPr="00FB4091">
        <w:rPr>
          <w:color w:val="000000" w:themeColor="text1"/>
        </w:rPr>
        <w:t>.</w:t>
      </w:r>
    </w:p>
    <w:p w14:paraId="738ED5BC" w14:textId="77777777" w:rsidR="007D5DCD" w:rsidRPr="00FB4091" w:rsidRDefault="007D5DCD" w:rsidP="00FB4091">
      <w:pPr>
        <w:autoSpaceDE w:val="0"/>
        <w:autoSpaceDN w:val="0"/>
        <w:adjustRightInd w:val="0"/>
        <w:spacing w:before="120"/>
        <w:ind w:firstLine="720"/>
        <w:rPr>
          <w:color w:val="000000" w:themeColor="text1"/>
          <w:lang w:val="vi-VN" w:eastAsia="vi-VN"/>
        </w:rPr>
      </w:pPr>
      <w:r w:rsidRPr="00FB4091">
        <w:rPr>
          <w:color w:val="000000" w:themeColor="text1"/>
          <w:lang w:eastAsia="vi-VN"/>
        </w:rPr>
        <w:t>-</w:t>
      </w:r>
      <w:r w:rsidRPr="00FB4091">
        <w:rPr>
          <w:color w:val="000000" w:themeColor="text1"/>
          <w:lang w:val="vi-VN" w:eastAsia="vi-VN"/>
        </w:rPr>
        <w:t xml:space="preserve"> Thời gian thực hiện: Thường xuyên. </w:t>
      </w:r>
    </w:p>
    <w:p w14:paraId="0F61B292" w14:textId="4BB02C22" w:rsidR="00932ADE" w:rsidRPr="00FB4091" w:rsidRDefault="00932ADE"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c)</w:t>
      </w:r>
      <w:r w:rsidRPr="00FB4091">
        <w:rPr>
          <w:color w:val="000000" w:themeColor="text1"/>
          <w:lang w:val="vi-VN" w:eastAsia="vi-VN"/>
        </w:rPr>
        <w:t xml:space="preserve"> Tổ chức tập huấn chuyên sâu về Luật Tài nguyên nước và các văn bản quy định chi tiết một số điều của Luật</w:t>
      </w:r>
      <w:r w:rsidR="006B5593" w:rsidRPr="00FB4091">
        <w:rPr>
          <w:color w:val="000000" w:themeColor="text1"/>
          <w:lang w:eastAsia="vi-VN"/>
        </w:rPr>
        <w:t>.</w:t>
      </w:r>
    </w:p>
    <w:p w14:paraId="7F543F0B" w14:textId="77777777" w:rsidR="00216374" w:rsidRPr="00FB4091" w:rsidRDefault="00216374"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Cơ quan chủ trì:</w:t>
      </w:r>
      <w:r w:rsidR="00932ADE" w:rsidRPr="00FB4091">
        <w:rPr>
          <w:color w:val="000000" w:themeColor="text1"/>
          <w:lang w:val="vi-VN" w:eastAsia="vi-VN"/>
        </w:rPr>
        <w:t xml:space="preserve"> </w:t>
      </w:r>
      <w:r w:rsidR="004C1A76" w:rsidRPr="00FB4091">
        <w:rPr>
          <w:color w:val="000000" w:themeColor="text1"/>
          <w:lang w:val="vi-VN" w:eastAsia="vi-VN"/>
        </w:rPr>
        <w:t xml:space="preserve">Ủy ban nhân dân tỉnh </w:t>
      </w:r>
      <w:r w:rsidR="00B42CE2" w:rsidRPr="00FB4091">
        <w:rPr>
          <w:color w:val="000000" w:themeColor="text1"/>
          <w:lang w:eastAsia="vi-VN"/>
        </w:rPr>
        <w:t>Kon Tum</w:t>
      </w:r>
      <w:r w:rsidRPr="00FB4091">
        <w:rPr>
          <w:color w:val="000000" w:themeColor="text1"/>
          <w:lang w:eastAsia="vi-VN"/>
        </w:rPr>
        <w:t>.</w:t>
      </w:r>
    </w:p>
    <w:p w14:paraId="21F3E0F1" w14:textId="0D19E223" w:rsidR="004C1A76" w:rsidRPr="00FB4091" w:rsidRDefault="00DB498C"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Cơ quan thực hiện: Sở Tài nguyên và Môi trường</w:t>
      </w:r>
      <w:r w:rsidRPr="00FB4091">
        <w:rPr>
          <w:color w:val="000000" w:themeColor="text1"/>
          <w:lang w:val="vi-VN" w:eastAsia="vi-VN"/>
        </w:rPr>
        <w:t xml:space="preserve"> tổ chức tập huấn Luật</w:t>
      </w:r>
      <w:r w:rsidR="00822E44" w:rsidRPr="00FB4091">
        <w:rPr>
          <w:color w:val="000000" w:themeColor="text1"/>
          <w:lang w:eastAsia="vi-VN"/>
        </w:rPr>
        <w:t xml:space="preserve"> Tài nguyên nước</w:t>
      </w:r>
      <w:r w:rsidRPr="00FB4091">
        <w:rPr>
          <w:color w:val="000000" w:themeColor="text1"/>
          <w:lang w:val="vi-VN" w:eastAsia="vi-VN"/>
        </w:rPr>
        <w:t xml:space="preserve"> và các văn bản quy định chi tiết một số điều của Luật cho cán bộ, công chức của các Sở, ngành cấp tỉnh, cấp huyện, cấp xã</w:t>
      </w:r>
      <w:r w:rsidR="00DF7FE8" w:rsidRPr="00FB4091">
        <w:rPr>
          <w:color w:val="000000" w:themeColor="text1"/>
          <w:lang w:eastAsia="vi-VN"/>
        </w:rPr>
        <w:t xml:space="preserve"> </w:t>
      </w:r>
      <w:r w:rsidR="00DF7FE8" w:rsidRPr="00FB4091">
        <w:rPr>
          <w:i/>
          <w:iCs/>
          <w:color w:val="000000" w:themeColor="text1"/>
          <w:lang w:eastAsia="vi-VN"/>
        </w:rPr>
        <w:t>(</w:t>
      </w:r>
      <w:r w:rsidR="0021007B" w:rsidRPr="00FB4091">
        <w:rPr>
          <w:i/>
          <w:iCs/>
          <w:color w:val="000000" w:themeColor="text1"/>
          <w:lang w:eastAsia="vi-VN"/>
        </w:rPr>
        <w:t xml:space="preserve">sau </w:t>
      </w:r>
      <w:r w:rsidR="00DF7FE8" w:rsidRPr="00FB4091">
        <w:rPr>
          <w:i/>
          <w:iCs/>
          <w:color w:val="000000" w:themeColor="text1"/>
          <w:lang w:eastAsia="vi-VN"/>
        </w:rPr>
        <w:t xml:space="preserve">khi </w:t>
      </w:r>
      <w:r w:rsidR="00DF7FE8" w:rsidRPr="00FB4091">
        <w:rPr>
          <w:i/>
          <w:iCs/>
          <w:color w:val="000000" w:themeColor="text1"/>
        </w:rPr>
        <w:t>Bộ Tài nguyên và Môi trường</w:t>
      </w:r>
      <w:r w:rsidR="00DF7FE8" w:rsidRPr="00FB4091">
        <w:rPr>
          <w:i/>
          <w:iCs/>
          <w:color w:val="000000" w:themeColor="text1"/>
          <w:lang w:val="vi-VN" w:eastAsia="vi-VN"/>
        </w:rPr>
        <w:t xml:space="preserve"> tổ chức tập huấn chuyên sâu về Luật </w:t>
      </w:r>
      <w:r w:rsidR="00DF7FE8" w:rsidRPr="00FB4091">
        <w:rPr>
          <w:i/>
          <w:iCs/>
          <w:color w:val="000000" w:themeColor="text1"/>
          <w:lang w:eastAsia="vi-VN"/>
        </w:rPr>
        <w:t xml:space="preserve">Tài nguyên nước </w:t>
      </w:r>
      <w:r w:rsidR="00DF7FE8" w:rsidRPr="00FB4091">
        <w:rPr>
          <w:i/>
          <w:iCs/>
          <w:color w:val="000000" w:themeColor="text1"/>
          <w:lang w:val="vi-VN" w:eastAsia="vi-VN"/>
        </w:rPr>
        <w:t>và các văn bản quy định chi tiết một số điều của Luật cho</w:t>
      </w:r>
      <w:r w:rsidR="00DF7FE8" w:rsidRPr="00FB4091">
        <w:rPr>
          <w:i/>
          <w:iCs/>
          <w:color w:val="000000" w:themeColor="text1"/>
          <w:lang w:eastAsia="vi-VN"/>
        </w:rPr>
        <w:t xml:space="preserve"> cán bộ, công chức,</w:t>
      </w:r>
      <w:r w:rsidR="00DF7FE8" w:rsidRPr="00FB4091">
        <w:rPr>
          <w:i/>
          <w:iCs/>
          <w:color w:val="000000" w:themeColor="text1"/>
          <w:lang w:val="vi-VN" w:eastAsia="vi-VN"/>
        </w:rPr>
        <w:t xml:space="preserve"> người làm công tác tham mưu, quản lý nhà nước về tài nguyên nước</w:t>
      </w:r>
      <w:r w:rsidR="00DF7FE8" w:rsidRPr="00FB4091">
        <w:rPr>
          <w:i/>
          <w:iCs/>
          <w:color w:val="000000" w:themeColor="text1"/>
          <w:lang w:eastAsia="vi-VN"/>
        </w:rPr>
        <w:t>)</w:t>
      </w:r>
      <w:r w:rsidR="00DF7FE8" w:rsidRPr="00FB4091">
        <w:rPr>
          <w:color w:val="000000" w:themeColor="text1"/>
          <w:lang w:eastAsia="vi-VN"/>
        </w:rPr>
        <w:t>.</w:t>
      </w:r>
    </w:p>
    <w:p w14:paraId="24094782" w14:textId="77777777" w:rsidR="004C1A76" w:rsidRPr="00FB4091" w:rsidRDefault="004C1A76" w:rsidP="00FB4091">
      <w:pPr>
        <w:autoSpaceDE w:val="0"/>
        <w:autoSpaceDN w:val="0"/>
        <w:adjustRightInd w:val="0"/>
        <w:spacing w:before="120"/>
        <w:ind w:firstLine="720"/>
        <w:rPr>
          <w:color w:val="000000" w:themeColor="text1"/>
          <w:lang w:val="vi-VN" w:eastAsia="vi-VN"/>
        </w:rPr>
      </w:pPr>
      <w:r w:rsidRPr="00FB4091">
        <w:rPr>
          <w:color w:val="000000" w:themeColor="text1"/>
          <w:lang w:eastAsia="vi-VN"/>
        </w:rPr>
        <w:t>-</w:t>
      </w:r>
      <w:r w:rsidRPr="00FB4091">
        <w:rPr>
          <w:color w:val="000000" w:themeColor="text1"/>
          <w:lang w:val="vi-VN" w:eastAsia="vi-VN"/>
        </w:rPr>
        <w:t xml:space="preserve"> Thời gian thực hiện: Năm 2024 và các năm tiếp theo. </w:t>
      </w:r>
    </w:p>
    <w:p w14:paraId="65CA44AA" w14:textId="27FD2930" w:rsidR="006070A4" w:rsidRPr="00FB4091" w:rsidRDefault="006070A4" w:rsidP="00FB4091">
      <w:pPr>
        <w:autoSpaceDE w:val="0"/>
        <w:autoSpaceDN w:val="0"/>
        <w:adjustRightInd w:val="0"/>
        <w:spacing w:before="120"/>
        <w:ind w:firstLine="720"/>
        <w:rPr>
          <w:bCs/>
          <w:color w:val="000000" w:themeColor="text1"/>
          <w:lang w:eastAsia="vi-VN"/>
        </w:rPr>
      </w:pPr>
      <w:r w:rsidRPr="00FB4091">
        <w:rPr>
          <w:bCs/>
          <w:color w:val="000000" w:themeColor="text1"/>
          <w:lang w:val="vi-VN" w:eastAsia="vi-VN"/>
        </w:rPr>
        <w:t>2. Tổ chức rà soát văn bản quy phạm pháp luật có liên quan</w:t>
      </w:r>
      <w:r w:rsidR="006B5593" w:rsidRPr="00FB4091">
        <w:rPr>
          <w:bCs/>
          <w:color w:val="000000" w:themeColor="text1"/>
          <w:lang w:eastAsia="vi-VN"/>
        </w:rPr>
        <w:t>.</w:t>
      </w:r>
    </w:p>
    <w:p w14:paraId="1688CB67" w14:textId="6CC76E46" w:rsidR="00DA0440" w:rsidRPr="00FB4091" w:rsidRDefault="00DA0440"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a</w:t>
      </w:r>
      <w:r w:rsidRPr="00FB4091">
        <w:rPr>
          <w:color w:val="000000" w:themeColor="text1"/>
          <w:lang w:val="vi-VN" w:eastAsia="vi-VN"/>
        </w:rPr>
        <w:t xml:space="preserve">) </w:t>
      </w:r>
      <w:r w:rsidR="00CC5E9A" w:rsidRPr="00FB4091">
        <w:rPr>
          <w:color w:val="000000" w:themeColor="text1"/>
          <w:lang w:eastAsia="vi-VN"/>
        </w:rPr>
        <w:t>C</w:t>
      </w:r>
      <w:r w:rsidR="00CC5E9A" w:rsidRPr="00FB4091">
        <w:rPr>
          <w:color w:val="000000" w:themeColor="text1"/>
        </w:rPr>
        <w:t xml:space="preserve">ác Sở, </w:t>
      </w:r>
      <w:r w:rsidR="004C38EF" w:rsidRPr="00FB4091">
        <w:rPr>
          <w:color w:val="000000" w:themeColor="text1"/>
        </w:rPr>
        <w:t xml:space="preserve">ban, </w:t>
      </w:r>
      <w:r w:rsidR="00CC5E9A" w:rsidRPr="00FB4091">
        <w:rPr>
          <w:color w:val="000000" w:themeColor="text1"/>
        </w:rPr>
        <w:t>ngành, đơn vị liên quan và Ủy ban nhân dân các huyện, thành phố</w:t>
      </w:r>
      <w:r w:rsidR="008A1B0E" w:rsidRPr="00FB4091">
        <w:rPr>
          <w:color w:val="000000" w:themeColor="text1"/>
          <w:lang w:val="vi-VN" w:eastAsia="vi-VN"/>
        </w:rPr>
        <w:t xml:space="preserve"> </w:t>
      </w:r>
      <w:r w:rsidRPr="00FB4091">
        <w:rPr>
          <w:color w:val="000000" w:themeColor="text1"/>
          <w:lang w:val="vi-VN" w:eastAsia="vi-VN"/>
        </w:rPr>
        <w:t>căn cứ vào chức năng</w:t>
      </w:r>
      <w:r w:rsidRPr="00FB4091">
        <w:rPr>
          <w:color w:val="000000" w:themeColor="text1"/>
          <w:lang w:eastAsia="vi-VN"/>
        </w:rPr>
        <w:t xml:space="preserve"> </w:t>
      </w:r>
      <w:r w:rsidRPr="00FB4091">
        <w:rPr>
          <w:color w:val="000000" w:themeColor="text1"/>
          <w:lang w:val="vi-VN" w:eastAsia="vi-VN"/>
        </w:rPr>
        <w:t>quản lý nhà nước, nhiệm vụ, quyền hạn được phân công, tổ chức rà soát các văn bản quy phạm pháp luật có liên quan đến tài nguyên nước thuộc lĩnh vực phụ trách</w:t>
      </w:r>
      <w:r w:rsidR="004C38EF" w:rsidRPr="00FB4091">
        <w:rPr>
          <w:color w:val="000000" w:themeColor="text1"/>
          <w:lang w:eastAsia="vi-VN"/>
        </w:rPr>
        <w:t xml:space="preserve"> </w:t>
      </w:r>
      <w:r w:rsidRPr="00FB4091">
        <w:rPr>
          <w:color w:val="000000" w:themeColor="text1"/>
          <w:lang w:val="vi-VN" w:eastAsia="vi-VN"/>
        </w:rPr>
        <w:t xml:space="preserve">hoặc </w:t>
      </w:r>
      <w:r w:rsidR="004C38EF" w:rsidRPr="00FB4091">
        <w:rPr>
          <w:color w:val="000000" w:themeColor="text1"/>
          <w:lang w:eastAsia="vi-VN"/>
        </w:rPr>
        <w:t xml:space="preserve">tham mưu </w:t>
      </w:r>
      <w:r w:rsidRPr="00FB4091">
        <w:rPr>
          <w:color w:val="000000" w:themeColor="text1"/>
          <w:lang w:val="vi-VN" w:eastAsia="vi-VN"/>
        </w:rPr>
        <w:t xml:space="preserve">trình cơ quan nhà nước có thẩm quyền sửa đổi, bổ sung, thay thế, bãi bỏ hoặc ban hành mới, đảm bảo phù hợp với quy định của Luật Tài nguyên nước. </w:t>
      </w:r>
    </w:p>
    <w:p w14:paraId="6F362D94" w14:textId="77777777" w:rsidR="00811590" w:rsidRPr="00FB4091" w:rsidRDefault="000B43C0"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b</w:t>
      </w:r>
      <w:r w:rsidR="004B3EB9" w:rsidRPr="00FB4091">
        <w:rPr>
          <w:color w:val="000000" w:themeColor="text1"/>
          <w:lang w:val="vi-VN" w:eastAsia="vi-VN"/>
        </w:rPr>
        <w:t xml:space="preserve">) </w:t>
      </w:r>
      <w:r w:rsidR="00CA029C" w:rsidRPr="00FB4091">
        <w:rPr>
          <w:color w:val="000000" w:themeColor="text1"/>
          <w:lang w:eastAsia="vi-VN"/>
        </w:rPr>
        <w:t>Sở Tư pháp chủ trì</w:t>
      </w:r>
      <w:r w:rsidR="00D546A6" w:rsidRPr="00FB4091">
        <w:rPr>
          <w:color w:val="000000" w:themeColor="text1"/>
          <w:lang w:eastAsia="vi-VN"/>
        </w:rPr>
        <w:t>,</w:t>
      </w:r>
      <w:r w:rsidR="00CA029C" w:rsidRPr="00FB4091">
        <w:rPr>
          <w:color w:val="000000" w:themeColor="text1"/>
          <w:lang w:eastAsia="vi-VN"/>
        </w:rPr>
        <w:t xml:space="preserve"> phối hợp </w:t>
      </w:r>
      <w:r w:rsidR="00EE2545" w:rsidRPr="00FB4091">
        <w:rPr>
          <w:color w:val="000000" w:themeColor="text1"/>
          <w:lang w:eastAsia="vi-VN"/>
        </w:rPr>
        <w:t xml:space="preserve">Sở Tài nguyên và Môi trường, </w:t>
      </w:r>
      <w:r w:rsidR="002B3D54" w:rsidRPr="00FB4091">
        <w:rPr>
          <w:color w:val="000000" w:themeColor="text1"/>
        </w:rPr>
        <w:t>các</w:t>
      </w:r>
      <w:r w:rsidR="000818F5" w:rsidRPr="00FB4091">
        <w:rPr>
          <w:color w:val="000000" w:themeColor="text1"/>
        </w:rPr>
        <w:t xml:space="preserve"> cơ quan </w:t>
      </w:r>
      <w:r w:rsidR="00EE2545" w:rsidRPr="00FB4091">
        <w:rPr>
          <w:color w:val="000000" w:themeColor="text1"/>
        </w:rPr>
        <w:t xml:space="preserve"> </w:t>
      </w:r>
      <w:r w:rsidR="002B3D54" w:rsidRPr="00FB4091">
        <w:rPr>
          <w:color w:val="000000" w:themeColor="text1"/>
        </w:rPr>
        <w:t>đơn vị liên quan và Ủy ban nhân dân các huyện, thành phố</w:t>
      </w:r>
      <w:r w:rsidR="004B3EB9" w:rsidRPr="00FB4091">
        <w:rPr>
          <w:color w:val="000000" w:themeColor="text1"/>
          <w:lang w:val="vi-VN" w:eastAsia="vi-VN"/>
        </w:rPr>
        <w:t xml:space="preserve"> tổ chức rà soát, sửa đổi, bổ sung, thay thế, bãi bỏ các văn bản quy phạm pháp luật về tài nguyên nước </w:t>
      </w:r>
      <w:r w:rsidR="004B3EB9" w:rsidRPr="00FB4091">
        <w:rPr>
          <w:color w:val="000000" w:themeColor="text1"/>
          <w:lang w:val="vi-VN" w:eastAsia="vi-VN"/>
        </w:rPr>
        <w:lastRenderedPageBreak/>
        <w:t>thuộc thẩm quyền ban hành</w:t>
      </w:r>
      <w:r w:rsidR="00522EF1" w:rsidRPr="00FB4091">
        <w:rPr>
          <w:color w:val="000000" w:themeColor="text1"/>
          <w:lang w:val="vi-VN" w:eastAsia="vi-VN"/>
        </w:rPr>
        <w:t xml:space="preserve"> </w:t>
      </w:r>
      <w:r w:rsidR="00522EF1" w:rsidRPr="00FB4091">
        <w:rPr>
          <w:color w:val="000000" w:themeColor="text1"/>
          <w:lang w:eastAsia="vi-VN"/>
        </w:rPr>
        <w:t xml:space="preserve">của </w:t>
      </w:r>
      <w:r w:rsidR="001F6E63" w:rsidRPr="00FB4091">
        <w:rPr>
          <w:color w:val="000000" w:themeColor="text1"/>
          <w:lang w:eastAsia="vi-VN"/>
        </w:rPr>
        <w:t xml:space="preserve">Chủ tịch </w:t>
      </w:r>
      <w:r w:rsidR="00522EF1" w:rsidRPr="00FB4091">
        <w:rPr>
          <w:color w:val="000000" w:themeColor="text1"/>
          <w:lang w:val="vi-VN" w:eastAsia="vi-VN"/>
        </w:rPr>
        <w:t>Ủy ban nhân dân tỉnh</w:t>
      </w:r>
      <w:r w:rsidR="002B3D54" w:rsidRPr="00FB4091">
        <w:rPr>
          <w:color w:val="000000" w:themeColor="text1"/>
          <w:lang w:eastAsia="vi-VN"/>
        </w:rPr>
        <w:t xml:space="preserve"> Kon Tum</w:t>
      </w:r>
      <w:r w:rsidR="004B3EB9" w:rsidRPr="00FB4091">
        <w:rPr>
          <w:color w:val="000000" w:themeColor="text1"/>
          <w:lang w:val="vi-VN" w:eastAsia="vi-VN"/>
        </w:rPr>
        <w:t xml:space="preserve"> bảo đảm phù hợp với quy định của Luật Tài nguyên nước</w:t>
      </w:r>
      <w:r w:rsidR="000818F5" w:rsidRPr="00FB4091">
        <w:rPr>
          <w:color w:val="000000" w:themeColor="text1"/>
          <w:lang w:eastAsia="vi-VN"/>
        </w:rPr>
        <w:t>.</w:t>
      </w:r>
    </w:p>
    <w:p w14:paraId="7DBB6A4F" w14:textId="47CD468B" w:rsidR="003624D8" w:rsidRPr="00FB4091" w:rsidRDefault="00811590"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xml:space="preserve">c) </w:t>
      </w:r>
      <w:r w:rsidR="00D85774" w:rsidRPr="00FB4091">
        <w:rPr>
          <w:color w:val="000000" w:themeColor="text1"/>
          <w:lang w:eastAsia="vi-VN"/>
        </w:rPr>
        <w:t>C</w:t>
      </w:r>
      <w:r w:rsidR="00D85774" w:rsidRPr="00FB4091">
        <w:rPr>
          <w:color w:val="000000" w:themeColor="text1"/>
        </w:rPr>
        <w:t>ác Sở, ban, ngành, đơn vị liên quan và Ủy ban nhân dân các huyện, thành phố</w:t>
      </w:r>
      <w:r w:rsidR="00D85774" w:rsidRPr="00FB4091">
        <w:rPr>
          <w:color w:val="000000" w:themeColor="text1"/>
          <w:lang w:val="vi-VN" w:eastAsia="vi-VN"/>
        </w:rPr>
        <w:t xml:space="preserve"> </w:t>
      </w:r>
      <w:r w:rsidR="00793332" w:rsidRPr="00FB4091">
        <w:rPr>
          <w:color w:val="000000" w:themeColor="text1"/>
          <w:lang w:val="vi-VN" w:eastAsia="vi-VN"/>
        </w:rPr>
        <w:t xml:space="preserve">chủ động triển khai thực hiện các nội dung đã giao tại điểm </w:t>
      </w:r>
      <w:r w:rsidR="00D85774" w:rsidRPr="00FB4091">
        <w:rPr>
          <w:color w:val="000000" w:themeColor="text1"/>
          <w:lang w:eastAsia="vi-VN"/>
        </w:rPr>
        <w:t>a</w:t>
      </w:r>
      <w:r w:rsidR="00793332" w:rsidRPr="00FB4091">
        <w:rPr>
          <w:color w:val="000000" w:themeColor="text1"/>
          <w:lang w:val="vi-VN" w:eastAsia="vi-VN"/>
        </w:rPr>
        <w:t xml:space="preserve"> và điểm </w:t>
      </w:r>
      <w:r w:rsidR="00D85774" w:rsidRPr="00FB4091">
        <w:rPr>
          <w:color w:val="000000" w:themeColor="text1"/>
          <w:lang w:eastAsia="vi-VN"/>
        </w:rPr>
        <w:t>b</w:t>
      </w:r>
      <w:r w:rsidR="00793332" w:rsidRPr="00FB4091">
        <w:rPr>
          <w:color w:val="000000" w:themeColor="text1"/>
          <w:lang w:val="vi-VN" w:eastAsia="vi-VN"/>
        </w:rPr>
        <w:t xml:space="preserve"> của mục này, gửi danh mục các văn bản cần sửa đổi, bổ sung, thay thế, bãi bỏ về </w:t>
      </w:r>
      <w:r w:rsidR="00D85774" w:rsidRPr="00FB4091">
        <w:rPr>
          <w:color w:val="000000" w:themeColor="text1"/>
          <w:lang w:eastAsia="vi-VN"/>
        </w:rPr>
        <w:t>Sở</w:t>
      </w:r>
      <w:r w:rsidR="00793332" w:rsidRPr="00FB4091">
        <w:rPr>
          <w:color w:val="000000" w:themeColor="text1"/>
          <w:lang w:val="vi-VN" w:eastAsia="vi-VN"/>
        </w:rPr>
        <w:t xml:space="preserve"> Tài nguyên và Môi trường trước ngày </w:t>
      </w:r>
      <w:r w:rsidR="004C4EA0" w:rsidRPr="00FB4091">
        <w:rPr>
          <w:color w:val="000000" w:themeColor="text1"/>
          <w:lang w:eastAsia="vi-VN"/>
        </w:rPr>
        <w:t>1</w:t>
      </w:r>
      <w:r w:rsidR="00D40406" w:rsidRPr="00FB4091">
        <w:rPr>
          <w:color w:val="000000" w:themeColor="text1"/>
          <w:lang w:eastAsia="vi-VN"/>
        </w:rPr>
        <w:t xml:space="preserve">0 </w:t>
      </w:r>
      <w:r w:rsidR="00793332" w:rsidRPr="00FB4091">
        <w:rPr>
          <w:color w:val="000000" w:themeColor="text1"/>
          <w:lang w:val="vi-VN" w:eastAsia="vi-VN"/>
        </w:rPr>
        <w:t>tháng 12 năm 2024 để tổng hợp</w:t>
      </w:r>
      <w:r w:rsidR="00DB0535" w:rsidRPr="00FB4091">
        <w:rPr>
          <w:color w:val="000000" w:themeColor="text1"/>
          <w:lang w:eastAsia="vi-VN"/>
        </w:rPr>
        <w:t>.</w:t>
      </w:r>
      <w:r w:rsidR="00793332" w:rsidRPr="00FB4091">
        <w:rPr>
          <w:color w:val="000000" w:themeColor="text1"/>
          <w:lang w:val="vi-VN" w:eastAsia="vi-VN"/>
        </w:rPr>
        <w:t xml:space="preserve"> </w:t>
      </w:r>
    </w:p>
    <w:p w14:paraId="5E26EEE6" w14:textId="555C0FDE" w:rsidR="000818F5" w:rsidRPr="00FB4091" w:rsidRDefault="00DB0535"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Sở</w:t>
      </w:r>
      <w:r w:rsidRPr="00FB4091">
        <w:rPr>
          <w:color w:val="000000" w:themeColor="text1"/>
          <w:lang w:val="vi-VN" w:eastAsia="vi-VN"/>
        </w:rPr>
        <w:t xml:space="preserve"> Tài nguyên và Môi trường </w:t>
      </w:r>
      <w:r w:rsidR="006E6B9E" w:rsidRPr="00FB4091">
        <w:rPr>
          <w:color w:val="000000" w:themeColor="text1"/>
          <w:lang w:eastAsia="vi-VN"/>
        </w:rPr>
        <w:t xml:space="preserve">tổng hợp, </w:t>
      </w:r>
      <w:r w:rsidRPr="00FB4091">
        <w:rPr>
          <w:color w:val="000000" w:themeColor="text1"/>
          <w:lang w:eastAsia="vi-VN"/>
        </w:rPr>
        <w:t xml:space="preserve">báo cáo, tham mưu </w:t>
      </w:r>
      <w:r w:rsidR="00BE0B13" w:rsidRPr="00FB4091">
        <w:rPr>
          <w:color w:val="000000" w:themeColor="text1"/>
          <w:lang w:eastAsia="vi-VN"/>
        </w:rPr>
        <w:t xml:space="preserve">Ủy ban nhân dân tỉnh Kon Tum </w:t>
      </w:r>
      <w:r w:rsidR="003624D8" w:rsidRPr="00FB4091">
        <w:rPr>
          <w:color w:val="000000" w:themeColor="text1"/>
          <w:lang w:val="vi-VN" w:eastAsia="vi-VN"/>
        </w:rPr>
        <w:t xml:space="preserve">gửi danh mục các văn bản cần sửa đổi, bổ sung, thay thế, bãi bỏ </w:t>
      </w:r>
      <w:r w:rsidR="001C3526" w:rsidRPr="00FB4091">
        <w:rPr>
          <w:color w:val="000000" w:themeColor="text1"/>
          <w:lang w:eastAsia="vi-VN"/>
        </w:rPr>
        <w:t>về Bộ Tài nguyên và Môi trường trước ngày 31 tháng 12 năm 2024.</w:t>
      </w:r>
      <w:r w:rsidR="007E672F" w:rsidRPr="00FB4091">
        <w:rPr>
          <w:color w:val="000000" w:themeColor="text1"/>
          <w:lang w:eastAsia="vi-VN"/>
        </w:rPr>
        <w:t xml:space="preserve"> </w:t>
      </w:r>
    </w:p>
    <w:p w14:paraId="2F0DC118" w14:textId="149DD200" w:rsidR="007F3A86" w:rsidRPr="00FB4091" w:rsidRDefault="004B59AD" w:rsidP="00FB4091">
      <w:pPr>
        <w:autoSpaceDE w:val="0"/>
        <w:autoSpaceDN w:val="0"/>
        <w:adjustRightInd w:val="0"/>
        <w:spacing w:before="120"/>
        <w:ind w:firstLine="720"/>
        <w:jc w:val="both"/>
        <w:rPr>
          <w:bCs/>
          <w:color w:val="000000" w:themeColor="text1"/>
          <w:lang w:eastAsia="vi-VN"/>
        </w:rPr>
      </w:pPr>
      <w:r w:rsidRPr="00FB4091">
        <w:rPr>
          <w:bCs/>
          <w:color w:val="000000" w:themeColor="text1"/>
          <w:lang w:eastAsia="vi-VN"/>
        </w:rPr>
        <w:t>3</w:t>
      </w:r>
      <w:r w:rsidRPr="00FB4091">
        <w:rPr>
          <w:bCs/>
          <w:color w:val="000000" w:themeColor="text1"/>
          <w:lang w:val="vi-VN" w:eastAsia="vi-VN"/>
        </w:rPr>
        <w:t xml:space="preserve">. </w:t>
      </w:r>
      <w:r w:rsidR="007F3A86" w:rsidRPr="00FB4091">
        <w:rPr>
          <w:bCs/>
          <w:color w:val="000000" w:themeColor="text1"/>
          <w:lang w:val="vi-VN" w:eastAsia="vi-VN"/>
        </w:rPr>
        <w:t>Thực hiện các nhiệm vụ quản lý nhà nước</w:t>
      </w:r>
      <w:r w:rsidR="00E12B39" w:rsidRPr="00FB4091">
        <w:rPr>
          <w:bCs/>
          <w:color w:val="000000" w:themeColor="text1"/>
          <w:lang w:eastAsia="vi-VN"/>
        </w:rPr>
        <w:t>: C</w:t>
      </w:r>
      <w:r w:rsidR="007F3A86" w:rsidRPr="00FB4091">
        <w:rPr>
          <w:color w:val="000000" w:themeColor="text1"/>
        </w:rPr>
        <w:t>ác Sở, ban, ngành, đơn vị liên quan và Ủy ban nhân dân các huyện, thành phố</w:t>
      </w:r>
      <w:r w:rsidR="007F3A86" w:rsidRPr="00FB4091">
        <w:rPr>
          <w:color w:val="000000" w:themeColor="text1"/>
          <w:lang w:eastAsia="vi-VN"/>
        </w:rPr>
        <w:t xml:space="preserve"> </w:t>
      </w:r>
      <w:r w:rsidR="005752BC" w:rsidRPr="00FB4091">
        <w:rPr>
          <w:color w:val="000000" w:themeColor="text1"/>
          <w:lang w:eastAsia="vi-VN"/>
        </w:rPr>
        <w:t>chủ trì, phối hợp tham mưu</w:t>
      </w:r>
      <w:r w:rsidR="007F3A86" w:rsidRPr="00FB4091">
        <w:rPr>
          <w:color w:val="000000" w:themeColor="text1"/>
          <w:lang w:eastAsia="vi-VN"/>
        </w:rPr>
        <w:t xml:space="preserve"> Ủy ban nhân dân tỉnh chỉ đạo, triển khai </w:t>
      </w:r>
      <w:r w:rsidR="007F3A86" w:rsidRPr="00FB4091">
        <w:rPr>
          <w:color w:val="000000" w:themeColor="text1"/>
          <w:lang w:val="vi-VN" w:eastAsia="vi-VN"/>
        </w:rPr>
        <w:t>thực hiện</w:t>
      </w:r>
      <w:r w:rsidR="007F3A86" w:rsidRPr="00FB4091">
        <w:rPr>
          <w:color w:val="000000" w:themeColor="text1"/>
        </w:rPr>
        <w:t xml:space="preserve"> </w:t>
      </w:r>
      <w:r w:rsidR="007F3A86" w:rsidRPr="00FB4091">
        <w:rPr>
          <w:color w:val="000000" w:themeColor="text1"/>
          <w:lang w:val="vi-VN" w:eastAsia="vi-VN"/>
        </w:rPr>
        <w:t xml:space="preserve">nhiệm vụ quản lý nhà nước về tài nguyên nước </w:t>
      </w:r>
      <w:r w:rsidR="007F3A86" w:rsidRPr="00FB4091">
        <w:rPr>
          <w:color w:val="000000" w:themeColor="text1"/>
          <w:lang w:eastAsia="vi-VN"/>
        </w:rPr>
        <w:t>trên địa bàn tỉnh Kon Tum</w:t>
      </w:r>
      <w:r w:rsidR="00E12B39" w:rsidRPr="00FB4091">
        <w:rPr>
          <w:color w:val="000000" w:themeColor="text1"/>
          <w:lang w:eastAsia="vi-VN"/>
        </w:rPr>
        <w:t>, cụ thể</w:t>
      </w:r>
      <w:r w:rsidR="007F3A86" w:rsidRPr="00FB4091">
        <w:rPr>
          <w:color w:val="000000" w:themeColor="text1"/>
          <w:spacing w:val="2"/>
          <w:lang w:val="vi-VN" w:eastAsia="vi-VN"/>
        </w:rPr>
        <w:t xml:space="preserve"> sau đây</w:t>
      </w:r>
      <w:r w:rsidR="001E4755" w:rsidRPr="00FB4091">
        <w:rPr>
          <w:color w:val="000000" w:themeColor="text1"/>
          <w:spacing w:val="2"/>
          <w:lang w:eastAsia="vi-VN"/>
        </w:rPr>
        <w:t>.</w:t>
      </w:r>
    </w:p>
    <w:p w14:paraId="631F7DEE" w14:textId="3EB5984E" w:rsidR="00711981" w:rsidRPr="00FB4091" w:rsidRDefault="00776825"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a) Sở Tài nguyên và Môi trường</w:t>
      </w:r>
      <w:r w:rsidR="00711981" w:rsidRPr="00FB4091">
        <w:rPr>
          <w:color w:val="000000" w:themeColor="text1"/>
          <w:lang w:eastAsia="vi-VN"/>
        </w:rPr>
        <w:t>:</w:t>
      </w:r>
    </w:p>
    <w:p w14:paraId="479D9501" w14:textId="47B186EF" w:rsidR="00AD3CEB" w:rsidRPr="00FB4091" w:rsidRDefault="00711981" w:rsidP="00FB4091">
      <w:pPr>
        <w:autoSpaceDE w:val="0"/>
        <w:autoSpaceDN w:val="0"/>
        <w:adjustRightInd w:val="0"/>
        <w:spacing w:before="120"/>
        <w:ind w:firstLine="720"/>
        <w:jc w:val="both"/>
        <w:rPr>
          <w:iCs/>
          <w:color w:val="000000" w:themeColor="text1"/>
          <w:lang w:eastAsia="vi-VN"/>
        </w:rPr>
      </w:pPr>
      <w:r w:rsidRPr="00FB4091">
        <w:rPr>
          <w:color w:val="000000" w:themeColor="text1"/>
          <w:lang w:eastAsia="vi-VN"/>
        </w:rPr>
        <w:t>-</w:t>
      </w:r>
      <w:r w:rsidR="00402DD2" w:rsidRPr="00FB4091">
        <w:rPr>
          <w:color w:val="000000" w:themeColor="text1"/>
          <w:lang w:eastAsia="vi-VN"/>
        </w:rPr>
        <w:t xml:space="preserve"> </w:t>
      </w:r>
      <w:r w:rsidR="00E767CF" w:rsidRPr="00FB4091">
        <w:rPr>
          <w:color w:val="000000" w:themeColor="text1"/>
          <w:lang w:eastAsia="vi-VN"/>
        </w:rPr>
        <w:t>C</w:t>
      </w:r>
      <w:r w:rsidR="00AD3CEB" w:rsidRPr="00FB4091">
        <w:rPr>
          <w:color w:val="000000" w:themeColor="text1"/>
          <w:lang w:val="vi-VN" w:eastAsia="vi-VN"/>
        </w:rPr>
        <w:t>ung cấp, cập nhật thông tin, dữ liệu về tài nguyên nước thuộc phạm vi quản lý vào Hệ thống thông tin, cơ sở dữ liệu tài nguyên nước quốc gia (</w:t>
      </w:r>
      <w:r w:rsidR="00AD3CEB" w:rsidRPr="00FB4091">
        <w:rPr>
          <w:iCs/>
          <w:color w:val="000000" w:themeColor="text1"/>
          <w:lang w:val="vi-VN" w:eastAsia="vi-VN"/>
        </w:rPr>
        <w:t>căn cứ khoản 7 Điều 7 Luật Tài nguyên nước)</w:t>
      </w:r>
      <w:r w:rsidR="00AD3CEB" w:rsidRPr="00FB4091">
        <w:rPr>
          <w:color w:val="000000" w:themeColor="text1"/>
          <w:lang w:val="vi-VN" w:eastAsia="vi-VN"/>
        </w:rPr>
        <w:t>; xây dựng kế hoạch, tổ chức thực hiện điều tra cơ bản tài nguyên nước trên địa bàn thuộc phạm vi quản lý và tổng hợp, cập nhật kết quả vào Hệ thống thông tin, cơ sở dữ liệu tài nguyên nước quốc gia</w:t>
      </w:r>
      <w:r w:rsidR="00D84BFF" w:rsidRPr="00FB4091">
        <w:rPr>
          <w:color w:val="000000" w:themeColor="text1"/>
          <w:lang w:eastAsia="vi-VN"/>
        </w:rPr>
        <w:t xml:space="preserve"> </w:t>
      </w:r>
      <w:r w:rsidR="00D84BFF" w:rsidRPr="00FB4091">
        <w:rPr>
          <w:color w:val="000000" w:themeColor="text1"/>
          <w:lang w:val="vi-VN" w:eastAsia="vi-VN"/>
        </w:rPr>
        <w:t>(</w:t>
      </w:r>
      <w:r w:rsidR="00D84BFF" w:rsidRPr="00FB4091">
        <w:rPr>
          <w:iCs/>
          <w:color w:val="000000" w:themeColor="text1"/>
          <w:lang w:val="vi-VN" w:eastAsia="vi-VN"/>
        </w:rPr>
        <w:t>căn cứ khoản 4 Điều 10 Luật Tài nguyên nước)</w:t>
      </w:r>
      <w:r w:rsidR="005051E7" w:rsidRPr="00FB4091">
        <w:rPr>
          <w:color w:val="000000" w:themeColor="text1"/>
          <w:lang w:eastAsia="vi-VN"/>
        </w:rPr>
        <w:t>.</w:t>
      </w:r>
    </w:p>
    <w:p w14:paraId="1AF5A924" w14:textId="1DC7B8F5" w:rsidR="00AD3CEB" w:rsidRPr="00FB4091" w:rsidRDefault="005048D9"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w:t>
      </w:r>
      <w:r w:rsidR="00AD3CEB" w:rsidRPr="00FB4091">
        <w:rPr>
          <w:color w:val="000000" w:themeColor="text1"/>
          <w:lang w:val="vi-VN" w:eastAsia="vi-VN"/>
        </w:rPr>
        <w:t xml:space="preserve"> </w:t>
      </w:r>
      <w:r w:rsidR="00D21443" w:rsidRPr="00FB4091">
        <w:rPr>
          <w:color w:val="000000" w:themeColor="text1"/>
          <w:lang w:eastAsia="vi-VN"/>
        </w:rPr>
        <w:t>L</w:t>
      </w:r>
      <w:r w:rsidR="00AD3CEB" w:rsidRPr="00FB4091">
        <w:rPr>
          <w:color w:val="000000" w:themeColor="text1"/>
          <w:lang w:val="vi-VN" w:eastAsia="vi-VN"/>
        </w:rPr>
        <w:t xml:space="preserve">ập, công bố, điều chỉnh danh mục nguồn nước phải lập hành lang bảo vệ nguồn nước; phê duyệt, điều chỉnh phạm vi hành lang bảo vệ nguồn nước, kế hoạch, phương án cắm mốc giới hành lang bảo vệ nguồn nước </w:t>
      </w:r>
      <w:r w:rsidR="00AD3CEB" w:rsidRPr="00FB4091">
        <w:rPr>
          <w:iCs/>
          <w:color w:val="000000" w:themeColor="text1"/>
          <w:lang w:val="vi-VN" w:eastAsia="vi-VN"/>
        </w:rPr>
        <w:t>(căn cứ khoản 3 Điều 23 Luật Tài nguyên nước)</w:t>
      </w:r>
      <w:r w:rsidR="00AD3CEB" w:rsidRPr="00FB4091">
        <w:rPr>
          <w:color w:val="000000" w:themeColor="text1"/>
          <w:lang w:val="vi-VN" w:eastAsia="vi-VN"/>
        </w:rPr>
        <w:t>; giao mốc giới hành lang bảo vệ nguồn nước cho Ủy ban nhân dân cấp huyện hoặc Ủy ban nhân dân cấp xã để quản lý, bảo vệ</w:t>
      </w:r>
      <w:r w:rsidR="00631235" w:rsidRPr="00FB4091">
        <w:rPr>
          <w:color w:val="000000" w:themeColor="text1"/>
          <w:lang w:eastAsia="vi-VN"/>
        </w:rPr>
        <w:t xml:space="preserve"> </w:t>
      </w:r>
      <w:r w:rsidR="00631235" w:rsidRPr="00FB4091">
        <w:rPr>
          <w:iCs/>
          <w:color w:val="000000" w:themeColor="text1"/>
          <w:lang w:val="vi-VN" w:eastAsia="vi-VN"/>
        </w:rPr>
        <w:t>(căn cứ điểm d khoản 6 Điều 23 Luật Tài nguyên nước)</w:t>
      </w:r>
      <w:r w:rsidR="005051E7" w:rsidRPr="00FB4091">
        <w:rPr>
          <w:color w:val="000000" w:themeColor="text1"/>
          <w:lang w:eastAsia="vi-VN"/>
        </w:rPr>
        <w:t>.</w:t>
      </w:r>
      <w:r w:rsidR="00AD3CEB" w:rsidRPr="00FB4091">
        <w:rPr>
          <w:color w:val="000000" w:themeColor="text1"/>
          <w:lang w:val="vi-VN" w:eastAsia="vi-VN"/>
        </w:rPr>
        <w:t xml:space="preserve"> </w:t>
      </w:r>
    </w:p>
    <w:p w14:paraId="3725D848" w14:textId="5C330828" w:rsidR="00B96500" w:rsidRPr="00FB4091" w:rsidRDefault="005048D9"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w:t>
      </w:r>
      <w:r w:rsidR="00AD3CEB" w:rsidRPr="00FB4091">
        <w:rPr>
          <w:color w:val="000000" w:themeColor="text1"/>
          <w:lang w:val="vi-VN" w:eastAsia="vi-VN"/>
        </w:rPr>
        <w:t xml:space="preserve"> </w:t>
      </w:r>
      <w:r w:rsidR="00E531FD" w:rsidRPr="00FB4091">
        <w:rPr>
          <w:color w:val="000000" w:themeColor="text1"/>
          <w:lang w:eastAsia="vi-VN"/>
        </w:rPr>
        <w:t xml:space="preserve">Triển khai </w:t>
      </w:r>
      <w:r w:rsidR="00402DD2" w:rsidRPr="00FB4091">
        <w:rPr>
          <w:color w:val="000000" w:themeColor="text1"/>
          <w:lang w:eastAsia="vi-VN"/>
        </w:rPr>
        <w:t>thực hiện</w:t>
      </w:r>
      <w:r w:rsidR="00AD3CEB" w:rsidRPr="00FB4091">
        <w:rPr>
          <w:color w:val="000000" w:themeColor="text1"/>
          <w:lang w:val="vi-VN" w:eastAsia="vi-VN"/>
        </w:rPr>
        <w:t xml:space="preserve"> xác định, điều chỉnh vị trí, giá trị dòng chảy tối thiểu trên sông, suối nội tỉnh; công bố dòng chảy tối thiểu trên các sông, suối nội tỉnh; phê duyệt, công bố dòng chảy tối thiểu ở hạ lưu đập, hồ chứa xây dựng trên các sông, suối quy định tại điểm b khoản 1 Điều 24 Luật Tài nguyên nước thuộc thẩm quyền đăng ký, cấp phép khai thác tài nguyên nước</w:t>
      </w:r>
      <w:r w:rsidR="00916E14" w:rsidRPr="00FB4091">
        <w:rPr>
          <w:color w:val="000000" w:themeColor="text1"/>
          <w:lang w:eastAsia="vi-VN"/>
        </w:rPr>
        <w:t xml:space="preserve"> </w:t>
      </w:r>
      <w:r w:rsidR="00916E14" w:rsidRPr="00FB4091">
        <w:rPr>
          <w:iCs/>
          <w:color w:val="000000" w:themeColor="text1"/>
          <w:lang w:val="vi-VN" w:eastAsia="vi-VN"/>
        </w:rPr>
        <w:t>(căn cứ khoản 7 Điều 24 Luật Tài nguyên nước)</w:t>
      </w:r>
      <w:r w:rsidR="00B96500" w:rsidRPr="00FB4091">
        <w:rPr>
          <w:color w:val="000000" w:themeColor="text1"/>
          <w:lang w:eastAsia="vi-VN"/>
        </w:rPr>
        <w:t>.</w:t>
      </w:r>
    </w:p>
    <w:p w14:paraId="64745011" w14:textId="2D396754" w:rsidR="00C51A08" w:rsidRPr="00FB4091" w:rsidRDefault="00524519" w:rsidP="00FB4091">
      <w:pPr>
        <w:autoSpaceDE w:val="0"/>
        <w:autoSpaceDN w:val="0"/>
        <w:adjustRightInd w:val="0"/>
        <w:spacing w:before="120"/>
        <w:ind w:firstLine="720"/>
        <w:jc w:val="both"/>
        <w:rPr>
          <w:color w:val="000000" w:themeColor="text1"/>
          <w:lang w:val="vi-VN" w:eastAsia="vi-VN"/>
        </w:rPr>
      </w:pPr>
      <w:r w:rsidRPr="00FB4091">
        <w:rPr>
          <w:color w:val="000000" w:themeColor="text1"/>
          <w:lang w:eastAsia="vi-VN"/>
        </w:rPr>
        <w:t>-</w:t>
      </w:r>
      <w:r w:rsidR="00AD3CEB" w:rsidRPr="00FB4091">
        <w:rPr>
          <w:color w:val="000000" w:themeColor="text1"/>
          <w:lang w:val="vi-VN" w:eastAsia="vi-VN"/>
        </w:rPr>
        <w:t xml:space="preserve"> </w:t>
      </w:r>
      <w:r w:rsidR="00D21443" w:rsidRPr="00FB4091">
        <w:rPr>
          <w:color w:val="000000" w:themeColor="text1"/>
          <w:lang w:eastAsia="vi-VN"/>
        </w:rPr>
        <w:t>K</w:t>
      </w:r>
      <w:r w:rsidR="00AD3CEB" w:rsidRPr="00FB4091">
        <w:rPr>
          <w:color w:val="000000" w:themeColor="text1"/>
          <w:lang w:val="vi-VN" w:eastAsia="vi-VN"/>
        </w:rPr>
        <w:t>iểm soát các hoạt động có nguy cơ gây ô nhiễm nguồn nước sinh hoạt; xác định và tổ chức việc công bố vùng bảo hộ vệ sinh khu vực lấy nước sinh hoạt; tổ chức quan trắc, công bố thông tin chất lượng nguồn nước sinh hoạt, cảnh báo hiện tượng bất thường về chất lượng nguồn nước sinh hoạt trên địa bàn</w:t>
      </w:r>
      <w:r w:rsidR="00C51A08" w:rsidRPr="00FB4091">
        <w:rPr>
          <w:color w:val="000000" w:themeColor="text1"/>
          <w:lang w:eastAsia="vi-VN"/>
        </w:rPr>
        <w:t xml:space="preserve"> tỉnh Kon Tum</w:t>
      </w:r>
      <w:r w:rsidR="00EA6984" w:rsidRPr="00FB4091">
        <w:rPr>
          <w:color w:val="000000" w:themeColor="text1"/>
          <w:lang w:eastAsia="vi-VN"/>
        </w:rPr>
        <w:t xml:space="preserve"> </w:t>
      </w:r>
      <w:r w:rsidR="00EA6984" w:rsidRPr="00FB4091">
        <w:rPr>
          <w:color w:val="000000" w:themeColor="text1"/>
          <w:lang w:val="vi-VN" w:eastAsia="vi-VN"/>
        </w:rPr>
        <w:t>(</w:t>
      </w:r>
      <w:r w:rsidR="00EA6984" w:rsidRPr="00FB4091">
        <w:rPr>
          <w:iCs/>
          <w:color w:val="000000" w:themeColor="text1"/>
          <w:lang w:val="vi-VN" w:eastAsia="vi-VN"/>
        </w:rPr>
        <w:t>căn cứ khoản 2 Điều 26 Luật Tài nguyên nước)</w:t>
      </w:r>
      <w:r w:rsidR="00AD3CEB" w:rsidRPr="00FB4091">
        <w:rPr>
          <w:color w:val="000000" w:themeColor="text1"/>
          <w:lang w:val="vi-VN" w:eastAsia="vi-VN"/>
        </w:rPr>
        <w:t>;</w:t>
      </w:r>
    </w:p>
    <w:p w14:paraId="5CA5F24C" w14:textId="3363B8CC" w:rsidR="00E80D29" w:rsidRPr="00FB4091" w:rsidRDefault="00463972"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w:t>
      </w:r>
      <w:r w:rsidR="00686FA3" w:rsidRPr="00FB4091">
        <w:rPr>
          <w:color w:val="000000" w:themeColor="text1"/>
          <w:lang w:eastAsia="vi-VN"/>
        </w:rPr>
        <w:t xml:space="preserve"> </w:t>
      </w:r>
      <w:r w:rsidR="00797EAE" w:rsidRPr="00FB4091">
        <w:rPr>
          <w:color w:val="000000" w:themeColor="text1"/>
          <w:lang w:eastAsia="vi-VN"/>
        </w:rPr>
        <w:t>Triển khai thực hiện</w:t>
      </w:r>
      <w:r w:rsidR="00AD3CEB" w:rsidRPr="00FB4091">
        <w:rPr>
          <w:color w:val="000000" w:themeColor="text1"/>
          <w:lang w:val="vi-VN" w:eastAsia="vi-VN"/>
        </w:rPr>
        <w:t xml:space="preserve"> việc chuyển đổi mục đích sử dụng đối với các moong khai thác khoáng sản, đất, vật liệu xây dựng sau khi dừng khai thác tạo thành hồ để điều hòa, tích trữ nước, cấp nước, tạo cảnh quan khi đáp ứng đủ các điều kiện quy định của Luật Tài nguyên nước, pháp luật về đầu tư, đất đai, bảo vệ môi </w:t>
      </w:r>
      <w:r w:rsidR="00AD3CEB" w:rsidRPr="00FB4091">
        <w:rPr>
          <w:color w:val="000000" w:themeColor="text1"/>
          <w:lang w:val="vi-VN" w:eastAsia="vi-VN"/>
        </w:rPr>
        <w:lastRenderedPageBreak/>
        <w:t>trường, khoáng sản và cập nhật, bổ sung vào danh mục nguồn nước mặt nội tỉnh và danh mục hồ, ao, đầm, phá không được san lấp</w:t>
      </w:r>
      <w:r w:rsidR="00965A3F" w:rsidRPr="00FB4091">
        <w:rPr>
          <w:color w:val="000000" w:themeColor="text1"/>
          <w:lang w:eastAsia="vi-VN"/>
        </w:rPr>
        <w:t xml:space="preserve"> </w:t>
      </w:r>
      <w:r w:rsidR="00965A3F" w:rsidRPr="00FB4091">
        <w:rPr>
          <w:color w:val="000000" w:themeColor="text1"/>
          <w:spacing w:val="-4"/>
          <w:lang w:val="vi-VN" w:eastAsia="vi-VN"/>
        </w:rPr>
        <w:t>(</w:t>
      </w:r>
      <w:r w:rsidR="00965A3F" w:rsidRPr="00FB4091">
        <w:rPr>
          <w:iCs/>
          <w:color w:val="000000" w:themeColor="text1"/>
          <w:spacing w:val="-4"/>
          <w:lang w:val="vi-VN" w:eastAsia="vi-VN"/>
        </w:rPr>
        <w:t>căn cứ khoản 5 Điều 27</w:t>
      </w:r>
      <w:r w:rsidR="00965A3F" w:rsidRPr="00FB4091">
        <w:rPr>
          <w:iCs/>
          <w:color w:val="000000" w:themeColor="text1"/>
          <w:lang w:val="vi-VN" w:eastAsia="vi-VN"/>
        </w:rPr>
        <w:t xml:space="preserve"> Luật Tài nguyên nước)</w:t>
      </w:r>
      <w:r w:rsidR="00E80D29" w:rsidRPr="00FB4091">
        <w:rPr>
          <w:color w:val="000000" w:themeColor="text1"/>
          <w:lang w:eastAsia="vi-VN"/>
        </w:rPr>
        <w:t>.</w:t>
      </w:r>
    </w:p>
    <w:p w14:paraId="27121344" w14:textId="551428AE" w:rsidR="00AD3CEB" w:rsidRPr="00FB4091" w:rsidRDefault="00463972"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w:t>
      </w:r>
      <w:r w:rsidR="00AD3CEB" w:rsidRPr="00FB4091">
        <w:rPr>
          <w:color w:val="000000" w:themeColor="text1"/>
          <w:lang w:val="vi-VN" w:eastAsia="vi-VN"/>
        </w:rPr>
        <w:t xml:space="preserve"> </w:t>
      </w:r>
      <w:r w:rsidR="0079304D" w:rsidRPr="00FB4091">
        <w:rPr>
          <w:color w:val="000000" w:themeColor="text1"/>
          <w:lang w:eastAsia="vi-VN"/>
        </w:rPr>
        <w:t>T</w:t>
      </w:r>
      <w:r w:rsidR="00265A8F" w:rsidRPr="00FB4091">
        <w:rPr>
          <w:color w:val="000000" w:themeColor="text1"/>
          <w:lang w:eastAsia="vi-VN"/>
        </w:rPr>
        <w:t xml:space="preserve">riển khai </w:t>
      </w:r>
      <w:r w:rsidR="00AD3CEB" w:rsidRPr="00FB4091">
        <w:rPr>
          <w:color w:val="000000" w:themeColor="text1"/>
          <w:lang w:val="vi-VN" w:eastAsia="vi-VN"/>
        </w:rPr>
        <w:t>thực hiện việc khoanh định, công bố, điều chỉnh danh mục vùng cấm, vùng hạn chế khai thác nước dưới đất; quyết định đưa ra khỏi danh mục vùng cấm, vùng hạn chế khai thác nước dưới đất khi nguồn nước dưới đất đã phục hồi</w:t>
      </w:r>
      <w:r w:rsidR="00D57846" w:rsidRPr="00FB4091">
        <w:rPr>
          <w:color w:val="000000" w:themeColor="text1"/>
          <w:lang w:eastAsia="vi-VN"/>
        </w:rPr>
        <w:t xml:space="preserve"> </w:t>
      </w:r>
      <w:r w:rsidR="00D57846" w:rsidRPr="00FB4091">
        <w:rPr>
          <w:iCs/>
          <w:color w:val="000000" w:themeColor="text1"/>
          <w:lang w:val="vi-VN" w:eastAsia="vi-VN"/>
        </w:rPr>
        <w:t>(căn cứ khoản 4 Điều 31 Luật Tài nguyên nước)</w:t>
      </w:r>
      <w:r w:rsidR="00E80D29" w:rsidRPr="00FB4091">
        <w:rPr>
          <w:color w:val="000000" w:themeColor="text1"/>
          <w:lang w:eastAsia="vi-VN"/>
        </w:rPr>
        <w:t>.</w:t>
      </w:r>
    </w:p>
    <w:p w14:paraId="7B79D9F0" w14:textId="49F8F052" w:rsidR="00AD3CEB" w:rsidRPr="00FB4091" w:rsidRDefault="00AD3CEB" w:rsidP="00FB4091">
      <w:pPr>
        <w:autoSpaceDE w:val="0"/>
        <w:autoSpaceDN w:val="0"/>
        <w:adjustRightInd w:val="0"/>
        <w:spacing w:before="120"/>
        <w:ind w:firstLine="720"/>
        <w:jc w:val="both"/>
        <w:rPr>
          <w:i/>
          <w:iCs/>
          <w:color w:val="000000" w:themeColor="text1"/>
          <w:lang w:eastAsia="vi-VN"/>
        </w:rPr>
      </w:pPr>
      <w:r w:rsidRPr="00FB4091">
        <w:rPr>
          <w:color w:val="000000" w:themeColor="text1"/>
          <w:lang w:val="vi-VN" w:eastAsia="vi-VN"/>
        </w:rPr>
        <w:t xml:space="preserve">- </w:t>
      </w:r>
      <w:r w:rsidR="00797EAE" w:rsidRPr="00FB4091">
        <w:rPr>
          <w:color w:val="000000" w:themeColor="text1"/>
          <w:lang w:eastAsia="vi-VN"/>
        </w:rPr>
        <w:t xml:space="preserve">Triển khai </w:t>
      </w:r>
      <w:r w:rsidRPr="00FB4091">
        <w:rPr>
          <w:color w:val="000000" w:themeColor="text1"/>
          <w:lang w:val="vi-VN" w:eastAsia="vi-VN"/>
        </w:rPr>
        <w:t>thực hiện kế hoạch bảo vệ nước dưới đất. Kế hoạch phải ban hành trong thời hạn không quá 03 năm kể từ ngày Luật này có hiệu lực thi hành</w:t>
      </w:r>
      <w:r w:rsidR="00DE06AB" w:rsidRPr="00FB4091">
        <w:rPr>
          <w:color w:val="000000" w:themeColor="text1"/>
          <w:lang w:eastAsia="vi-VN"/>
        </w:rPr>
        <w:t xml:space="preserve"> </w:t>
      </w:r>
      <w:r w:rsidR="00DE06AB" w:rsidRPr="00FB4091">
        <w:rPr>
          <w:color w:val="000000" w:themeColor="text1"/>
          <w:lang w:val="vi-VN" w:eastAsia="vi-VN"/>
        </w:rPr>
        <w:t>(</w:t>
      </w:r>
      <w:r w:rsidR="00DE06AB" w:rsidRPr="00FB4091">
        <w:rPr>
          <w:iCs/>
          <w:color w:val="000000" w:themeColor="text1"/>
          <w:lang w:val="vi-VN" w:eastAsia="vi-VN"/>
        </w:rPr>
        <w:t>căn cứ khoản 7 Điều 31 Luật Tài nguyên nước)</w:t>
      </w:r>
      <w:r w:rsidR="00E80D29" w:rsidRPr="00FB4091">
        <w:rPr>
          <w:color w:val="000000" w:themeColor="text1"/>
          <w:lang w:eastAsia="vi-VN"/>
        </w:rPr>
        <w:t>.</w:t>
      </w:r>
      <w:r w:rsidRPr="00FB4091">
        <w:rPr>
          <w:color w:val="000000" w:themeColor="text1"/>
          <w:lang w:val="vi-VN" w:eastAsia="vi-VN"/>
        </w:rPr>
        <w:t xml:space="preserve"> </w:t>
      </w:r>
    </w:p>
    <w:p w14:paraId="0AE5D0C1" w14:textId="70BB1A63" w:rsidR="006557B9" w:rsidRPr="00FB4091" w:rsidRDefault="006557B9" w:rsidP="00FB4091">
      <w:pPr>
        <w:autoSpaceDE w:val="0"/>
        <w:autoSpaceDN w:val="0"/>
        <w:adjustRightInd w:val="0"/>
        <w:spacing w:before="120"/>
        <w:ind w:firstLine="720"/>
        <w:jc w:val="both"/>
        <w:rPr>
          <w:color w:val="000000" w:themeColor="text1"/>
          <w:lang w:eastAsia="vi-VN"/>
        </w:rPr>
      </w:pPr>
      <w:r w:rsidRPr="00FB4091">
        <w:rPr>
          <w:i/>
          <w:iCs/>
          <w:color w:val="000000" w:themeColor="text1"/>
          <w:lang w:val="vi-VN" w:eastAsia="vi-VN"/>
        </w:rPr>
        <w:t>-</w:t>
      </w:r>
      <w:r w:rsidR="00307C10" w:rsidRPr="00FB4091">
        <w:rPr>
          <w:color w:val="000000" w:themeColor="text1"/>
          <w:lang w:eastAsia="vi-VN"/>
        </w:rPr>
        <w:t xml:space="preserve"> </w:t>
      </w:r>
      <w:r w:rsidR="00572965" w:rsidRPr="00FB4091">
        <w:rPr>
          <w:color w:val="000000" w:themeColor="text1"/>
          <w:lang w:eastAsia="vi-VN"/>
        </w:rPr>
        <w:t xml:space="preserve">Triển khai thực hiện </w:t>
      </w:r>
      <w:r w:rsidRPr="00FB4091">
        <w:rPr>
          <w:color w:val="000000" w:themeColor="text1"/>
          <w:lang w:val="vi-VN" w:eastAsia="vi-VN"/>
        </w:rPr>
        <w:t>xây dựng, vận hành mạng quan trắc tài nguyên nước đối với các nguồn nước nội tỉnh; giám sát hoạt động khai thác tài nguyên nước đối với các công trình thuộc thẩm quyền cấp phép</w:t>
      </w:r>
      <w:r w:rsidR="008513D8" w:rsidRPr="00FB4091">
        <w:rPr>
          <w:color w:val="000000" w:themeColor="text1"/>
          <w:lang w:eastAsia="vi-VN"/>
        </w:rPr>
        <w:t xml:space="preserve"> </w:t>
      </w:r>
      <w:r w:rsidR="008513D8" w:rsidRPr="00FB4091">
        <w:rPr>
          <w:iCs/>
          <w:color w:val="000000" w:themeColor="text1"/>
          <w:lang w:val="vi-VN" w:eastAsia="vi-VN"/>
        </w:rPr>
        <w:t>(căn cứ điểm c khoản 2 Điều 51 Luật Tài nguyên nước)</w:t>
      </w:r>
      <w:r w:rsidR="006E4A58" w:rsidRPr="00FB4091">
        <w:rPr>
          <w:color w:val="000000" w:themeColor="text1"/>
          <w:lang w:eastAsia="vi-VN"/>
        </w:rPr>
        <w:t>.</w:t>
      </w:r>
    </w:p>
    <w:p w14:paraId="2D864518" w14:textId="47BC6820" w:rsidR="006557B9" w:rsidRPr="00FB4091" w:rsidRDefault="006557B9" w:rsidP="00FB4091">
      <w:pPr>
        <w:autoSpaceDE w:val="0"/>
        <w:autoSpaceDN w:val="0"/>
        <w:adjustRightInd w:val="0"/>
        <w:spacing w:before="120"/>
        <w:ind w:firstLine="720"/>
        <w:jc w:val="both"/>
        <w:rPr>
          <w:color w:val="000000" w:themeColor="text1"/>
          <w:lang w:eastAsia="vi-VN"/>
        </w:rPr>
      </w:pPr>
      <w:r w:rsidRPr="00FB4091">
        <w:rPr>
          <w:i/>
          <w:iCs/>
          <w:color w:val="000000" w:themeColor="text1"/>
          <w:lang w:val="vi-VN" w:eastAsia="vi-VN"/>
        </w:rPr>
        <w:t xml:space="preserve">- </w:t>
      </w:r>
      <w:r w:rsidR="00E37800" w:rsidRPr="00FB4091">
        <w:rPr>
          <w:color w:val="000000" w:themeColor="text1"/>
          <w:lang w:eastAsia="vi-VN"/>
        </w:rPr>
        <w:t>C</w:t>
      </w:r>
      <w:r w:rsidR="00147AD5" w:rsidRPr="00FB4091">
        <w:rPr>
          <w:color w:val="000000" w:themeColor="text1"/>
          <w:lang w:eastAsia="vi-VN"/>
        </w:rPr>
        <w:t>ó</w:t>
      </w:r>
      <w:r w:rsidRPr="00FB4091">
        <w:rPr>
          <w:color w:val="000000" w:themeColor="text1"/>
          <w:lang w:val="vi-VN" w:eastAsia="vi-VN"/>
        </w:rPr>
        <w:t xml:space="preserve"> kế hoạch, lộ trình quy định các loại dự án phải có phương án sử dụng nước tuần hoàn, tái sử dụng nước đối với các dự án tại các khu vực thường xuyên xảy ra hạn hán, thiếu nước và xác định các ưu đãi mà dự án đó được hưởng theo quy định của pháp luật</w:t>
      </w:r>
      <w:r w:rsidR="003566DF" w:rsidRPr="00FB4091">
        <w:rPr>
          <w:color w:val="000000" w:themeColor="text1"/>
          <w:lang w:eastAsia="vi-VN"/>
        </w:rPr>
        <w:t xml:space="preserve"> </w:t>
      </w:r>
      <w:r w:rsidR="003566DF" w:rsidRPr="00FB4091">
        <w:rPr>
          <w:iCs/>
          <w:color w:val="000000" w:themeColor="text1"/>
          <w:spacing w:val="-4"/>
          <w:lang w:val="vi-VN" w:eastAsia="vi-VN"/>
        </w:rPr>
        <w:t>(căn cứ khoản 4 Điều 59 Luật Tài nguyên nước)</w:t>
      </w:r>
      <w:r w:rsidR="006E4A58" w:rsidRPr="00FB4091">
        <w:rPr>
          <w:color w:val="000000" w:themeColor="text1"/>
          <w:lang w:eastAsia="vi-VN"/>
        </w:rPr>
        <w:t>.</w:t>
      </w:r>
    </w:p>
    <w:p w14:paraId="1315806A" w14:textId="18D6DB74" w:rsidR="006557B9" w:rsidRPr="00FB4091" w:rsidRDefault="006557B9"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00A6729B" w:rsidRPr="00FB4091">
        <w:rPr>
          <w:color w:val="000000" w:themeColor="text1"/>
          <w:lang w:eastAsia="vi-VN"/>
        </w:rPr>
        <w:t xml:space="preserve">Triển khai thực hiện </w:t>
      </w:r>
      <w:r w:rsidR="008A47F2" w:rsidRPr="00FB4091">
        <w:rPr>
          <w:color w:val="000000" w:themeColor="text1"/>
          <w:lang w:eastAsia="vi-VN"/>
        </w:rPr>
        <w:t>l</w:t>
      </w:r>
      <w:r w:rsidRPr="00FB4091">
        <w:rPr>
          <w:color w:val="000000" w:themeColor="text1"/>
          <w:lang w:val="vi-VN" w:eastAsia="vi-VN"/>
        </w:rPr>
        <w:t>ập, công bố, điều chỉnh danh mục hồ, ao, đầm, phá không được san lấp đối với hồ, ao, đầm, phá thuộc nguồn nước mặt nội tỉnh</w:t>
      </w:r>
      <w:r w:rsidR="00B84BA4" w:rsidRPr="00FB4091">
        <w:rPr>
          <w:color w:val="000000" w:themeColor="text1"/>
          <w:lang w:eastAsia="vi-VN"/>
        </w:rPr>
        <w:t xml:space="preserve"> </w:t>
      </w:r>
      <w:r w:rsidR="00B84BA4" w:rsidRPr="00FB4091">
        <w:rPr>
          <w:iCs/>
          <w:color w:val="000000" w:themeColor="text1"/>
          <w:lang w:val="vi-VN" w:eastAsia="vi-VN"/>
        </w:rPr>
        <w:t>(căn cứ khoản 6 Điều 63 Luật Tài nguyên nước)</w:t>
      </w:r>
      <w:r w:rsidR="003B3887" w:rsidRPr="00FB4091">
        <w:rPr>
          <w:color w:val="000000" w:themeColor="text1"/>
          <w:lang w:eastAsia="vi-VN"/>
        </w:rPr>
        <w:t>.</w:t>
      </w:r>
    </w:p>
    <w:p w14:paraId="3C99B201" w14:textId="1E556F17" w:rsidR="00363AB9" w:rsidRPr="00FB4091" w:rsidRDefault="00363AB9"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00200047" w:rsidRPr="00FB4091">
        <w:rPr>
          <w:color w:val="000000" w:themeColor="text1"/>
          <w:lang w:eastAsia="vi-VN"/>
        </w:rPr>
        <w:t>T</w:t>
      </w:r>
      <w:r w:rsidR="00952557" w:rsidRPr="00FB4091">
        <w:rPr>
          <w:color w:val="000000" w:themeColor="text1"/>
          <w:lang w:val="vi-VN" w:eastAsia="vi-VN"/>
        </w:rPr>
        <w:t xml:space="preserve">rong phạm vi </w:t>
      </w:r>
      <w:r w:rsidR="00952557" w:rsidRPr="00FB4091">
        <w:rPr>
          <w:color w:val="000000" w:themeColor="text1"/>
          <w:lang w:eastAsia="vi-VN"/>
        </w:rPr>
        <w:t xml:space="preserve">chức năng, nhiệm vụ quản lý nhà nước, </w:t>
      </w:r>
      <w:r w:rsidRPr="00FB4091">
        <w:rPr>
          <w:color w:val="000000" w:themeColor="text1"/>
          <w:lang w:val="vi-VN" w:eastAsia="vi-VN"/>
        </w:rPr>
        <w:t>căn cứ kịch bản nguồn nước, phương án điều hoà, phân phối tài nguyên nước</w:t>
      </w:r>
      <w:r w:rsidR="00FB2421" w:rsidRPr="00FB4091">
        <w:rPr>
          <w:color w:val="000000" w:themeColor="text1"/>
          <w:lang w:eastAsia="vi-VN"/>
        </w:rPr>
        <w:t xml:space="preserve"> quy định tại </w:t>
      </w:r>
      <w:r w:rsidRPr="00FB4091">
        <w:rPr>
          <w:color w:val="000000" w:themeColor="text1"/>
          <w:lang w:val="vi-VN" w:eastAsia="vi-VN"/>
        </w:rPr>
        <w:t>khoản 4, khoản 7 Điều 35 và khoản 1 Điều 36 của Luật Tài nguyên nước</w:t>
      </w:r>
      <w:r w:rsidR="008F11BD" w:rsidRPr="00FB4091">
        <w:rPr>
          <w:color w:val="000000" w:themeColor="text1"/>
          <w:lang w:eastAsia="vi-VN"/>
        </w:rPr>
        <w:t>.</w:t>
      </w:r>
    </w:p>
    <w:p w14:paraId="42ED2A2C" w14:textId="59ED41D3" w:rsidR="002E6869" w:rsidRPr="00FB4091" w:rsidRDefault="009C0EB0"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00BE4CBF" w:rsidRPr="00FB4091">
        <w:rPr>
          <w:color w:val="000000" w:themeColor="text1"/>
          <w:lang w:eastAsia="vi-VN"/>
        </w:rPr>
        <w:t>Thực hiện chức năng, nhiệm vụ quản lý nhà nước theo quy định của pháp luật.</w:t>
      </w:r>
    </w:p>
    <w:p w14:paraId="59591D8E" w14:textId="77777777" w:rsidR="00861D46" w:rsidRPr="00FB4091" w:rsidRDefault="00861D46"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550B263E" w14:textId="47DF3B28" w:rsidR="00111583" w:rsidRPr="00FB4091" w:rsidRDefault="00BF23A6" w:rsidP="00FB4091">
      <w:pPr>
        <w:autoSpaceDE w:val="0"/>
        <w:autoSpaceDN w:val="0"/>
        <w:adjustRightInd w:val="0"/>
        <w:spacing w:before="120"/>
        <w:ind w:firstLine="720"/>
        <w:jc w:val="both"/>
        <w:rPr>
          <w:color w:val="000000" w:themeColor="text1"/>
        </w:rPr>
      </w:pPr>
      <w:r w:rsidRPr="00FB4091">
        <w:rPr>
          <w:color w:val="000000" w:themeColor="text1"/>
          <w:lang w:eastAsia="vi-VN"/>
        </w:rPr>
        <w:t>b) Sở Nông nghiệp và Phát triển nông thôn</w:t>
      </w:r>
      <w:r w:rsidR="00FE7E2A" w:rsidRPr="00FB4091">
        <w:rPr>
          <w:color w:val="000000" w:themeColor="text1"/>
        </w:rPr>
        <w:t>:</w:t>
      </w:r>
    </w:p>
    <w:p w14:paraId="4787576B" w14:textId="6FB8A44D" w:rsidR="00264F76" w:rsidRPr="00FB4091" w:rsidRDefault="00264F76"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xml:space="preserve">- </w:t>
      </w:r>
      <w:r w:rsidR="00617544" w:rsidRPr="00FB4091">
        <w:rPr>
          <w:color w:val="000000" w:themeColor="text1"/>
          <w:lang w:eastAsia="vi-VN"/>
        </w:rPr>
        <w:t>T</w:t>
      </w:r>
      <w:r w:rsidR="00617544" w:rsidRPr="00FB4091">
        <w:rPr>
          <w:color w:val="000000" w:themeColor="text1"/>
          <w:lang w:val="vi-VN" w:eastAsia="vi-VN"/>
        </w:rPr>
        <w:t xml:space="preserve">rong phạm vi </w:t>
      </w:r>
      <w:r w:rsidR="00617544" w:rsidRPr="00FB4091">
        <w:rPr>
          <w:color w:val="000000" w:themeColor="text1"/>
          <w:lang w:eastAsia="vi-VN"/>
        </w:rPr>
        <w:t>chức năng, nhiệm vụ quản lý nhà nước t</w:t>
      </w:r>
      <w:r w:rsidR="00F054FD" w:rsidRPr="00FB4091">
        <w:rPr>
          <w:color w:val="000000" w:themeColor="text1"/>
          <w:lang w:eastAsia="vi-VN"/>
        </w:rPr>
        <w:t xml:space="preserve">riển khai thực hiện </w:t>
      </w:r>
      <w:r w:rsidRPr="00FB4091">
        <w:rPr>
          <w:color w:val="000000" w:themeColor="text1"/>
          <w:lang w:eastAsia="vi-VN"/>
        </w:rPr>
        <w:t>l</w:t>
      </w:r>
      <w:r w:rsidRPr="00FB4091">
        <w:rPr>
          <w:color w:val="000000" w:themeColor="text1"/>
          <w:lang w:val="vi-VN" w:eastAsia="vi-VN"/>
        </w:rPr>
        <w:t>ập kế hoạch khai thác, sử dụng tài nguyên nước</w:t>
      </w:r>
      <w:r w:rsidR="00D1584C" w:rsidRPr="00FB4091">
        <w:rPr>
          <w:color w:val="000000" w:themeColor="text1"/>
          <w:lang w:val="vi-VN" w:eastAsia="vi-VN"/>
        </w:rPr>
        <w:t xml:space="preserve"> </w:t>
      </w:r>
      <w:r w:rsidRPr="00FB4091">
        <w:rPr>
          <w:color w:val="000000" w:themeColor="text1"/>
          <w:lang w:val="vi-VN" w:eastAsia="vi-VN"/>
        </w:rPr>
        <w:t>phù hợp với kịch bản nguồn nước</w:t>
      </w:r>
      <w:r w:rsidRPr="00FB4091">
        <w:rPr>
          <w:color w:val="000000" w:themeColor="text1"/>
          <w:lang w:eastAsia="vi-VN"/>
        </w:rPr>
        <w:t>.</w:t>
      </w:r>
    </w:p>
    <w:p w14:paraId="759FA2D7" w14:textId="06950240" w:rsidR="00C85B0A" w:rsidRPr="00FB4091" w:rsidRDefault="00C85B0A" w:rsidP="00FB4091">
      <w:pPr>
        <w:autoSpaceDE w:val="0"/>
        <w:autoSpaceDN w:val="0"/>
        <w:adjustRightInd w:val="0"/>
        <w:spacing w:before="120"/>
        <w:ind w:firstLine="720"/>
        <w:jc w:val="both"/>
        <w:rPr>
          <w:color w:val="000000" w:themeColor="text1"/>
          <w:lang w:val="vi-VN" w:eastAsia="vi-VN"/>
        </w:rPr>
      </w:pPr>
      <w:r w:rsidRPr="00FB4091">
        <w:rPr>
          <w:color w:val="000000" w:themeColor="text1"/>
          <w:lang w:val="vi-VN" w:eastAsia="vi-VN"/>
        </w:rPr>
        <w:t xml:space="preserve">- Khi xảy ra hạn hán, thiếu nước, </w:t>
      </w:r>
      <w:r w:rsidR="009B38B6" w:rsidRPr="00FB4091">
        <w:rPr>
          <w:color w:val="000000" w:themeColor="text1"/>
          <w:lang w:eastAsia="vi-VN"/>
        </w:rPr>
        <w:t>triển khai</w:t>
      </w:r>
      <w:r w:rsidR="00E5285F" w:rsidRPr="00FB4091">
        <w:rPr>
          <w:color w:val="000000" w:themeColor="text1"/>
          <w:lang w:eastAsia="vi-VN"/>
        </w:rPr>
        <w:t xml:space="preserve"> </w:t>
      </w:r>
      <w:r w:rsidRPr="00FB4091">
        <w:rPr>
          <w:color w:val="000000" w:themeColor="text1"/>
          <w:lang w:val="vi-VN" w:eastAsia="vi-VN"/>
        </w:rPr>
        <w:t xml:space="preserve">thực hiện các biện pháp ứng phó, giảm thiểu thiệt hại; </w:t>
      </w:r>
      <w:r w:rsidR="00BA7DA5" w:rsidRPr="00FB4091">
        <w:rPr>
          <w:color w:val="000000" w:themeColor="text1"/>
          <w:lang w:eastAsia="vi-VN"/>
        </w:rPr>
        <w:t xml:space="preserve">tham mưu </w:t>
      </w:r>
      <w:r w:rsidRPr="00FB4091">
        <w:rPr>
          <w:color w:val="000000" w:themeColor="text1"/>
          <w:lang w:val="vi-VN" w:eastAsia="vi-VN"/>
        </w:rPr>
        <w:t xml:space="preserve">Chủ tịch Ủy ban nhân dân tỉnh quyết định sử dụng các nguồn nước mặt, nước dưới đất và các công trình cấp nước dự phòng hiện có trên địa bàn </w:t>
      </w:r>
      <w:r w:rsidR="00BC2FD1" w:rsidRPr="00FB4091">
        <w:rPr>
          <w:color w:val="000000" w:themeColor="text1"/>
          <w:lang w:eastAsia="vi-VN"/>
        </w:rPr>
        <w:t xml:space="preserve">tỉnh </w:t>
      </w:r>
      <w:r w:rsidRPr="00FB4091">
        <w:rPr>
          <w:color w:val="000000" w:themeColor="text1"/>
          <w:lang w:val="vi-VN" w:eastAsia="vi-VN"/>
        </w:rPr>
        <w:t>thuộc phạm vi quản lý để chủ động ứng phó với tình trạng thiếu nước bảo đảm nước cấp cho sinh hoạt và các nhu cầu sử dụng nước thiết yếu khác</w:t>
      </w:r>
      <w:r w:rsidR="000E35EF" w:rsidRPr="00FB4091">
        <w:rPr>
          <w:color w:val="000000" w:themeColor="text1"/>
          <w:lang w:eastAsia="vi-VN"/>
        </w:rPr>
        <w:t xml:space="preserve"> do ngành quản lý</w:t>
      </w:r>
      <w:r w:rsidRPr="00FB4091">
        <w:rPr>
          <w:color w:val="000000" w:themeColor="text1"/>
          <w:lang w:val="vi-VN" w:eastAsia="vi-VN"/>
        </w:rPr>
        <w:t>; huy động mọi nguồn lực để thực hiện các biện pháp khắc phục tình trạng thiếu nước</w:t>
      </w:r>
      <w:r w:rsidR="00DB2062" w:rsidRPr="00FB4091">
        <w:rPr>
          <w:color w:val="000000" w:themeColor="text1"/>
          <w:lang w:eastAsia="vi-VN"/>
        </w:rPr>
        <w:t>.</w:t>
      </w:r>
      <w:r w:rsidRPr="00FB4091">
        <w:rPr>
          <w:color w:val="000000" w:themeColor="text1"/>
          <w:lang w:val="vi-VN" w:eastAsia="vi-VN"/>
        </w:rPr>
        <w:t xml:space="preserve"> </w:t>
      </w:r>
    </w:p>
    <w:p w14:paraId="5B3006F3" w14:textId="2D92C616" w:rsidR="0013432D" w:rsidRPr="00FB4091" w:rsidRDefault="008D0CB8" w:rsidP="00FB4091">
      <w:pPr>
        <w:autoSpaceDE w:val="0"/>
        <w:autoSpaceDN w:val="0"/>
        <w:adjustRightInd w:val="0"/>
        <w:spacing w:before="120"/>
        <w:ind w:firstLine="720"/>
        <w:jc w:val="both"/>
        <w:rPr>
          <w:color w:val="000000" w:themeColor="text1"/>
          <w:spacing w:val="-4"/>
          <w:lang w:eastAsia="vi-VN"/>
        </w:rPr>
      </w:pPr>
      <w:r w:rsidRPr="00FB4091">
        <w:rPr>
          <w:color w:val="000000" w:themeColor="text1"/>
          <w:lang w:eastAsia="vi-VN"/>
        </w:rPr>
        <w:t>-</w:t>
      </w:r>
      <w:r w:rsidR="004A4FF2" w:rsidRPr="00FB4091">
        <w:rPr>
          <w:color w:val="000000" w:themeColor="text1"/>
          <w:lang w:eastAsia="vi-VN"/>
        </w:rPr>
        <w:t xml:space="preserve"> </w:t>
      </w:r>
      <w:r w:rsidR="009968F4" w:rsidRPr="00FB4091">
        <w:rPr>
          <w:color w:val="000000" w:themeColor="text1"/>
          <w:lang w:eastAsia="vi-VN"/>
        </w:rPr>
        <w:t>T</w:t>
      </w:r>
      <w:r w:rsidR="005D788C" w:rsidRPr="00FB4091">
        <w:rPr>
          <w:color w:val="000000" w:themeColor="text1"/>
          <w:lang w:eastAsia="vi-VN"/>
        </w:rPr>
        <w:t xml:space="preserve">ham mưu cơ quan </w:t>
      </w:r>
      <w:r w:rsidR="00B5180A" w:rsidRPr="00FB4091">
        <w:rPr>
          <w:color w:val="000000" w:themeColor="text1"/>
          <w:lang w:eastAsia="vi-VN"/>
        </w:rPr>
        <w:t xml:space="preserve">cấp </w:t>
      </w:r>
      <w:r w:rsidR="005D788C" w:rsidRPr="00FB4091">
        <w:rPr>
          <w:color w:val="000000" w:themeColor="text1"/>
          <w:lang w:eastAsia="vi-VN"/>
        </w:rPr>
        <w:t xml:space="preserve">có thẩm quyền </w:t>
      </w:r>
      <w:r w:rsidR="005D788C" w:rsidRPr="00FB4091">
        <w:rPr>
          <w:color w:val="000000" w:themeColor="text1"/>
          <w:lang w:val="vi-VN" w:eastAsia="vi-VN"/>
        </w:rPr>
        <w:t xml:space="preserve">xem xét, phê duyệt quy </w:t>
      </w:r>
      <w:r w:rsidR="005D788C" w:rsidRPr="00FB4091">
        <w:rPr>
          <w:color w:val="000000" w:themeColor="text1"/>
          <w:spacing w:val="-2"/>
          <w:lang w:val="vi-VN" w:eastAsia="vi-VN"/>
        </w:rPr>
        <w:t xml:space="preserve">trình hoặc điều chỉnh quy trình vận hành hồ chứa </w:t>
      </w:r>
      <w:r w:rsidR="005D788C" w:rsidRPr="00FB4091">
        <w:rPr>
          <w:color w:val="000000" w:themeColor="text1"/>
          <w:spacing w:val="-2"/>
          <w:lang w:eastAsia="vi-VN"/>
        </w:rPr>
        <w:t xml:space="preserve">thuỷ lợi </w:t>
      </w:r>
      <w:r w:rsidR="005D788C" w:rsidRPr="00FB4091">
        <w:rPr>
          <w:color w:val="000000" w:themeColor="text1"/>
          <w:spacing w:val="-2"/>
          <w:lang w:val="vi-VN" w:eastAsia="vi-VN"/>
        </w:rPr>
        <w:t xml:space="preserve">theo thời gian thực theo đề nghị của </w:t>
      </w:r>
      <w:r w:rsidR="005D788C" w:rsidRPr="00FB4091">
        <w:rPr>
          <w:color w:val="000000" w:themeColor="text1"/>
          <w:spacing w:val="-2"/>
          <w:lang w:val="vi-VN" w:eastAsia="vi-VN"/>
        </w:rPr>
        <w:lastRenderedPageBreak/>
        <w:t>tổ chức quản lý, vận hành đập, hồ chứa</w:t>
      </w:r>
      <w:r w:rsidR="001C46FF" w:rsidRPr="00FB4091">
        <w:rPr>
          <w:color w:val="000000" w:themeColor="text1"/>
          <w:spacing w:val="-2"/>
          <w:lang w:eastAsia="vi-VN"/>
        </w:rPr>
        <w:t xml:space="preserve"> thuỷ lợi</w:t>
      </w:r>
      <w:r w:rsidR="005D788C" w:rsidRPr="00FB4091">
        <w:rPr>
          <w:iCs/>
          <w:color w:val="000000" w:themeColor="text1"/>
          <w:lang w:val="vi-VN" w:eastAsia="vi-VN"/>
        </w:rPr>
        <w:t>; lập</w:t>
      </w:r>
      <w:r w:rsidR="005D788C" w:rsidRPr="00FB4091">
        <w:rPr>
          <w:i/>
          <w:iCs/>
          <w:color w:val="000000" w:themeColor="text1"/>
          <w:lang w:val="vi-VN" w:eastAsia="vi-VN"/>
        </w:rPr>
        <w:t xml:space="preserve"> </w:t>
      </w:r>
      <w:r w:rsidR="005D788C" w:rsidRPr="00FB4091">
        <w:rPr>
          <w:color w:val="000000" w:themeColor="text1"/>
          <w:lang w:val="vi-VN" w:eastAsia="vi-VN"/>
        </w:rPr>
        <w:t xml:space="preserve">danh mục các đập, hồ chứa </w:t>
      </w:r>
      <w:r w:rsidR="00626689" w:rsidRPr="00FB4091">
        <w:rPr>
          <w:color w:val="000000" w:themeColor="text1"/>
          <w:spacing w:val="-2"/>
          <w:lang w:eastAsia="vi-VN"/>
        </w:rPr>
        <w:t>thuỷ lợi</w:t>
      </w:r>
      <w:r w:rsidR="00626689" w:rsidRPr="00FB4091">
        <w:rPr>
          <w:color w:val="000000" w:themeColor="text1"/>
          <w:lang w:val="vi-VN" w:eastAsia="vi-VN"/>
        </w:rPr>
        <w:t xml:space="preserve"> </w:t>
      </w:r>
      <w:r w:rsidR="005D788C" w:rsidRPr="00FB4091">
        <w:rPr>
          <w:color w:val="000000" w:themeColor="text1"/>
          <w:lang w:val="vi-VN" w:eastAsia="vi-VN"/>
        </w:rPr>
        <w:t>trên sông, suối thuộc địa bàn</w:t>
      </w:r>
      <w:r w:rsidR="00626689" w:rsidRPr="00FB4091">
        <w:rPr>
          <w:color w:val="000000" w:themeColor="text1"/>
          <w:lang w:eastAsia="vi-VN"/>
        </w:rPr>
        <w:t xml:space="preserve"> tỉnh Kon Tum</w:t>
      </w:r>
      <w:r w:rsidR="005D788C" w:rsidRPr="00FB4091">
        <w:rPr>
          <w:color w:val="000000" w:themeColor="text1"/>
          <w:lang w:val="vi-VN" w:eastAsia="vi-VN"/>
        </w:rPr>
        <w:t xml:space="preserve"> quản lý phải xây dựng quy chế phối hợp vận hành; tổ chức xây dựng quy chế </w:t>
      </w:r>
      <w:r w:rsidR="005D788C" w:rsidRPr="00FB4091">
        <w:rPr>
          <w:color w:val="000000" w:themeColor="text1"/>
          <w:spacing w:val="-4"/>
          <w:lang w:val="vi-VN" w:eastAsia="vi-VN"/>
        </w:rPr>
        <w:t xml:space="preserve">phối hợp vận hành giữa các đập, hồ chứa </w:t>
      </w:r>
      <w:r w:rsidR="00626689" w:rsidRPr="00FB4091">
        <w:rPr>
          <w:color w:val="000000" w:themeColor="text1"/>
          <w:spacing w:val="-2"/>
          <w:lang w:eastAsia="vi-VN"/>
        </w:rPr>
        <w:t>thuỷ lợi</w:t>
      </w:r>
      <w:r w:rsidR="00626689" w:rsidRPr="00FB4091">
        <w:rPr>
          <w:color w:val="000000" w:themeColor="text1"/>
          <w:lang w:val="vi-VN" w:eastAsia="vi-VN"/>
        </w:rPr>
        <w:t xml:space="preserve"> </w:t>
      </w:r>
      <w:r w:rsidR="005D788C" w:rsidRPr="00FB4091">
        <w:rPr>
          <w:color w:val="000000" w:themeColor="text1"/>
          <w:spacing w:val="-4"/>
          <w:lang w:val="vi-VN" w:eastAsia="vi-VN"/>
        </w:rPr>
        <w:t>trên sông, suối</w:t>
      </w:r>
      <w:r w:rsidR="00626689" w:rsidRPr="00FB4091">
        <w:rPr>
          <w:color w:val="000000" w:themeColor="text1"/>
          <w:spacing w:val="-4"/>
          <w:lang w:eastAsia="vi-VN"/>
        </w:rPr>
        <w:t>.</w:t>
      </w:r>
    </w:p>
    <w:p w14:paraId="72C6030B" w14:textId="1EFE762D" w:rsidR="00CF4067" w:rsidRPr="00FB4091" w:rsidRDefault="00CF4067"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 xml:space="preserve">Triển khai </w:t>
      </w:r>
      <w:r w:rsidRPr="00FB4091">
        <w:rPr>
          <w:color w:val="000000" w:themeColor="text1"/>
          <w:lang w:val="vi-VN" w:eastAsia="vi-VN"/>
        </w:rPr>
        <w:t>thực hiện biện pháp khẩn cấp để bảo đảm nước sinh hoạt trong trường hợp hạn hán, thiếu nước hoặc sự cố ô nhiễm nguồn nước nghiêm trọng gây ra thiếu nước</w:t>
      </w:r>
      <w:r w:rsidR="00910348" w:rsidRPr="00FB4091">
        <w:rPr>
          <w:color w:val="000000" w:themeColor="text1"/>
          <w:lang w:eastAsia="vi-VN"/>
        </w:rPr>
        <w:t xml:space="preserve"> </w:t>
      </w:r>
      <w:r w:rsidR="00910348" w:rsidRPr="00FB4091">
        <w:rPr>
          <w:color w:val="000000" w:themeColor="text1"/>
          <w:lang w:val="vi-VN" w:eastAsia="vi-VN"/>
        </w:rPr>
        <w:t xml:space="preserve">trong phạm vi </w:t>
      </w:r>
      <w:r w:rsidR="00910348" w:rsidRPr="00FB4091">
        <w:rPr>
          <w:color w:val="000000" w:themeColor="text1"/>
          <w:lang w:eastAsia="vi-VN"/>
        </w:rPr>
        <w:t>chức năng, nhiệm vụ quản lý nhà nước.</w:t>
      </w:r>
    </w:p>
    <w:p w14:paraId="3F069015" w14:textId="6361EC3A" w:rsidR="004B3B32" w:rsidRPr="00FB4091" w:rsidRDefault="004B3B32" w:rsidP="00FB4091">
      <w:pPr>
        <w:autoSpaceDE w:val="0"/>
        <w:autoSpaceDN w:val="0"/>
        <w:adjustRightInd w:val="0"/>
        <w:spacing w:before="120"/>
        <w:ind w:firstLine="720"/>
        <w:jc w:val="both"/>
        <w:rPr>
          <w:color w:val="000000" w:themeColor="text1"/>
          <w:spacing w:val="-4"/>
          <w:lang w:eastAsia="vi-VN"/>
        </w:rPr>
      </w:pPr>
      <w:r w:rsidRPr="00FB4091">
        <w:rPr>
          <w:color w:val="000000" w:themeColor="text1"/>
          <w:lang w:val="vi-VN" w:eastAsia="vi-VN"/>
        </w:rPr>
        <w:t xml:space="preserve">- </w:t>
      </w:r>
      <w:r w:rsidRPr="00FB4091">
        <w:rPr>
          <w:color w:val="000000" w:themeColor="text1"/>
          <w:lang w:eastAsia="vi-VN"/>
        </w:rPr>
        <w:t>R</w:t>
      </w:r>
      <w:r w:rsidRPr="00FB4091">
        <w:rPr>
          <w:color w:val="000000" w:themeColor="text1"/>
          <w:lang w:val="vi-VN" w:eastAsia="vi-VN"/>
        </w:rPr>
        <w:t xml:space="preserve">à soát, </w:t>
      </w:r>
      <w:r w:rsidR="004F77CE" w:rsidRPr="00FB4091">
        <w:rPr>
          <w:color w:val="000000" w:themeColor="text1"/>
          <w:lang w:eastAsia="vi-VN"/>
        </w:rPr>
        <w:t xml:space="preserve">tham mưu </w:t>
      </w:r>
      <w:r w:rsidRPr="00FB4091">
        <w:rPr>
          <w:color w:val="000000" w:themeColor="text1"/>
          <w:lang w:val="vi-VN" w:eastAsia="vi-VN"/>
        </w:rPr>
        <w:t xml:space="preserve">điều chỉnh các quy trình vận hành hồ chứa, công trình, hệ thống công trình thủy lợi bảo đảm sử dụng nước tiết kiệm, hiệu quả, đa mục tiêu, chống thất thoát, lãng phí nước và bảo đảm lưu thông của dòng chảy trong hệ thống công trình, không gây ứ đọng, ô nhiễm nguồn nước; </w:t>
      </w:r>
      <w:r w:rsidR="00365B68" w:rsidRPr="00FB4091">
        <w:rPr>
          <w:color w:val="000000" w:themeColor="text1"/>
          <w:lang w:eastAsia="vi-VN"/>
        </w:rPr>
        <w:t xml:space="preserve">tham mưu </w:t>
      </w:r>
      <w:r w:rsidRPr="00FB4091">
        <w:rPr>
          <w:color w:val="000000" w:themeColor="text1"/>
          <w:lang w:val="vi-VN" w:eastAsia="vi-VN"/>
        </w:rPr>
        <w:t>chỉ đạo tổ chức việc chuyển đổi cơ cấu mùa vụ, cây trồng, vật nuôi phù hợp với khả năng đáp ứng của nguồn nước, kịch bản nguồn nước, phương án điều hòa, phân phối tài nguyên nước quy định; áp dụng công nghệ tưới tiên tiến, tiết kiệm, hiệu quả</w:t>
      </w:r>
      <w:r w:rsidRPr="00FB4091">
        <w:rPr>
          <w:color w:val="000000" w:themeColor="text1"/>
          <w:lang w:eastAsia="vi-VN"/>
        </w:rPr>
        <w:t>.</w:t>
      </w:r>
      <w:r w:rsidRPr="00FB4091">
        <w:rPr>
          <w:i/>
          <w:iCs/>
          <w:color w:val="000000" w:themeColor="text1"/>
          <w:lang w:val="vi-VN" w:eastAsia="vi-VN"/>
        </w:rPr>
        <w:t xml:space="preserve"> </w:t>
      </w:r>
    </w:p>
    <w:p w14:paraId="393A00E7" w14:textId="141999CB" w:rsidR="00B8477E" w:rsidRPr="00FB4091" w:rsidRDefault="00B8477E" w:rsidP="00FB4091">
      <w:pPr>
        <w:autoSpaceDE w:val="0"/>
        <w:autoSpaceDN w:val="0"/>
        <w:adjustRightInd w:val="0"/>
        <w:spacing w:before="120"/>
        <w:ind w:firstLine="720"/>
        <w:jc w:val="both"/>
        <w:rPr>
          <w:iCs/>
          <w:color w:val="000000" w:themeColor="text1"/>
          <w:lang w:eastAsia="vi-VN"/>
        </w:rPr>
      </w:pPr>
      <w:r w:rsidRPr="00FB4091">
        <w:rPr>
          <w:color w:val="000000" w:themeColor="text1"/>
          <w:lang w:val="vi-VN" w:eastAsia="vi-VN"/>
        </w:rPr>
        <w:t xml:space="preserve">- </w:t>
      </w:r>
      <w:r w:rsidR="0068107A" w:rsidRPr="00FB4091">
        <w:rPr>
          <w:color w:val="000000" w:themeColor="text1"/>
          <w:lang w:eastAsia="vi-VN"/>
        </w:rPr>
        <w:t xml:space="preserve">Tham mưu </w:t>
      </w:r>
      <w:r w:rsidR="0049598F" w:rsidRPr="00FB4091">
        <w:rPr>
          <w:color w:val="000000" w:themeColor="text1"/>
          <w:lang w:eastAsia="vi-VN"/>
        </w:rPr>
        <w:t xml:space="preserve">cơ quan cấp có thẩm quyền </w:t>
      </w:r>
      <w:r w:rsidR="0068107A" w:rsidRPr="00FB4091">
        <w:rPr>
          <w:color w:val="000000" w:themeColor="text1"/>
          <w:lang w:eastAsia="vi-VN"/>
        </w:rPr>
        <w:t>c</w:t>
      </w:r>
      <w:r w:rsidRPr="00FB4091">
        <w:rPr>
          <w:color w:val="000000" w:themeColor="text1"/>
          <w:lang w:val="vi-VN" w:eastAsia="vi-VN"/>
        </w:rPr>
        <w:t>hỉ đạo các tổ chức, cá nhân quản lý vận hành công trình thủy lợi đã xây dựng và khai thác trước ngày 01 tháng 01 năm 2013 thuộc phạm vi quản lý mà chưa được đăng ký, cấp phép khai thác, sử dụng tài nguyên nước phải hoàn thành thủ tục đăng ký, cấp phép khai thác tài nguyên nước theo quy định của Luật Tài nguyên nước chậm nhất là ngày 30 tháng 6 năm 2027</w:t>
      </w:r>
      <w:r w:rsidR="00730EFC" w:rsidRPr="00FB4091">
        <w:rPr>
          <w:color w:val="000000" w:themeColor="text1"/>
          <w:lang w:eastAsia="vi-VN"/>
        </w:rPr>
        <w:t>.</w:t>
      </w:r>
    </w:p>
    <w:p w14:paraId="10DB5B7E" w14:textId="7BECFF06" w:rsidR="009367FE" w:rsidRPr="00FB4091" w:rsidRDefault="0052541A"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nhà nước theo quy định của pháp luật.</w:t>
      </w:r>
    </w:p>
    <w:p w14:paraId="03B4DC99" w14:textId="77777777" w:rsidR="00A03A3A" w:rsidRPr="00FB4091" w:rsidRDefault="00A03A3A"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71D50943" w14:textId="4307066F" w:rsidR="00833B1C" w:rsidRPr="00FB4091" w:rsidRDefault="0039240C"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c) Sở Công Thương</w:t>
      </w:r>
      <w:r w:rsidR="00F800A7" w:rsidRPr="00FB4091">
        <w:rPr>
          <w:color w:val="000000" w:themeColor="text1"/>
          <w:lang w:eastAsia="vi-VN"/>
        </w:rPr>
        <w:t>:</w:t>
      </w:r>
    </w:p>
    <w:p w14:paraId="33E3F242" w14:textId="14675EFB" w:rsidR="00537E85" w:rsidRPr="00FB4091" w:rsidRDefault="00BA03E3"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xml:space="preserve">- </w:t>
      </w:r>
      <w:r w:rsidR="00391D99" w:rsidRPr="00FB4091">
        <w:rPr>
          <w:color w:val="000000" w:themeColor="text1"/>
          <w:lang w:eastAsia="vi-VN"/>
        </w:rPr>
        <w:t>Tham mưu cơ quan cấp có thẩm quyền chỉ đạo các đơn vị quản lý, vận hành công trình thủy điện triển khai thực hiện l</w:t>
      </w:r>
      <w:r w:rsidR="00391D99" w:rsidRPr="00FB4091">
        <w:rPr>
          <w:color w:val="000000" w:themeColor="text1"/>
          <w:lang w:val="vi-VN" w:eastAsia="vi-VN"/>
        </w:rPr>
        <w:t>ập kế hoạch khai thác, sử dụng tài nguyên nước phù hợp với kịch bản nguồn nước</w:t>
      </w:r>
      <w:r w:rsidR="00391D99" w:rsidRPr="00FB4091">
        <w:rPr>
          <w:color w:val="000000" w:themeColor="text1"/>
          <w:lang w:eastAsia="vi-VN"/>
        </w:rPr>
        <w:t xml:space="preserve">; </w:t>
      </w:r>
      <w:r w:rsidR="00537E85" w:rsidRPr="00FB4091">
        <w:rPr>
          <w:color w:val="000000" w:themeColor="text1"/>
          <w:lang w:eastAsia="vi-VN"/>
        </w:rPr>
        <w:t xml:space="preserve">vận hành </w:t>
      </w:r>
      <w:r w:rsidR="004E0067" w:rsidRPr="00FB4091">
        <w:rPr>
          <w:color w:val="000000" w:themeColor="text1"/>
          <w:lang w:val="vi-VN" w:eastAsia="vi-VN"/>
        </w:rPr>
        <w:t>việc điều tiết vận hành các hồ chứa thủy điện</w:t>
      </w:r>
      <w:r w:rsidR="001533A5" w:rsidRPr="00FB4091">
        <w:rPr>
          <w:color w:val="000000" w:themeColor="text1"/>
          <w:lang w:eastAsia="vi-VN"/>
        </w:rPr>
        <w:t>.</w:t>
      </w:r>
    </w:p>
    <w:p w14:paraId="2C61D0B4" w14:textId="442F1B7D" w:rsidR="001533A5" w:rsidRPr="00FB4091" w:rsidRDefault="00164B09" w:rsidP="00FB4091">
      <w:pPr>
        <w:autoSpaceDE w:val="0"/>
        <w:autoSpaceDN w:val="0"/>
        <w:adjustRightInd w:val="0"/>
        <w:spacing w:before="120"/>
        <w:ind w:firstLine="720"/>
        <w:jc w:val="both"/>
        <w:rPr>
          <w:color w:val="000000" w:themeColor="text1"/>
          <w:spacing w:val="-2"/>
          <w:lang w:eastAsia="vi-VN"/>
        </w:rPr>
      </w:pPr>
      <w:r w:rsidRPr="00FB4091">
        <w:rPr>
          <w:color w:val="000000" w:themeColor="text1"/>
          <w:lang w:eastAsia="vi-VN"/>
        </w:rPr>
        <w:t>- Tham mưu cơ quan cấp có thẩm quyền</w:t>
      </w:r>
      <w:r w:rsidRPr="00FB4091">
        <w:rPr>
          <w:color w:val="000000" w:themeColor="text1"/>
          <w:lang w:val="vi-VN" w:eastAsia="vi-VN"/>
        </w:rPr>
        <w:t xml:space="preserve"> xem xét, phê duyệt quy </w:t>
      </w:r>
      <w:r w:rsidRPr="00FB4091">
        <w:rPr>
          <w:color w:val="000000" w:themeColor="text1"/>
          <w:spacing w:val="-2"/>
          <w:lang w:val="vi-VN" w:eastAsia="vi-VN"/>
        </w:rPr>
        <w:t xml:space="preserve">trình hoặc điều chỉnh quy trình vận hành hồ chứa </w:t>
      </w:r>
      <w:r w:rsidRPr="00FB4091">
        <w:rPr>
          <w:color w:val="000000" w:themeColor="text1"/>
          <w:spacing w:val="-2"/>
          <w:lang w:eastAsia="vi-VN"/>
        </w:rPr>
        <w:t xml:space="preserve">thủy điện </w:t>
      </w:r>
      <w:r w:rsidRPr="00FB4091">
        <w:rPr>
          <w:color w:val="000000" w:themeColor="text1"/>
          <w:spacing w:val="-2"/>
          <w:lang w:val="vi-VN" w:eastAsia="vi-VN"/>
        </w:rPr>
        <w:t>theo thời gian thực theo đề nghị của tổ chức quản lý, vận hành đập, hồ chứa</w:t>
      </w:r>
      <w:r w:rsidRPr="00FB4091">
        <w:rPr>
          <w:color w:val="000000" w:themeColor="text1"/>
          <w:spacing w:val="-2"/>
          <w:lang w:eastAsia="vi-VN"/>
        </w:rPr>
        <w:t xml:space="preserve"> thủy điện</w:t>
      </w:r>
      <w:r w:rsidR="005A63F3" w:rsidRPr="00FB4091">
        <w:rPr>
          <w:color w:val="000000" w:themeColor="text1"/>
          <w:spacing w:val="-2"/>
          <w:lang w:eastAsia="vi-VN"/>
        </w:rPr>
        <w:t>;</w:t>
      </w:r>
      <w:r w:rsidR="005A63F3" w:rsidRPr="00FB4091">
        <w:rPr>
          <w:iCs/>
          <w:color w:val="000000" w:themeColor="text1"/>
          <w:lang w:val="vi-VN" w:eastAsia="vi-VN"/>
        </w:rPr>
        <w:t xml:space="preserve"> lập</w:t>
      </w:r>
      <w:r w:rsidR="005A63F3" w:rsidRPr="00FB4091">
        <w:rPr>
          <w:i/>
          <w:iCs/>
          <w:color w:val="000000" w:themeColor="text1"/>
          <w:lang w:val="vi-VN" w:eastAsia="vi-VN"/>
        </w:rPr>
        <w:t xml:space="preserve"> </w:t>
      </w:r>
      <w:r w:rsidR="005A63F3" w:rsidRPr="00FB4091">
        <w:rPr>
          <w:color w:val="000000" w:themeColor="text1"/>
          <w:lang w:val="vi-VN" w:eastAsia="vi-VN"/>
        </w:rPr>
        <w:t xml:space="preserve">danh mục các đập, hồ chứa </w:t>
      </w:r>
      <w:r w:rsidR="005A63F3" w:rsidRPr="00FB4091">
        <w:rPr>
          <w:color w:val="000000" w:themeColor="text1"/>
          <w:spacing w:val="-2"/>
          <w:lang w:eastAsia="vi-VN"/>
        </w:rPr>
        <w:t>thuỷ điện</w:t>
      </w:r>
      <w:r w:rsidR="005A63F3" w:rsidRPr="00FB4091">
        <w:rPr>
          <w:color w:val="000000" w:themeColor="text1"/>
          <w:lang w:val="vi-VN" w:eastAsia="vi-VN"/>
        </w:rPr>
        <w:t xml:space="preserve"> trên sông, suối thuộc địa bàn</w:t>
      </w:r>
      <w:r w:rsidR="005A63F3" w:rsidRPr="00FB4091">
        <w:rPr>
          <w:color w:val="000000" w:themeColor="text1"/>
          <w:lang w:eastAsia="vi-VN"/>
        </w:rPr>
        <w:t xml:space="preserve"> tỉnh Kon Tum</w:t>
      </w:r>
      <w:r w:rsidR="005A63F3" w:rsidRPr="00FB4091">
        <w:rPr>
          <w:color w:val="000000" w:themeColor="text1"/>
          <w:lang w:val="vi-VN" w:eastAsia="vi-VN"/>
        </w:rPr>
        <w:t xml:space="preserve"> quản lý phải xây dựng quy chế phối hợp vận hành; tổ chức xây dựng quy chế </w:t>
      </w:r>
      <w:r w:rsidR="005A63F3" w:rsidRPr="00FB4091">
        <w:rPr>
          <w:color w:val="000000" w:themeColor="text1"/>
          <w:spacing w:val="-4"/>
          <w:lang w:val="vi-VN" w:eastAsia="vi-VN"/>
        </w:rPr>
        <w:t xml:space="preserve">phối hợp vận hành giữa các đập, hồ chứa </w:t>
      </w:r>
      <w:r w:rsidR="005A63F3" w:rsidRPr="00FB4091">
        <w:rPr>
          <w:color w:val="000000" w:themeColor="text1"/>
          <w:spacing w:val="-2"/>
          <w:lang w:eastAsia="vi-VN"/>
        </w:rPr>
        <w:t xml:space="preserve">thuỷ </w:t>
      </w:r>
      <w:r w:rsidR="00037684" w:rsidRPr="00FB4091">
        <w:rPr>
          <w:color w:val="000000" w:themeColor="text1"/>
          <w:spacing w:val="-2"/>
          <w:lang w:eastAsia="vi-VN"/>
        </w:rPr>
        <w:t>điện</w:t>
      </w:r>
      <w:r w:rsidR="005A63F3" w:rsidRPr="00FB4091">
        <w:rPr>
          <w:color w:val="000000" w:themeColor="text1"/>
          <w:lang w:val="vi-VN" w:eastAsia="vi-VN"/>
        </w:rPr>
        <w:t xml:space="preserve"> </w:t>
      </w:r>
      <w:r w:rsidR="005A63F3" w:rsidRPr="00FB4091">
        <w:rPr>
          <w:color w:val="000000" w:themeColor="text1"/>
          <w:spacing w:val="-4"/>
          <w:lang w:val="vi-VN" w:eastAsia="vi-VN"/>
        </w:rPr>
        <w:t>trên sông, suối</w:t>
      </w:r>
      <w:r w:rsidR="005A63F3" w:rsidRPr="00FB4091">
        <w:rPr>
          <w:color w:val="000000" w:themeColor="text1"/>
          <w:spacing w:val="-4"/>
          <w:lang w:eastAsia="vi-VN"/>
        </w:rPr>
        <w:t>.</w:t>
      </w:r>
    </w:p>
    <w:p w14:paraId="0CEA1EE6" w14:textId="1639CD63" w:rsidR="001C51B2" w:rsidRPr="00FB4091" w:rsidRDefault="001C51B2" w:rsidP="00FB4091">
      <w:pPr>
        <w:autoSpaceDE w:val="0"/>
        <w:autoSpaceDN w:val="0"/>
        <w:adjustRightInd w:val="0"/>
        <w:spacing w:before="120"/>
        <w:ind w:firstLine="720"/>
        <w:jc w:val="both"/>
        <w:rPr>
          <w:color w:val="000000" w:themeColor="text1"/>
          <w:lang w:eastAsia="vi-VN"/>
        </w:rPr>
      </w:pPr>
      <w:r w:rsidRPr="00FB4091">
        <w:rPr>
          <w:color w:val="000000" w:themeColor="text1"/>
          <w:spacing w:val="-2"/>
          <w:lang w:eastAsia="vi-VN"/>
        </w:rPr>
        <w:t xml:space="preserve">- </w:t>
      </w:r>
      <w:r w:rsidR="003351BB" w:rsidRPr="00FB4091">
        <w:rPr>
          <w:color w:val="000000" w:themeColor="text1"/>
          <w:lang w:val="vi-VN" w:eastAsia="vi-VN"/>
        </w:rPr>
        <w:t xml:space="preserve">Tổ chức rà soát, </w:t>
      </w:r>
      <w:r w:rsidR="003351BB" w:rsidRPr="00FB4091">
        <w:rPr>
          <w:color w:val="000000" w:themeColor="text1"/>
          <w:lang w:eastAsia="vi-VN"/>
        </w:rPr>
        <w:t>tham mưu cơ quan cấp có thẩm quyền</w:t>
      </w:r>
      <w:r w:rsidR="003351BB" w:rsidRPr="00FB4091">
        <w:rPr>
          <w:color w:val="000000" w:themeColor="text1"/>
          <w:lang w:val="vi-VN" w:eastAsia="vi-VN"/>
        </w:rPr>
        <w:t xml:space="preserve"> xem xét điều chỉnh các quy trình vận hành hồ chứa thủy điện bảo đảm an toàn, sử dụng nước tiết kiệm, hiệu quả, đa mục tiêu, phòng, chống lũ, lụt; duy trì dòng chảy tối thiểu và cấp nước cho hạ du</w:t>
      </w:r>
      <w:r w:rsidR="003351BB" w:rsidRPr="00FB4091">
        <w:rPr>
          <w:color w:val="000000" w:themeColor="text1"/>
          <w:lang w:eastAsia="vi-VN"/>
        </w:rPr>
        <w:t>.</w:t>
      </w:r>
    </w:p>
    <w:p w14:paraId="29D1C365" w14:textId="35BE006F" w:rsidR="00BA03E3" w:rsidRPr="00FB4091" w:rsidRDefault="005A63F3"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nhà nước theo quy định của pháp luật.</w:t>
      </w:r>
    </w:p>
    <w:p w14:paraId="4E7BBC20" w14:textId="77777777" w:rsidR="00A03A3A" w:rsidRPr="00FB4091" w:rsidRDefault="00A03A3A"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lastRenderedPageBreak/>
        <w:t>- Thực hiện trách nhiệm khác theo quy định của Luật Tài nguyên nước.</w:t>
      </w:r>
    </w:p>
    <w:p w14:paraId="01D7DE1F" w14:textId="76ECB81C" w:rsidR="0054067C" w:rsidRPr="00FB4091" w:rsidRDefault="00741A9A" w:rsidP="00FB4091">
      <w:pPr>
        <w:autoSpaceDE w:val="0"/>
        <w:autoSpaceDN w:val="0"/>
        <w:adjustRightInd w:val="0"/>
        <w:spacing w:before="120"/>
        <w:ind w:firstLine="720"/>
        <w:jc w:val="both"/>
        <w:rPr>
          <w:bCs/>
          <w:color w:val="000000" w:themeColor="text1"/>
          <w:lang w:eastAsia="vi-VN"/>
        </w:rPr>
      </w:pPr>
      <w:r w:rsidRPr="00FB4091">
        <w:rPr>
          <w:bCs/>
          <w:color w:val="000000" w:themeColor="text1"/>
          <w:lang w:eastAsia="vi-VN"/>
        </w:rPr>
        <w:t>d</w:t>
      </w:r>
      <w:r w:rsidR="00B5360A" w:rsidRPr="00FB4091">
        <w:rPr>
          <w:bCs/>
          <w:color w:val="000000" w:themeColor="text1"/>
          <w:lang w:eastAsia="vi-VN"/>
        </w:rPr>
        <w:t xml:space="preserve">) </w:t>
      </w:r>
      <w:r w:rsidRPr="00FB4091">
        <w:rPr>
          <w:bCs/>
          <w:color w:val="000000" w:themeColor="text1"/>
          <w:lang w:eastAsia="vi-VN"/>
        </w:rPr>
        <w:t>Sở Xây dựng:</w:t>
      </w:r>
    </w:p>
    <w:p w14:paraId="30AFFEFA" w14:textId="3E93E60C" w:rsidR="0054067C" w:rsidRPr="00FB4091" w:rsidRDefault="0054067C" w:rsidP="00FB4091">
      <w:pPr>
        <w:autoSpaceDE w:val="0"/>
        <w:autoSpaceDN w:val="0"/>
        <w:adjustRightInd w:val="0"/>
        <w:spacing w:before="120"/>
        <w:ind w:firstLine="720"/>
        <w:jc w:val="both"/>
        <w:rPr>
          <w:iCs/>
          <w:color w:val="000000" w:themeColor="text1"/>
          <w:lang w:val="nl-NL"/>
        </w:rPr>
      </w:pPr>
      <w:r w:rsidRPr="00FB4091">
        <w:rPr>
          <w:bCs/>
          <w:color w:val="000000" w:themeColor="text1"/>
          <w:lang w:eastAsia="vi-VN"/>
        </w:rPr>
        <w:t>- Tham mưu cơ quan cấp có thẩm quyền xem xét, phê duyệt v</w:t>
      </w:r>
      <w:r w:rsidRPr="00FB4091">
        <w:rPr>
          <w:iCs/>
          <w:color w:val="000000" w:themeColor="text1"/>
          <w:lang w:val="nl-NL"/>
        </w:rPr>
        <w:t>ề hạ tầng kỹ thuật, bao gồm: Cấp nước đô thị và khu công nghiệp; thoát nước và xử lý nước thải đô thị, khu dân cư nông thôn tập trung và khu công nghiệp</w:t>
      </w:r>
      <w:r w:rsidR="00FB39AD" w:rsidRPr="00FB4091">
        <w:rPr>
          <w:iCs/>
          <w:color w:val="000000" w:themeColor="text1"/>
          <w:lang w:val="nl-NL"/>
        </w:rPr>
        <w:t>.</w:t>
      </w:r>
    </w:p>
    <w:p w14:paraId="7DC07643" w14:textId="11AC9063" w:rsidR="0054067C" w:rsidRPr="00FB4091" w:rsidRDefault="0054067C"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nhà nước theo quy định của pháp luật.</w:t>
      </w:r>
    </w:p>
    <w:p w14:paraId="3F86E9A4" w14:textId="77777777" w:rsidR="00A03A3A" w:rsidRPr="00FB4091" w:rsidRDefault="00A03A3A"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5036EE77" w14:textId="496C7C12" w:rsidR="00504FCF" w:rsidRPr="00FB4091" w:rsidRDefault="004042B3"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đ</w:t>
      </w:r>
      <w:r w:rsidR="00B94B6B" w:rsidRPr="00FB4091">
        <w:rPr>
          <w:color w:val="000000" w:themeColor="text1"/>
          <w:lang w:eastAsia="vi-VN"/>
        </w:rPr>
        <w:t xml:space="preserve">) </w:t>
      </w:r>
      <w:r w:rsidR="00504FCF" w:rsidRPr="00FB4091">
        <w:rPr>
          <w:color w:val="000000" w:themeColor="text1"/>
          <w:lang w:eastAsia="vi-VN"/>
        </w:rPr>
        <w:t>Sở Ngoại vụ</w:t>
      </w:r>
      <w:r w:rsidR="00B61D89" w:rsidRPr="00FB4091">
        <w:rPr>
          <w:color w:val="000000" w:themeColor="text1"/>
          <w:lang w:eastAsia="vi-VN"/>
        </w:rPr>
        <w:t>:</w:t>
      </w:r>
    </w:p>
    <w:p w14:paraId="21D28206" w14:textId="2DB70513" w:rsidR="00E556F2" w:rsidRPr="00FB4091" w:rsidRDefault="00E556F2" w:rsidP="00FB4091">
      <w:pPr>
        <w:autoSpaceDE w:val="0"/>
        <w:autoSpaceDN w:val="0"/>
        <w:adjustRightInd w:val="0"/>
        <w:spacing w:before="120"/>
        <w:ind w:firstLine="720"/>
        <w:jc w:val="both"/>
        <w:rPr>
          <w:color w:val="000000" w:themeColor="text1"/>
          <w:lang w:eastAsia="vi-VN"/>
        </w:rPr>
      </w:pPr>
      <w:r w:rsidRPr="00FB4091">
        <w:rPr>
          <w:bCs/>
          <w:color w:val="000000" w:themeColor="text1"/>
          <w:lang w:eastAsia="vi-VN"/>
        </w:rPr>
        <w:t xml:space="preserve">- Tham mưu cơ quan cấp có thẩm quyền </w:t>
      </w:r>
      <w:r w:rsidRPr="00FB4091">
        <w:rPr>
          <w:color w:val="000000" w:themeColor="text1"/>
          <w:lang w:val="vi-VN" w:eastAsia="vi-VN"/>
        </w:rPr>
        <w:t>phối hợp với các Bộ, cơ quan ngang Bộ</w:t>
      </w:r>
      <w:r w:rsidRPr="00FB4091">
        <w:rPr>
          <w:color w:val="000000" w:themeColor="text1"/>
          <w:lang w:eastAsia="vi-VN"/>
        </w:rPr>
        <w:t>, cơ quan có</w:t>
      </w:r>
      <w:r w:rsidRPr="00FB4091">
        <w:rPr>
          <w:color w:val="000000" w:themeColor="text1"/>
          <w:lang w:val="vi-VN" w:eastAsia="vi-VN"/>
        </w:rPr>
        <w:t xml:space="preserve"> liên quan</w:t>
      </w:r>
      <w:r w:rsidRPr="00FB4091">
        <w:rPr>
          <w:color w:val="000000" w:themeColor="text1"/>
          <w:lang w:eastAsia="vi-VN"/>
        </w:rPr>
        <w:t xml:space="preserve"> </w:t>
      </w:r>
      <w:r w:rsidRPr="00FB4091">
        <w:rPr>
          <w:color w:val="000000" w:themeColor="text1"/>
          <w:lang w:val="vi-VN" w:eastAsia="vi-VN"/>
        </w:rPr>
        <w:t>tham gia thực hiện hợp tác quốc tế với các nước, các tổ chức nước ngoài trong lĩnh vực tài nguyên nước</w:t>
      </w:r>
      <w:r w:rsidRPr="00FB4091">
        <w:rPr>
          <w:color w:val="000000" w:themeColor="text1"/>
          <w:lang w:eastAsia="vi-VN"/>
        </w:rPr>
        <w:t>.</w:t>
      </w:r>
    </w:p>
    <w:p w14:paraId="0C78BD49" w14:textId="1302C488" w:rsidR="00E556F2" w:rsidRPr="00FB4091" w:rsidRDefault="00E556F2"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nhà nước theo quy định của pháp luật.</w:t>
      </w:r>
    </w:p>
    <w:p w14:paraId="135B5428" w14:textId="77777777" w:rsidR="00014A12" w:rsidRPr="00FB4091" w:rsidRDefault="00014A12"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7C94F8E3" w14:textId="1291AC53" w:rsidR="00F53ACE" w:rsidRPr="00FB4091" w:rsidRDefault="00F53ACE" w:rsidP="00FB4091">
      <w:pPr>
        <w:autoSpaceDE w:val="0"/>
        <w:autoSpaceDN w:val="0"/>
        <w:adjustRightInd w:val="0"/>
        <w:spacing w:before="120"/>
        <w:ind w:firstLine="720"/>
        <w:jc w:val="both"/>
        <w:rPr>
          <w:i/>
          <w:iCs/>
          <w:color w:val="000000" w:themeColor="text1"/>
          <w:lang w:eastAsia="vi-VN"/>
        </w:rPr>
      </w:pPr>
      <w:r w:rsidRPr="00FB4091">
        <w:rPr>
          <w:color w:val="000000" w:themeColor="text1"/>
          <w:lang w:eastAsia="vi-VN"/>
        </w:rPr>
        <w:t>e)</w:t>
      </w:r>
      <w:r w:rsidRPr="00FB4091">
        <w:rPr>
          <w:color w:val="000000" w:themeColor="text1"/>
          <w:lang w:val="vi-VN" w:eastAsia="vi-VN"/>
        </w:rPr>
        <w:t xml:space="preserve"> </w:t>
      </w:r>
      <w:r w:rsidRPr="00FB4091">
        <w:rPr>
          <w:color w:val="000000" w:themeColor="text1"/>
          <w:lang w:eastAsia="vi-VN"/>
        </w:rPr>
        <w:t>Sở Kế hoạch và Đầu tư:</w:t>
      </w:r>
    </w:p>
    <w:p w14:paraId="4B53EBB6" w14:textId="452D6E1B" w:rsidR="00F53ACE" w:rsidRPr="00FB4091" w:rsidRDefault="00F53ACE"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w:t>
      </w:r>
      <w:r w:rsidRPr="00FB4091">
        <w:rPr>
          <w:color w:val="000000" w:themeColor="text1"/>
          <w:lang w:val="vi-VN" w:eastAsia="vi-VN"/>
        </w:rPr>
        <w:t>ổ chức rà soát chức năng nguồn nước trong quy hoạch tỉnh; xác định, công bố chức năng đối với nguồn nước mặt nội tỉnh trong trường hợp chưa có quy hoạch hoặc quy hoạch chưa thể hiện chức năng nguồn nước</w:t>
      </w:r>
      <w:r w:rsidRPr="00FB4091">
        <w:rPr>
          <w:color w:val="000000" w:themeColor="text1"/>
          <w:lang w:eastAsia="vi-VN"/>
        </w:rPr>
        <w:t xml:space="preserve"> </w:t>
      </w:r>
      <w:r w:rsidRPr="00FB4091">
        <w:rPr>
          <w:color w:val="000000" w:themeColor="text1"/>
          <w:lang w:val="vi-VN" w:eastAsia="vi-VN"/>
        </w:rPr>
        <w:t>(</w:t>
      </w:r>
      <w:r w:rsidRPr="00FB4091">
        <w:rPr>
          <w:iCs/>
          <w:color w:val="000000" w:themeColor="text1"/>
          <w:lang w:val="vi-VN" w:eastAsia="vi-VN"/>
        </w:rPr>
        <w:t xml:space="preserve">căn cứ </w:t>
      </w:r>
      <w:r w:rsidRPr="00FB4091">
        <w:rPr>
          <w:color w:val="000000" w:themeColor="text1"/>
          <w:lang w:val="vi-VN" w:eastAsia="vi-VN"/>
        </w:rPr>
        <w:t xml:space="preserve">khoản </w:t>
      </w:r>
      <w:r w:rsidRPr="00FB4091">
        <w:rPr>
          <w:iCs/>
          <w:color w:val="000000" w:themeColor="text1"/>
          <w:lang w:val="vi-VN" w:eastAsia="vi-VN"/>
        </w:rPr>
        <w:t>5 Điều 22 Luật Tài nguyên nước)</w:t>
      </w:r>
      <w:r w:rsidRPr="00FB4091">
        <w:rPr>
          <w:color w:val="000000" w:themeColor="text1"/>
          <w:lang w:eastAsia="vi-VN"/>
        </w:rPr>
        <w:t>.</w:t>
      </w:r>
    </w:p>
    <w:p w14:paraId="7EF17ED4" w14:textId="6910970A" w:rsidR="00F53ACE" w:rsidRPr="00FB4091" w:rsidRDefault="00F53ACE"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nhà nước theo quy định của pháp luật.</w:t>
      </w:r>
    </w:p>
    <w:p w14:paraId="79C19875" w14:textId="77777777" w:rsidR="00014A12" w:rsidRPr="00FB4091" w:rsidRDefault="00014A12"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12F7413A" w14:textId="6DF16949" w:rsidR="00CC1195" w:rsidRPr="00FB4091" w:rsidRDefault="00CC1195"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ê) Sở Tài chính</w:t>
      </w:r>
      <w:r w:rsidR="00835FC6" w:rsidRPr="00FB4091">
        <w:rPr>
          <w:color w:val="000000" w:themeColor="text1"/>
          <w:lang w:eastAsia="vi-VN"/>
        </w:rPr>
        <w:t>:</w:t>
      </w:r>
    </w:p>
    <w:p w14:paraId="38839B84" w14:textId="6D4B4E75" w:rsidR="00794F19" w:rsidRPr="00FB4091" w:rsidRDefault="00794F19" w:rsidP="00FB4091">
      <w:pPr>
        <w:pStyle w:val="Default"/>
        <w:spacing w:before="120"/>
        <w:ind w:firstLine="720"/>
        <w:jc w:val="both"/>
        <w:rPr>
          <w:color w:val="000000" w:themeColor="text1"/>
          <w:sz w:val="28"/>
          <w:szCs w:val="28"/>
          <w:lang w:val="en-US"/>
        </w:rPr>
      </w:pPr>
      <w:r w:rsidRPr="00FB4091">
        <w:rPr>
          <w:color w:val="000000" w:themeColor="text1"/>
          <w:sz w:val="28"/>
          <w:szCs w:val="28"/>
          <w:lang w:val="en-US"/>
        </w:rPr>
        <w:t>- T</w:t>
      </w:r>
      <w:r w:rsidRPr="00FB4091">
        <w:rPr>
          <w:color w:val="000000" w:themeColor="text1"/>
          <w:sz w:val="28"/>
          <w:szCs w:val="28"/>
        </w:rPr>
        <w:t>ham mưu Uỷ ban nhân dân tỉnh bố trí kinh phí để triển khai thực hiện theo đúng quy định của Luật Ngân sách nhà nước và phù hợp với khả năng cân đối ngân sách địa phương hằng năm theo phân cấp ngân sách nhà nước hiện hành.</w:t>
      </w:r>
    </w:p>
    <w:p w14:paraId="16344DF4" w14:textId="05465051" w:rsidR="00794F19" w:rsidRPr="00FB4091" w:rsidRDefault="00794F19"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nhà nước theo quy định của pháp luật.</w:t>
      </w:r>
    </w:p>
    <w:p w14:paraId="60213EE2" w14:textId="77777777" w:rsidR="00BC3284" w:rsidRPr="00FB4091" w:rsidRDefault="00BC3284"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41B84F64" w14:textId="3B2068E5" w:rsidR="00D26752" w:rsidRPr="00FB4091" w:rsidRDefault="00CC1195"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g</w:t>
      </w:r>
      <w:r w:rsidR="00D26752" w:rsidRPr="00FB4091">
        <w:rPr>
          <w:color w:val="000000" w:themeColor="text1"/>
          <w:lang w:eastAsia="vi-VN"/>
        </w:rPr>
        <w:t>) Bộ Chỉ huy Quân sự tỉnh Kon Tum</w:t>
      </w:r>
      <w:r w:rsidR="004A0C88" w:rsidRPr="00FB4091">
        <w:rPr>
          <w:color w:val="000000" w:themeColor="text1"/>
          <w:lang w:eastAsia="vi-VN"/>
        </w:rPr>
        <w:t>, Bộ Chỉ huy Bộ đội Biên phòng tỉnh Kon Tum</w:t>
      </w:r>
      <w:r w:rsidR="0000376D" w:rsidRPr="00FB4091">
        <w:rPr>
          <w:color w:val="000000" w:themeColor="text1"/>
          <w:lang w:eastAsia="vi-VN"/>
        </w:rPr>
        <w:t>:</w:t>
      </w:r>
    </w:p>
    <w:p w14:paraId="723D1906" w14:textId="183D18F7" w:rsidR="00DC0BDB" w:rsidRPr="00FB4091" w:rsidRDefault="0046566C"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xml:space="preserve">- </w:t>
      </w:r>
      <w:r w:rsidR="00DC0BDB" w:rsidRPr="00FB4091">
        <w:rPr>
          <w:color w:val="000000" w:themeColor="text1"/>
          <w:lang w:eastAsia="vi-VN"/>
        </w:rPr>
        <w:t>T</w:t>
      </w:r>
      <w:r w:rsidR="007F39DE" w:rsidRPr="00FB4091">
        <w:rPr>
          <w:color w:val="000000" w:themeColor="text1"/>
          <w:lang w:eastAsia="vi-VN"/>
        </w:rPr>
        <w:t>ham mưu</w:t>
      </w:r>
      <w:r w:rsidR="00733D44" w:rsidRPr="00FB4091">
        <w:rPr>
          <w:color w:val="000000" w:themeColor="text1"/>
          <w:lang w:eastAsia="vi-VN"/>
        </w:rPr>
        <w:t>,</w:t>
      </w:r>
      <w:r w:rsidR="007F39DE" w:rsidRPr="00FB4091">
        <w:rPr>
          <w:color w:val="000000" w:themeColor="text1"/>
          <w:lang w:eastAsia="vi-VN"/>
        </w:rPr>
        <w:t xml:space="preserve"> t</w:t>
      </w:r>
      <w:r w:rsidR="00DC0BDB" w:rsidRPr="00FB4091">
        <w:rPr>
          <w:color w:val="000000" w:themeColor="text1"/>
          <w:lang w:eastAsia="vi-VN"/>
        </w:rPr>
        <w:t xml:space="preserve">riển khai </w:t>
      </w:r>
      <w:r w:rsidR="00DC0BDB" w:rsidRPr="00FB4091">
        <w:rPr>
          <w:color w:val="000000" w:themeColor="text1"/>
          <w:lang w:val="vi-VN" w:eastAsia="vi-VN"/>
        </w:rPr>
        <w:t xml:space="preserve">thực hiện xây dựng, tổ chức lực lượng, phương tiện tham gia ứng phó, khắc phục sự cố ô nhiễm, suy thoái nguồn nước, sự cố mất an toàn đập, hồ chứa, ứng phó với sự cố, thảm hoạ, tìm kiếm cứu nạn liên quan đến nước theo quy định của pháp luật về phòng thủ dân sự, pháp luật về tình trạng khẩn cấp và pháp luật có liên quan; phối hợp </w:t>
      </w:r>
      <w:r w:rsidR="007F39DE" w:rsidRPr="00FB4091">
        <w:rPr>
          <w:color w:val="000000" w:themeColor="text1"/>
          <w:lang w:val="vi-VN" w:eastAsia="vi-VN"/>
        </w:rPr>
        <w:t>với các Bộ, cơ quan ngang Bộ</w:t>
      </w:r>
      <w:r w:rsidR="007F39DE" w:rsidRPr="00FB4091">
        <w:rPr>
          <w:color w:val="000000" w:themeColor="text1"/>
          <w:lang w:eastAsia="vi-VN"/>
        </w:rPr>
        <w:t xml:space="preserve">, cơ </w:t>
      </w:r>
      <w:r w:rsidR="007F39DE" w:rsidRPr="00FB4091">
        <w:rPr>
          <w:color w:val="000000" w:themeColor="text1"/>
          <w:lang w:eastAsia="vi-VN"/>
        </w:rPr>
        <w:lastRenderedPageBreak/>
        <w:t>quan có</w:t>
      </w:r>
      <w:r w:rsidR="007F39DE" w:rsidRPr="00FB4091">
        <w:rPr>
          <w:color w:val="000000" w:themeColor="text1"/>
          <w:lang w:val="vi-VN" w:eastAsia="vi-VN"/>
        </w:rPr>
        <w:t xml:space="preserve"> liên quan</w:t>
      </w:r>
      <w:r w:rsidR="00DC0BDB" w:rsidRPr="00FB4091">
        <w:rPr>
          <w:color w:val="000000" w:themeColor="text1"/>
          <w:lang w:val="vi-VN" w:eastAsia="vi-VN"/>
        </w:rPr>
        <w:t xml:space="preserve"> tổ chức, quản lý, vận hành hệ thống quan trắc nguồn nước xuyên biên giới</w:t>
      </w:r>
      <w:r w:rsidRPr="00FB4091">
        <w:rPr>
          <w:color w:val="000000" w:themeColor="text1"/>
          <w:lang w:eastAsia="vi-VN"/>
        </w:rPr>
        <w:t>.</w:t>
      </w:r>
    </w:p>
    <w:p w14:paraId="354303EE" w14:textId="24B9CB2A" w:rsidR="003527E6" w:rsidRPr="00FB4091" w:rsidRDefault="003527E6"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theo quy định của pháp luật.</w:t>
      </w:r>
    </w:p>
    <w:p w14:paraId="38D60338" w14:textId="77777777" w:rsidR="00BC3284" w:rsidRPr="00FB4091" w:rsidRDefault="00BC3284"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37292360" w14:textId="7D158EF8" w:rsidR="005079B6" w:rsidRPr="00FB4091" w:rsidRDefault="00CC1195" w:rsidP="00FB4091">
      <w:pPr>
        <w:autoSpaceDE w:val="0"/>
        <w:autoSpaceDN w:val="0"/>
        <w:adjustRightInd w:val="0"/>
        <w:spacing w:before="120"/>
        <w:ind w:firstLine="720"/>
        <w:jc w:val="both"/>
        <w:rPr>
          <w:color w:val="000000" w:themeColor="text1"/>
          <w:lang w:eastAsia="vi-VN"/>
        </w:rPr>
      </w:pPr>
      <w:r w:rsidRPr="00FB4091">
        <w:rPr>
          <w:bCs/>
          <w:color w:val="000000" w:themeColor="text1"/>
          <w:lang w:eastAsia="vi-VN"/>
        </w:rPr>
        <w:t>h</w:t>
      </w:r>
      <w:r w:rsidR="005079B6" w:rsidRPr="00FB4091">
        <w:rPr>
          <w:bCs/>
          <w:color w:val="000000" w:themeColor="text1"/>
          <w:lang w:eastAsia="vi-VN"/>
        </w:rPr>
        <w:t xml:space="preserve">) Công an tỉnh </w:t>
      </w:r>
      <w:r w:rsidR="00CF6149" w:rsidRPr="00FB4091">
        <w:rPr>
          <w:bCs/>
          <w:color w:val="000000" w:themeColor="text1"/>
          <w:lang w:eastAsia="vi-VN"/>
        </w:rPr>
        <w:t>Kon Tum</w:t>
      </w:r>
      <w:r w:rsidR="005079B6" w:rsidRPr="00FB4091">
        <w:rPr>
          <w:color w:val="000000" w:themeColor="text1"/>
          <w:lang w:eastAsia="vi-VN"/>
        </w:rPr>
        <w:t>:</w:t>
      </w:r>
    </w:p>
    <w:p w14:paraId="2CBE9C54" w14:textId="2589DABE" w:rsidR="005079B6" w:rsidRPr="00FB4091" w:rsidRDefault="00322551"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xml:space="preserve">- </w:t>
      </w:r>
      <w:r w:rsidR="00733D44" w:rsidRPr="00FB4091">
        <w:rPr>
          <w:color w:val="000000" w:themeColor="text1"/>
          <w:lang w:eastAsia="vi-VN"/>
        </w:rPr>
        <w:t xml:space="preserve">Tham mưu, </w:t>
      </w:r>
      <w:r w:rsidR="00834D05" w:rsidRPr="00FB4091">
        <w:rPr>
          <w:color w:val="000000" w:themeColor="text1"/>
          <w:lang w:eastAsia="vi-VN"/>
        </w:rPr>
        <w:t xml:space="preserve">triển khai xây dựng, </w:t>
      </w:r>
      <w:r w:rsidRPr="00FB4091">
        <w:rPr>
          <w:color w:val="000000" w:themeColor="text1"/>
          <w:lang w:val="vi-VN" w:eastAsia="vi-VN"/>
        </w:rPr>
        <w:t>tổ chức thực hiện phương án bảo vệ công trình cấp nước sinh hoạt đặc biệt quan trọng sau khi Thủ tướng Chính phủ phê duyệt danh mục công trình cấp nước sinh hoạt đặc biệt quan trọng; phòng ngừa, phát hiện, đấu tranh với các hành vi vi phạm pháp luật về tài nguyên nước; phối hợp, tổ chức lực lượng, phương tiện ứng phó sự cố, thảm họa liên quan đến nước; bảo đảm an ninh chính trị, trật tự, an toàn xã hội trên địa bàn</w:t>
      </w:r>
      <w:r w:rsidRPr="00FB4091">
        <w:rPr>
          <w:color w:val="000000" w:themeColor="text1"/>
          <w:lang w:eastAsia="vi-VN"/>
        </w:rPr>
        <w:t xml:space="preserve"> tỉnh</w:t>
      </w:r>
      <w:r w:rsidRPr="00FB4091">
        <w:rPr>
          <w:color w:val="000000" w:themeColor="text1"/>
          <w:lang w:val="vi-VN" w:eastAsia="vi-VN"/>
        </w:rPr>
        <w:t>, khu vực xảy ra sự cố, thảm họa liên quan đến nước theo quy định của pháp luật</w:t>
      </w:r>
      <w:r w:rsidRPr="00FB4091">
        <w:rPr>
          <w:color w:val="000000" w:themeColor="text1"/>
          <w:lang w:eastAsia="vi-VN"/>
        </w:rPr>
        <w:t>.</w:t>
      </w:r>
    </w:p>
    <w:p w14:paraId="7B43E0BD" w14:textId="53F0E72D" w:rsidR="00E773AB" w:rsidRPr="00FB4091" w:rsidRDefault="00E773AB"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theo quy định của pháp luật.</w:t>
      </w:r>
    </w:p>
    <w:p w14:paraId="786C57D6" w14:textId="77777777" w:rsidR="001014FD" w:rsidRPr="00FB4091" w:rsidRDefault="001014FD"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32FE227B" w14:textId="1D3EFF1E" w:rsidR="00E63C6C" w:rsidRPr="00FB4091" w:rsidRDefault="00CC1195" w:rsidP="00FB4091">
      <w:pPr>
        <w:autoSpaceDE w:val="0"/>
        <w:autoSpaceDN w:val="0"/>
        <w:adjustRightInd w:val="0"/>
        <w:spacing w:before="120"/>
        <w:ind w:firstLine="720"/>
        <w:jc w:val="both"/>
        <w:rPr>
          <w:color w:val="000000" w:themeColor="text1"/>
          <w:lang w:val="vi-VN" w:eastAsia="vi-VN"/>
        </w:rPr>
      </w:pPr>
      <w:r w:rsidRPr="00FB4091">
        <w:rPr>
          <w:bCs/>
          <w:color w:val="000000" w:themeColor="text1"/>
          <w:lang w:eastAsia="vi-VN"/>
        </w:rPr>
        <w:t>i</w:t>
      </w:r>
      <w:r w:rsidR="00E63C6C" w:rsidRPr="00FB4091">
        <w:rPr>
          <w:bCs/>
          <w:color w:val="000000" w:themeColor="text1"/>
          <w:lang w:eastAsia="vi-VN"/>
        </w:rPr>
        <w:t xml:space="preserve">) </w:t>
      </w:r>
      <w:r w:rsidR="00E63C6C" w:rsidRPr="00FB4091">
        <w:rPr>
          <w:color w:val="000000" w:themeColor="text1"/>
          <w:lang w:val="vi-VN" w:eastAsia="vi-VN"/>
        </w:rPr>
        <w:t>Ban quản lý khu kinh tế tỉnh Kon Tum:</w:t>
      </w:r>
    </w:p>
    <w:p w14:paraId="7B0E1777" w14:textId="092A09AF" w:rsidR="00B03846" w:rsidRPr="00FB4091" w:rsidRDefault="00BD455B" w:rsidP="00FB4091">
      <w:pPr>
        <w:autoSpaceDE w:val="0"/>
        <w:autoSpaceDN w:val="0"/>
        <w:adjustRightInd w:val="0"/>
        <w:spacing w:before="120"/>
        <w:ind w:firstLine="720"/>
        <w:jc w:val="both"/>
        <w:rPr>
          <w:bCs/>
          <w:color w:val="000000" w:themeColor="text1"/>
          <w:lang w:eastAsia="vi-VN"/>
        </w:rPr>
      </w:pPr>
      <w:r w:rsidRPr="00FB4091">
        <w:rPr>
          <w:bCs/>
          <w:color w:val="000000" w:themeColor="text1"/>
          <w:lang w:eastAsia="vi-VN"/>
        </w:rPr>
        <w:t>- Thực hiện các biện pháp bảo vệ tài nguyên nước theo quy định của pháp luật; phối hợp các cơ quan, tổ chức quản lý, công trình quan trắc, đo đạc, giám sát tài nguyên nước, công trình thăm dò, khai thác nước để bảo vệ công trình này</w:t>
      </w:r>
      <w:r w:rsidR="00B975A3" w:rsidRPr="00FB4091">
        <w:rPr>
          <w:bCs/>
          <w:color w:val="000000" w:themeColor="text1"/>
          <w:lang w:eastAsia="vi-VN"/>
        </w:rPr>
        <w:t>; t</w:t>
      </w:r>
      <w:r w:rsidRPr="00FB4091">
        <w:rPr>
          <w:bCs/>
          <w:color w:val="000000" w:themeColor="text1"/>
          <w:lang w:eastAsia="vi-VN"/>
        </w:rPr>
        <w: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w:t>
      </w:r>
      <w:r w:rsidR="00B975A3" w:rsidRPr="00FB4091">
        <w:rPr>
          <w:bCs/>
          <w:color w:val="000000" w:themeColor="text1"/>
          <w:lang w:eastAsia="vi-VN"/>
        </w:rPr>
        <w:t>; q</w:t>
      </w:r>
      <w:r w:rsidR="00AF695B" w:rsidRPr="00FB4091">
        <w:rPr>
          <w:bCs/>
          <w:color w:val="000000" w:themeColor="text1"/>
          <w:lang w:eastAsia="vi-VN"/>
        </w:rPr>
        <w:t>uản lý, kiểm tra, giám sát</w:t>
      </w:r>
      <w:r w:rsidR="00644445" w:rsidRPr="00FB4091">
        <w:rPr>
          <w:bCs/>
          <w:color w:val="000000" w:themeColor="text1"/>
          <w:lang w:eastAsia="vi-VN"/>
        </w:rPr>
        <w:t xml:space="preserve">, </w:t>
      </w:r>
      <w:r w:rsidR="0079212E" w:rsidRPr="00FB4091">
        <w:rPr>
          <w:bCs/>
          <w:color w:val="000000" w:themeColor="text1"/>
          <w:lang w:eastAsia="vi-VN"/>
        </w:rPr>
        <w:t xml:space="preserve">thực hiện các biện pháp bảo vệ </w:t>
      </w:r>
      <w:r w:rsidR="00472E6D" w:rsidRPr="00FB4091">
        <w:rPr>
          <w:color w:val="000000" w:themeColor="text1"/>
          <w:lang w:val="vi-VN" w:eastAsia="vi-VN"/>
        </w:rPr>
        <w:t>chất lượng nguồn nước sinh hoạt</w:t>
      </w:r>
      <w:r w:rsidR="00472E6D" w:rsidRPr="00FB4091">
        <w:rPr>
          <w:color w:val="000000" w:themeColor="text1"/>
          <w:lang w:eastAsia="vi-VN"/>
        </w:rPr>
        <w:t>,</w:t>
      </w:r>
      <w:r w:rsidR="005277EE" w:rsidRPr="00FB4091">
        <w:rPr>
          <w:bCs/>
          <w:color w:val="000000" w:themeColor="text1"/>
          <w:lang w:eastAsia="vi-VN"/>
        </w:rPr>
        <w:t xml:space="preserve"> bảo vệ mốc giới hành lang bảo vệ nguồn nước</w:t>
      </w:r>
      <w:r w:rsidR="00B975A3" w:rsidRPr="00FB4091">
        <w:rPr>
          <w:bCs/>
          <w:color w:val="000000" w:themeColor="text1"/>
          <w:lang w:eastAsia="vi-VN"/>
        </w:rPr>
        <w:t xml:space="preserve"> tại Khu kinh tế cửa khẩu quốc tế Bờ Y, các khu công nghiệp, cụm công nghiệp</w:t>
      </w:r>
      <w:r w:rsidR="007958F5" w:rsidRPr="00FB4091">
        <w:rPr>
          <w:bCs/>
          <w:color w:val="000000" w:themeColor="text1"/>
          <w:lang w:eastAsia="vi-VN"/>
        </w:rPr>
        <w:t>.</w:t>
      </w:r>
    </w:p>
    <w:p w14:paraId="23C25CCA" w14:textId="14E4AC96" w:rsidR="001E4200" w:rsidRPr="00FB4091" w:rsidRDefault="001E4200"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 </w:t>
      </w:r>
      <w:r w:rsidRPr="00FB4091">
        <w:rPr>
          <w:color w:val="000000" w:themeColor="text1"/>
          <w:lang w:eastAsia="vi-VN"/>
        </w:rPr>
        <w:t>Thực hiện chức năng, nhiệm vụ quản lý theo quy định của pháp luật.</w:t>
      </w:r>
    </w:p>
    <w:p w14:paraId="23BDC11F" w14:textId="2E2EF2A5" w:rsidR="007958F5" w:rsidRPr="00FB4091" w:rsidRDefault="007958F5"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 Thực hiện trách nhiệm khác theo quy định của Luật Tài nguyên nước.</w:t>
      </w:r>
    </w:p>
    <w:p w14:paraId="0EF48346" w14:textId="6A9A6118" w:rsidR="00322551" w:rsidRPr="00FB4091" w:rsidRDefault="003719E1" w:rsidP="00FB4091">
      <w:pPr>
        <w:autoSpaceDE w:val="0"/>
        <w:autoSpaceDN w:val="0"/>
        <w:adjustRightInd w:val="0"/>
        <w:spacing w:before="120"/>
        <w:ind w:firstLine="720"/>
        <w:jc w:val="both"/>
        <w:rPr>
          <w:bCs/>
          <w:color w:val="000000" w:themeColor="text1"/>
          <w:lang w:eastAsia="vi-VN"/>
        </w:rPr>
      </w:pPr>
      <w:r w:rsidRPr="00FB4091">
        <w:rPr>
          <w:bCs/>
          <w:color w:val="000000" w:themeColor="text1"/>
          <w:lang w:eastAsia="vi-VN"/>
        </w:rPr>
        <w:t>k</w:t>
      </w:r>
      <w:r w:rsidR="00D81DBF" w:rsidRPr="00FB4091">
        <w:rPr>
          <w:bCs/>
          <w:color w:val="000000" w:themeColor="text1"/>
          <w:lang w:eastAsia="vi-VN"/>
        </w:rPr>
        <w:t>) Ủy ban nhân dân các huyện, thành phố</w:t>
      </w:r>
      <w:r w:rsidR="006D7DBB" w:rsidRPr="00FB4091">
        <w:rPr>
          <w:bCs/>
          <w:color w:val="000000" w:themeColor="text1"/>
          <w:lang w:eastAsia="vi-VN"/>
        </w:rPr>
        <w:t>:</w:t>
      </w:r>
    </w:p>
    <w:p w14:paraId="43C7C5E9" w14:textId="66ED770D" w:rsidR="002F1AEA" w:rsidRPr="00FB4091" w:rsidRDefault="004466BE" w:rsidP="00FB4091">
      <w:pPr>
        <w:autoSpaceDE w:val="0"/>
        <w:autoSpaceDN w:val="0"/>
        <w:adjustRightInd w:val="0"/>
        <w:spacing w:before="120"/>
        <w:ind w:firstLine="720"/>
        <w:jc w:val="both"/>
        <w:rPr>
          <w:bCs/>
          <w:color w:val="000000" w:themeColor="text1"/>
          <w:lang w:eastAsia="vi-VN"/>
        </w:rPr>
      </w:pPr>
      <w:r w:rsidRPr="00FB4091">
        <w:rPr>
          <w:bCs/>
          <w:color w:val="000000" w:themeColor="text1"/>
          <w:lang w:eastAsia="vi-VN"/>
        </w:rPr>
        <w:t xml:space="preserve">- Thực hiện các biện pháp bảo vệ tài nguyên nước theo quy định của pháp luật; </w:t>
      </w:r>
      <w:r w:rsidR="00DA15A5" w:rsidRPr="00FB4091">
        <w:rPr>
          <w:bCs/>
          <w:color w:val="000000" w:themeColor="text1"/>
          <w:lang w:eastAsia="vi-VN"/>
        </w:rPr>
        <w:t>phối hợp các cơ quan, tổ chức quản lý</w:t>
      </w:r>
      <w:r w:rsidR="00DA15A5" w:rsidRPr="00FB4091">
        <w:rPr>
          <w:bCs/>
          <w:color w:val="000000" w:themeColor="text1"/>
          <w:lang w:eastAsia="vi-VN"/>
        </w:rPr>
        <w:t>, công trình quan trắc, đo đạc, giám sát tài nguyên nước, công trình thăm dò, khai thác nước</w:t>
      </w:r>
      <w:r w:rsidR="00B1329A" w:rsidRPr="00FB4091">
        <w:rPr>
          <w:bCs/>
          <w:color w:val="000000" w:themeColor="text1"/>
          <w:lang w:eastAsia="vi-VN"/>
        </w:rPr>
        <w:t xml:space="preserve"> </w:t>
      </w:r>
      <w:r w:rsidR="00B1329A" w:rsidRPr="00FB4091">
        <w:rPr>
          <w:bCs/>
          <w:color w:val="000000" w:themeColor="text1"/>
          <w:lang w:eastAsia="vi-VN"/>
        </w:rPr>
        <w:t>để bảo vệ công trình này</w:t>
      </w:r>
      <w:r w:rsidR="00B1329A" w:rsidRPr="00FB4091">
        <w:rPr>
          <w:bCs/>
          <w:color w:val="000000" w:themeColor="text1"/>
          <w:lang w:eastAsia="vi-VN"/>
        </w:rPr>
        <w:t>.</w:t>
      </w:r>
    </w:p>
    <w:p w14:paraId="4FEED07A" w14:textId="1E7705CC" w:rsidR="00CD0679" w:rsidRPr="00FB4091" w:rsidRDefault="008E6805" w:rsidP="00FB4091">
      <w:pPr>
        <w:autoSpaceDE w:val="0"/>
        <w:autoSpaceDN w:val="0"/>
        <w:adjustRightInd w:val="0"/>
        <w:spacing w:before="120"/>
        <w:ind w:firstLine="720"/>
        <w:jc w:val="both"/>
        <w:rPr>
          <w:bCs/>
          <w:color w:val="000000" w:themeColor="text1"/>
          <w:lang w:eastAsia="vi-VN"/>
        </w:rPr>
      </w:pPr>
      <w:r w:rsidRPr="00FB4091">
        <w:rPr>
          <w:bCs/>
          <w:color w:val="000000" w:themeColor="text1"/>
          <w:lang w:eastAsia="vi-VN"/>
        </w:rPr>
        <w:t xml:space="preserve">- </w:t>
      </w:r>
      <w:r w:rsidR="00685516" w:rsidRPr="00FB4091">
        <w:rPr>
          <w:bCs/>
          <w:color w:val="000000" w:themeColor="text1"/>
          <w:lang w:eastAsia="vi-VN"/>
        </w:rPr>
        <w:t xml:space="preserve">Tổ chức </w:t>
      </w:r>
      <w:r w:rsidR="00685516" w:rsidRPr="00FB4091">
        <w:rPr>
          <w:bCs/>
          <w:color w:val="000000" w:themeColor="text1"/>
          <w:lang w:eastAsia="vi-VN"/>
        </w:rPr>
        <w:t>ứng phó, khắc phục sự cố ô nhiễm nguồn nước</w:t>
      </w:r>
      <w:r w:rsidR="00685516" w:rsidRPr="00FB4091">
        <w:rPr>
          <w:bCs/>
          <w:color w:val="000000" w:themeColor="text1"/>
          <w:lang w:eastAsia="vi-VN"/>
        </w:rPr>
        <w:t xml:space="preserve">; </w:t>
      </w:r>
      <w:r w:rsidR="00685516" w:rsidRPr="00FB4091">
        <w:rPr>
          <w:bCs/>
          <w:color w:val="000000" w:themeColor="text1"/>
          <w:lang w:eastAsia="vi-VN"/>
        </w:rPr>
        <w:t>theo dõi, phát hiện và tham gia giải quyết sự cố ô nhiễm nguồn nước theo thẩm quyền</w:t>
      </w:r>
      <w:r w:rsidR="00A36BC9" w:rsidRPr="00FB4091">
        <w:rPr>
          <w:bCs/>
          <w:color w:val="000000" w:themeColor="text1"/>
          <w:lang w:eastAsia="vi-VN"/>
        </w:rPr>
        <w:t xml:space="preserve">; </w:t>
      </w:r>
      <w:r w:rsidR="00CD0679" w:rsidRPr="00FB4091">
        <w:rPr>
          <w:bCs/>
          <w:color w:val="000000" w:themeColor="text1"/>
          <w:lang w:eastAsia="vi-VN"/>
        </w:rPr>
        <w:t>tổ chức thực hiện các biện pháp phòng, chống và khắc phục tác hại do nước gây ra</w:t>
      </w:r>
      <w:r w:rsidR="00CD0679" w:rsidRPr="00FB4091">
        <w:rPr>
          <w:bCs/>
          <w:color w:val="000000" w:themeColor="text1"/>
          <w:lang w:eastAsia="vi-VN"/>
        </w:rPr>
        <w:t>.</w:t>
      </w:r>
    </w:p>
    <w:p w14:paraId="58121CD9" w14:textId="78CF2E93" w:rsidR="00CD0679" w:rsidRPr="00FB4091" w:rsidRDefault="00B975A3" w:rsidP="00FB4091">
      <w:pPr>
        <w:autoSpaceDE w:val="0"/>
        <w:autoSpaceDN w:val="0"/>
        <w:adjustRightInd w:val="0"/>
        <w:spacing w:before="120"/>
        <w:ind w:firstLine="720"/>
        <w:jc w:val="both"/>
        <w:rPr>
          <w:bCs/>
          <w:color w:val="000000" w:themeColor="text1"/>
          <w:lang w:eastAsia="vi-VN"/>
        </w:rPr>
      </w:pPr>
      <w:r w:rsidRPr="00FB4091">
        <w:rPr>
          <w:bCs/>
          <w:color w:val="000000" w:themeColor="text1"/>
          <w:lang w:eastAsia="vi-VN"/>
        </w:rPr>
        <w:t>- Tiếp nhận</w:t>
      </w:r>
      <w:r w:rsidR="00BD1BC7" w:rsidRPr="00FB4091">
        <w:rPr>
          <w:bCs/>
          <w:color w:val="000000" w:themeColor="text1"/>
          <w:lang w:eastAsia="vi-VN"/>
        </w:rPr>
        <w:t xml:space="preserve">, quản lý bảo vệ </w:t>
      </w:r>
      <w:r w:rsidR="00BD1BC7" w:rsidRPr="00FB4091">
        <w:rPr>
          <w:bCs/>
          <w:color w:val="000000" w:themeColor="text1"/>
          <w:lang w:eastAsia="vi-VN"/>
        </w:rPr>
        <w:t>mốc giới hành lang bảo vệ nguồn nước</w:t>
      </w:r>
      <w:r w:rsidR="00667547" w:rsidRPr="00FB4091">
        <w:rPr>
          <w:bCs/>
          <w:color w:val="000000" w:themeColor="text1"/>
          <w:lang w:eastAsia="vi-VN"/>
        </w:rPr>
        <w:t xml:space="preserve"> theo phân công; tổ chức đăng ký hoạt động khai thác, sử dụng tài nguyên nước theo thẩm quyền.</w:t>
      </w:r>
    </w:p>
    <w:p w14:paraId="3F3AC579" w14:textId="46D054B2" w:rsidR="00EB244E" w:rsidRPr="00FB4091" w:rsidRDefault="00EB244E" w:rsidP="00FB4091">
      <w:pPr>
        <w:autoSpaceDE w:val="0"/>
        <w:autoSpaceDN w:val="0"/>
        <w:adjustRightInd w:val="0"/>
        <w:spacing w:before="120"/>
        <w:ind w:firstLine="720"/>
        <w:jc w:val="both"/>
        <w:rPr>
          <w:bCs/>
          <w:color w:val="000000" w:themeColor="text1"/>
          <w:lang w:eastAsia="vi-VN"/>
        </w:rPr>
      </w:pPr>
      <w:r w:rsidRPr="00FB4091">
        <w:rPr>
          <w:bCs/>
          <w:color w:val="000000" w:themeColor="text1"/>
          <w:lang w:eastAsia="vi-VN"/>
        </w:rPr>
        <w:t xml:space="preserve">- Trong phạm vi nhiệm vụ, quyền hạn có trách nhiệm chỉ đạo </w:t>
      </w:r>
      <w:r w:rsidRPr="00FB4091">
        <w:rPr>
          <w:bCs/>
          <w:color w:val="000000" w:themeColor="text1"/>
          <w:lang w:eastAsia="vi-VN"/>
        </w:rPr>
        <w:t>Ủy ban nhân dân</w:t>
      </w:r>
      <w:r w:rsidRPr="00FB4091">
        <w:rPr>
          <w:bCs/>
          <w:color w:val="000000" w:themeColor="text1"/>
          <w:lang w:eastAsia="vi-VN"/>
        </w:rPr>
        <w:t xml:space="preserve"> cấp xã thực hiện các nhiệm vụ </w:t>
      </w:r>
      <w:r w:rsidRPr="00FB4091">
        <w:rPr>
          <w:color w:val="000000" w:themeColor="text1"/>
          <w:lang w:eastAsia="vi-VN"/>
        </w:rPr>
        <w:t>theo quy định của Luật Tài nguyên nước</w:t>
      </w:r>
      <w:r w:rsidRPr="00FB4091">
        <w:rPr>
          <w:color w:val="000000" w:themeColor="text1"/>
          <w:lang w:eastAsia="vi-VN"/>
        </w:rPr>
        <w:t>.</w:t>
      </w:r>
    </w:p>
    <w:p w14:paraId="167AEE07" w14:textId="77777777" w:rsidR="00C25038" w:rsidRPr="00FB4091" w:rsidRDefault="00C25038"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lastRenderedPageBreak/>
        <w:t xml:space="preserve">- </w:t>
      </w:r>
      <w:r w:rsidRPr="00FB4091">
        <w:rPr>
          <w:color w:val="000000" w:themeColor="text1"/>
          <w:lang w:eastAsia="vi-VN"/>
        </w:rPr>
        <w:t>Thực hiện chức năng, nhiệm vụ quản lý theo quy định của pháp luật.</w:t>
      </w:r>
    </w:p>
    <w:p w14:paraId="5B2A9A8D" w14:textId="6A1B1A9F" w:rsidR="00685516" w:rsidRPr="00FB4091" w:rsidRDefault="00C25038" w:rsidP="00FB4091">
      <w:pPr>
        <w:autoSpaceDE w:val="0"/>
        <w:autoSpaceDN w:val="0"/>
        <w:adjustRightInd w:val="0"/>
        <w:spacing w:before="120"/>
        <w:ind w:firstLine="720"/>
        <w:jc w:val="both"/>
        <w:rPr>
          <w:bCs/>
          <w:color w:val="000000" w:themeColor="text1"/>
          <w:lang w:eastAsia="vi-VN"/>
        </w:rPr>
      </w:pPr>
      <w:r w:rsidRPr="00FB4091">
        <w:rPr>
          <w:color w:val="000000" w:themeColor="text1"/>
          <w:lang w:eastAsia="vi-VN"/>
        </w:rPr>
        <w:t>- Thực hiện trách nhiệm khác theo quy định của Luật Tài nguyên nước.</w:t>
      </w:r>
    </w:p>
    <w:p w14:paraId="67797092" w14:textId="4012F2B3" w:rsidR="00645081" w:rsidRPr="00FB4091" w:rsidRDefault="00645081" w:rsidP="00FB4091">
      <w:pPr>
        <w:autoSpaceDE w:val="0"/>
        <w:autoSpaceDN w:val="0"/>
        <w:adjustRightInd w:val="0"/>
        <w:spacing w:before="120"/>
        <w:ind w:firstLine="720"/>
        <w:jc w:val="both"/>
        <w:rPr>
          <w:color w:val="000000" w:themeColor="text1"/>
        </w:rPr>
      </w:pPr>
      <w:r w:rsidRPr="00FB4091">
        <w:rPr>
          <w:color w:val="000000" w:themeColor="text1"/>
          <w:lang w:eastAsia="vi-VN"/>
        </w:rPr>
        <w:t xml:space="preserve">l) </w:t>
      </w:r>
      <w:r w:rsidR="006658A6" w:rsidRPr="00FB4091">
        <w:rPr>
          <w:color w:val="000000" w:themeColor="text1"/>
          <w:lang w:eastAsia="vi-VN"/>
        </w:rPr>
        <w:t>Các</w:t>
      </w:r>
      <w:r w:rsidR="006658A6" w:rsidRPr="00FB4091">
        <w:rPr>
          <w:color w:val="000000" w:themeColor="text1"/>
        </w:rPr>
        <w:t xml:space="preserve"> Sở, </w:t>
      </w:r>
      <w:r w:rsidRPr="00FB4091">
        <w:rPr>
          <w:color w:val="000000" w:themeColor="text1"/>
        </w:rPr>
        <w:t xml:space="preserve">ban, </w:t>
      </w:r>
      <w:r w:rsidR="006658A6" w:rsidRPr="00FB4091">
        <w:rPr>
          <w:color w:val="000000" w:themeColor="text1"/>
        </w:rPr>
        <w:t>ngành, đơn vị</w:t>
      </w:r>
      <w:r w:rsidRPr="00FB4091">
        <w:rPr>
          <w:color w:val="000000" w:themeColor="text1"/>
        </w:rPr>
        <w:t xml:space="preserve">, tổ chức, cá nhân liên quan </w:t>
      </w:r>
      <w:r w:rsidRPr="00FB4091">
        <w:rPr>
          <w:color w:val="000000" w:themeColor="text1"/>
          <w:lang w:eastAsia="vi-VN"/>
        </w:rPr>
        <w:t>t</w:t>
      </w:r>
      <w:r w:rsidRPr="00FB4091">
        <w:rPr>
          <w:color w:val="000000" w:themeColor="text1"/>
          <w:lang w:eastAsia="vi-VN"/>
        </w:rPr>
        <w:t>hực hiện trách nhiệm theo quy định của Luật Tài nguyên nước</w:t>
      </w:r>
      <w:r w:rsidRPr="00FB4091">
        <w:rPr>
          <w:color w:val="000000" w:themeColor="text1"/>
          <w:lang w:eastAsia="vi-VN"/>
        </w:rPr>
        <w:t xml:space="preserve"> và </w:t>
      </w:r>
      <w:r w:rsidRPr="00FB4091">
        <w:rPr>
          <w:color w:val="000000" w:themeColor="text1"/>
          <w:lang w:eastAsia="vi-VN"/>
        </w:rPr>
        <w:t xml:space="preserve">chức năng, nhiệm vụ quản lý </w:t>
      </w:r>
      <w:r w:rsidRPr="00FB4091">
        <w:rPr>
          <w:color w:val="000000" w:themeColor="text1"/>
          <w:lang w:eastAsia="vi-VN"/>
        </w:rPr>
        <w:t>theo quy định của pháp luật.</w:t>
      </w:r>
    </w:p>
    <w:p w14:paraId="7421D0B7" w14:textId="77777777" w:rsidR="0058521D" w:rsidRPr="00FB4091" w:rsidRDefault="0058521D" w:rsidP="00FB4091">
      <w:pPr>
        <w:autoSpaceDE w:val="0"/>
        <w:autoSpaceDN w:val="0"/>
        <w:adjustRightInd w:val="0"/>
        <w:spacing w:before="120"/>
        <w:ind w:firstLine="720"/>
        <w:rPr>
          <w:b/>
          <w:bCs/>
          <w:color w:val="000000" w:themeColor="text1"/>
          <w:lang w:val="vi-VN" w:eastAsia="vi-VN"/>
        </w:rPr>
      </w:pPr>
      <w:r w:rsidRPr="00FB4091">
        <w:rPr>
          <w:b/>
          <w:bCs/>
          <w:color w:val="000000" w:themeColor="text1"/>
          <w:lang w:val="vi-VN" w:eastAsia="vi-VN"/>
        </w:rPr>
        <w:t xml:space="preserve">III. TỔ CHỨC THỰC HIỆN </w:t>
      </w:r>
    </w:p>
    <w:p w14:paraId="33C66D84" w14:textId="45B0288B" w:rsidR="00645081" w:rsidRPr="00FB4091" w:rsidRDefault="0058521D" w:rsidP="00FB4091">
      <w:pPr>
        <w:autoSpaceDE w:val="0"/>
        <w:autoSpaceDN w:val="0"/>
        <w:adjustRightInd w:val="0"/>
        <w:spacing w:before="120"/>
        <w:ind w:firstLine="720"/>
        <w:jc w:val="both"/>
        <w:rPr>
          <w:color w:val="000000" w:themeColor="text1"/>
        </w:rPr>
      </w:pPr>
      <w:r w:rsidRPr="00FB4091">
        <w:rPr>
          <w:color w:val="000000" w:themeColor="text1"/>
          <w:lang w:eastAsia="vi-VN"/>
        </w:rPr>
        <w:t xml:space="preserve">1. </w:t>
      </w:r>
      <w:r w:rsidR="00170EF9" w:rsidRPr="00FB4091">
        <w:rPr>
          <w:color w:val="000000" w:themeColor="text1"/>
          <w:lang w:val="vi-VN" w:eastAsia="vi-VN"/>
        </w:rPr>
        <w:t>Thủ trưởng</w:t>
      </w:r>
      <w:r w:rsidR="00170EF9" w:rsidRPr="00FB4091">
        <w:rPr>
          <w:color w:val="000000" w:themeColor="text1"/>
          <w:lang w:val="vi-VN" w:eastAsia="vi-VN"/>
        </w:rPr>
        <w:t xml:space="preserve"> </w:t>
      </w:r>
      <w:r w:rsidR="00170EF9" w:rsidRPr="00FB4091">
        <w:rPr>
          <w:color w:val="000000" w:themeColor="text1"/>
          <w:lang w:eastAsia="vi-VN"/>
        </w:rPr>
        <w:t xml:space="preserve">các </w:t>
      </w:r>
      <w:r w:rsidR="00170EF9" w:rsidRPr="00FB4091">
        <w:rPr>
          <w:color w:val="000000" w:themeColor="text1"/>
        </w:rPr>
        <w:t>Sở, ban, ngành, đơn vị</w:t>
      </w:r>
      <w:r w:rsidR="00F95783" w:rsidRPr="00FB4091">
        <w:rPr>
          <w:color w:val="000000" w:themeColor="text1"/>
        </w:rPr>
        <w:t>,</w:t>
      </w:r>
      <w:r w:rsidR="00170EF9" w:rsidRPr="00FB4091">
        <w:rPr>
          <w:color w:val="000000" w:themeColor="text1"/>
        </w:rPr>
        <w:t xml:space="preserve"> Ủy ban nhân dân các huyện, thành phố</w:t>
      </w:r>
      <w:r w:rsidR="00F95783" w:rsidRPr="00FB4091">
        <w:rPr>
          <w:color w:val="000000" w:themeColor="text1"/>
        </w:rPr>
        <w:t xml:space="preserve"> và</w:t>
      </w:r>
      <w:r w:rsidR="00170EF9" w:rsidRPr="00FB4091">
        <w:rPr>
          <w:color w:val="000000" w:themeColor="text1"/>
        </w:rPr>
        <w:t xml:space="preserve"> tổ chức, cá nhân</w:t>
      </w:r>
      <w:r w:rsidR="00170EF9" w:rsidRPr="00FB4091">
        <w:rPr>
          <w:color w:val="000000" w:themeColor="text1"/>
          <w:lang w:val="vi-VN" w:eastAsia="vi-VN"/>
        </w:rPr>
        <w:t xml:space="preserve"> </w:t>
      </w:r>
      <w:r w:rsidRPr="00FB4091">
        <w:rPr>
          <w:color w:val="000000" w:themeColor="text1"/>
          <w:lang w:val="vi-VN" w:eastAsia="vi-VN"/>
        </w:rPr>
        <w:t xml:space="preserve">chịu trách nhiệm thực hiện Kế hoạch này, bảo đảm đúng tiến độ, chất lượng, hiệu quả, tiết kiệm, tránh hình thức, lãng phí. </w:t>
      </w:r>
    </w:p>
    <w:p w14:paraId="31C200AC" w14:textId="3105AF5B" w:rsidR="00777BA6" w:rsidRPr="00FB4091" w:rsidRDefault="00273EF2" w:rsidP="00FB4091">
      <w:pPr>
        <w:autoSpaceDE w:val="0"/>
        <w:autoSpaceDN w:val="0"/>
        <w:adjustRightInd w:val="0"/>
        <w:spacing w:before="120"/>
        <w:ind w:firstLine="720"/>
        <w:jc w:val="both"/>
        <w:rPr>
          <w:color w:val="000000" w:themeColor="text1"/>
          <w:lang w:eastAsia="vi-VN"/>
        </w:rPr>
      </w:pPr>
      <w:r w:rsidRPr="00FB4091">
        <w:rPr>
          <w:color w:val="000000" w:themeColor="text1"/>
          <w:lang w:val="vi-VN" w:eastAsia="vi-VN"/>
        </w:rPr>
        <w:t xml:space="preserve">2. </w:t>
      </w:r>
      <w:r w:rsidR="00777BA6" w:rsidRPr="00FB4091">
        <w:rPr>
          <w:color w:val="000000" w:themeColor="text1"/>
          <w:lang w:eastAsia="vi-VN"/>
        </w:rPr>
        <w:t xml:space="preserve">Sở </w:t>
      </w:r>
      <w:r w:rsidR="00777BA6" w:rsidRPr="00FB4091">
        <w:rPr>
          <w:color w:val="000000" w:themeColor="text1"/>
          <w:lang w:val="vi-VN" w:eastAsia="vi-VN"/>
        </w:rPr>
        <w:t>Tài nguyên và Môi trường có trách nhiệm giúp Ủy ban nhân dân</w:t>
      </w:r>
      <w:r w:rsidR="00777BA6" w:rsidRPr="00FB4091">
        <w:rPr>
          <w:color w:val="000000" w:themeColor="text1"/>
          <w:lang w:eastAsia="vi-VN"/>
        </w:rPr>
        <w:t xml:space="preserve"> tỉnh </w:t>
      </w:r>
      <w:r w:rsidR="00777BA6" w:rsidRPr="00FB4091">
        <w:rPr>
          <w:color w:val="000000" w:themeColor="text1"/>
          <w:lang w:val="vi-VN" w:eastAsia="vi-VN"/>
        </w:rPr>
        <w:t>theo dõi, kiểm tra, đôn đốc các</w:t>
      </w:r>
      <w:r w:rsidR="00777BA6" w:rsidRPr="00FB4091">
        <w:rPr>
          <w:color w:val="000000" w:themeColor="text1"/>
          <w:lang w:eastAsia="vi-VN"/>
        </w:rPr>
        <w:t xml:space="preserve"> </w:t>
      </w:r>
      <w:r w:rsidR="00777BA6" w:rsidRPr="00FB4091">
        <w:rPr>
          <w:color w:val="000000" w:themeColor="text1"/>
        </w:rPr>
        <w:t xml:space="preserve">Sở, </w:t>
      </w:r>
      <w:r w:rsidR="00DB397E" w:rsidRPr="00FB4091">
        <w:rPr>
          <w:color w:val="000000" w:themeColor="text1"/>
        </w:rPr>
        <w:t xml:space="preserve">ban, </w:t>
      </w:r>
      <w:r w:rsidR="00777BA6" w:rsidRPr="00FB4091">
        <w:rPr>
          <w:color w:val="000000" w:themeColor="text1"/>
        </w:rPr>
        <w:t>ngành, đơn vị</w:t>
      </w:r>
      <w:r w:rsidR="00F95783" w:rsidRPr="00FB4091">
        <w:rPr>
          <w:color w:val="000000" w:themeColor="text1"/>
        </w:rPr>
        <w:t>,</w:t>
      </w:r>
      <w:r w:rsidR="00777BA6" w:rsidRPr="00FB4091">
        <w:rPr>
          <w:color w:val="000000" w:themeColor="text1"/>
        </w:rPr>
        <w:t xml:space="preserve"> </w:t>
      </w:r>
      <w:r w:rsidR="00DB397E" w:rsidRPr="00FB4091">
        <w:rPr>
          <w:color w:val="000000" w:themeColor="text1"/>
        </w:rPr>
        <w:t>Ủy ban nhân dân các huyện, thành phố</w:t>
      </w:r>
      <w:r w:rsidR="00F95783" w:rsidRPr="00FB4091">
        <w:rPr>
          <w:color w:val="000000" w:themeColor="text1"/>
        </w:rPr>
        <w:t xml:space="preserve"> và</w:t>
      </w:r>
      <w:r w:rsidR="00DB397E" w:rsidRPr="00FB4091">
        <w:rPr>
          <w:color w:val="000000" w:themeColor="text1"/>
        </w:rPr>
        <w:t xml:space="preserve"> tổ chức, cá nhân</w:t>
      </w:r>
      <w:r w:rsidR="00777BA6" w:rsidRPr="00FB4091">
        <w:rPr>
          <w:color w:val="000000" w:themeColor="text1"/>
          <w:lang w:eastAsia="vi-VN"/>
        </w:rPr>
        <w:t xml:space="preserve"> </w:t>
      </w:r>
      <w:r w:rsidR="00777BA6" w:rsidRPr="00FB4091">
        <w:rPr>
          <w:color w:val="000000" w:themeColor="text1"/>
          <w:lang w:val="vi-VN" w:eastAsia="vi-VN"/>
        </w:rPr>
        <w:t xml:space="preserve">trong việc triển khai thực hiện các nhiệm vụ được nêu trong Kế hoạch theo đúng tiến độ. </w:t>
      </w:r>
    </w:p>
    <w:p w14:paraId="0A6EC8E5" w14:textId="6BC6E5CF" w:rsidR="00EF29F1" w:rsidRPr="00FB4091" w:rsidRDefault="009755FE" w:rsidP="00FB4091">
      <w:pPr>
        <w:autoSpaceDE w:val="0"/>
        <w:autoSpaceDN w:val="0"/>
        <w:adjustRightInd w:val="0"/>
        <w:spacing w:before="120"/>
        <w:ind w:firstLine="720"/>
        <w:jc w:val="both"/>
        <w:rPr>
          <w:color w:val="000000" w:themeColor="text1"/>
          <w:lang w:val="vi-VN" w:eastAsia="vi-VN"/>
        </w:rPr>
      </w:pPr>
      <w:r w:rsidRPr="00FB4091">
        <w:rPr>
          <w:color w:val="000000" w:themeColor="text1"/>
          <w:lang w:eastAsia="vi-VN"/>
        </w:rPr>
        <w:t>3</w:t>
      </w:r>
      <w:r w:rsidR="00777BA6" w:rsidRPr="00FB4091">
        <w:rPr>
          <w:color w:val="000000" w:themeColor="text1"/>
          <w:lang w:val="vi-VN" w:eastAsia="vi-VN"/>
        </w:rPr>
        <w:t>.</w:t>
      </w:r>
      <w:r w:rsidR="00C74FCA" w:rsidRPr="00FB4091">
        <w:rPr>
          <w:color w:val="000000" w:themeColor="text1"/>
          <w:lang w:eastAsia="vi-VN"/>
        </w:rPr>
        <w:t xml:space="preserve"> Sở </w:t>
      </w:r>
      <w:r w:rsidR="00C74FCA" w:rsidRPr="00FB4091">
        <w:rPr>
          <w:color w:val="000000" w:themeColor="text1"/>
          <w:lang w:val="vi-VN" w:eastAsia="vi-VN"/>
        </w:rPr>
        <w:t>Tài nguyên và Môi trường</w:t>
      </w:r>
      <w:r w:rsidR="00C74FCA" w:rsidRPr="00FB4091">
        <w:rPr>
          <w:color w:val="000000" w:themeColor="text1"/>
          <w:lang w:eastAsia="vi-VN"/>
        </w:rPr>
        <w:t xml:space="preserve"> phối hợp Sở Tài chính, Sở Kế hoạch và Đầu tư và các đơn vị liên quan tham mưu Ủy ban nhân dân tỉnh xem xét </w:t>
      </w:r>
      <w:r w:rsidR="00C74FCA" w:rsidRPr="00FB4091">
        <w:rPr>
          <w:color w:val="000000" w:themeColor="text1"/>
          <w:lang w:val="vi-VN" w:eastAsia="vi-VN"/>
        </w:rPr>
        <w:t>bố trí kinh phí trong dự toán ngân sách được giao hằng năm theo phân cấp ngân sách và các nguồn kinh hợp pháp theo quy định của pháp luật để thực hiện nhiệm vụ được giao trong Kế hoạch này.</w:t>
      </w:r>
    </w:p>
    <w:p w14:paraId="52A5CF83" w14:textId="2EE79DD9" w:rsidR="00EF29F1" w:rsidRPr="00FB4091" w:rsidRDefault="00EF29F1" w:rsidP="00FB4091">
      <w:pPr>
        <w:autoSpaceDE w:val="0"/>
        <w:autoSpaceDN w:val="0"/>
        <w:adjustRightInd w:val="0"/>
        <w:spacing w:before="120"/>
        <w:ind w:firstLine="720"/>
        <w:jc w:val="both"/>
        <w:rPr>
          <w:color w:val="000000" w:themeColor="text1"/>
          <w:lang w:eastAsia="vi-VN"/>
        </w:rPr>
      </w:pPr>
      <w:r w:rsidRPr="00FB4091">
        <w:rPr>
          <w:color w:val="000000" w:themeColor="text1"/>
          <w:lang w:eastAsia="vi-VN"/>
        </w:rPr>
        <w:t>4</w:t>
      </w:r>
      <w:r w:rsidRPr="00FB4091">
        <w:rPr>
          <w:color w:val="000000" w:themeColor="text1"/>
          <w:lang w:val="vi-VN" w:eastAsia="vi-VN"/>
        </w:rPr>
        <w:t xml:space="preserve">. Trong quá trình thực hiện Kế hoạch nếu có khó khăn, vướng mắc đề nghị các </w:t>
      </w:r>
      <w:r w:rsidRPr="00FB4091">
        <w:rPr>
          <w:color w:val="000000" w:themeColor="text1"/>
        </w:rPr>
        <w:t xml:space="preserve">Sở, </w:t>
      </w:r>
      <w:r w:rsidR="001701C9" w:rsidRPr="00FB4091">
        <w:rPr>
          <w:color w:val="000000" w:themeColor="text1"/>
        </w:rPr>
        <w:t xml:space="preserve">ban, </w:t>
      </w:r>
      <w:r w:rsidRPr="00FB4091">
        <w:rPr>
          <w:color w:val="000000" w:themeColor="text1"/>
        </w:rPr>
        <w:t>ngành, đơn vị</w:t>
      </w:r>
      <w:r w:rsidR="001701C9" w:rsidRPr="00FB4091">
        <w:rPr>
          <w:color w:val="000000" w:themeColor="text1"/>
        </w:rPr>
        <w:t xml:space="preserve">, </w:t>
      </w:r>
      <w:r w:rsidR="001701C9" w:rsidRPr="00FB4091">
        <w:rPr>
          <w:color w:val="000000" w:themeColor="text1"/>
        </w:rPr>
        <w:t>Ủy ban nhân dân các huyện, thành phố và tổ chức, cá nhân</w:t>
      </w:r>
      <w:r w:rsidRPr="00FB4091">
        <w:rPr>
          <w:color w:val="000000" w:themeColor="text1"/>
          <w:lang w:val="vi-VN" w:eastAsia="vi-VN"/>
        </w:rPr>
        <w:t xml:space="preserve"> kịp thời </w:t>
      </w:r>
      <w:r w:rsidRPr="00FB4091">
        <w:rPr>
          <w:color w:val="000000" w:themeColor="text1"/>
          <w:lang w:eastAsia="vi-VN"/>
        </w:rPr>
        <w:t xml:space="preserve">có văn bản gửi về Sở </w:t>
      </w:r>
      <w:r w:rsidRPr="00FB4091">
        <w:rPr>
          <w:color w:val="000000" w:themeColor="text1"/>
          <w:lang w:val="vi-VN" w:eastAsia="vi-VN"/>
        </w:rPr>
        <w:t>Tài nguyên và Môi trường</w:t>
      </w:r>
      <w:r w:rsidRPr="00FB4091">
        <w:rPr>
          <w:color w:val="000000" w:themeColor="text1"/>
          <w:lang w:eastAsia="vi-VN"/>
        </w:rPr>
        <w:t xml:space="preserve"> để tổng hợp, báo cáo Ủy ban nhân dân tỉnh </w:t>
      </w:r>
      <w:r w:rsidR="00C6023C" w:rsidRPr="00FB4091">
        <w:rPr>
          <w:color w:val="000000" w:themeColor="text1"/>
          <w:lang w:eastAsia="vi-VN"/>
        </w:rPr>
        <w:t>xem xét, quyết định</w:t>
      </w:r>
      <w:r w:rsidR="00517514" w:rsidRPr="00FB4091">
        <w:rPr>
          <w:color w:val="000000" w:themeColor="text1"/>
          <w:lang w:eastAsia="vi-VN"/>
        </w:rPr>
        <w:t>;</w:t>
      </w:r>
      <w:r w:rsidR="00C6023C" w:rsidRPr="00FB4091">
        <w:rPr>
          <w:color w:val="000000" w:themeColor="text1"/>
          <w:lang w:eastAsia="vi-VN"/>
        </w:rPr>
        <w:t xml:space="preserve"> trường hợp vượt thẩm quyền tham mưu Ủy ban nhân dân tỉnh báo cáo Bộ </w:t>
      </w:r>
      <w:r w:rsidR="00C6023C" w:rsidRPr="00FB4091">
        <w:rPr>
          <w:color w:val="000000" w:themeColor="text1"/>
          <w:lang w:val="vi-VN" w:eastAsia="vi-VN"/>
        </w:rPr>
        <w:t>Tài nguyên và Môi trường</w:t>
      </w:r>
      <w:r w:rsidR="00C6023C" w:rsidRPr="00FB4091">
        <w:rPr>
          <w:color w:val="000000" w:themeColor="text1"/>
          <w:lang w:eastAsia="vi-VN"/>
        </w:rPr>
        <w:t xml:space="preserve"> xem xét </w:t>
      </w:r>
      <w:r w:rsidR="00C6023C" w:rsidRPr="00FB4091">
        <w:rPr>
          <w:color w:val="000000" w:themeColor="text1"/>
          <w:lang w:val="vi-VN" w:eastAsia="vi-VN"/>
        </w:rPr>
        <w:t>hướng dẫn giải quyết</w:t>
      </w:r>
      <w:r w:rsidR="00C6023C" w:rsidRPr="00FB4091">
        <w:rPr>
          <w:color w:val="000000" w:themeColor="text1"/>
          <w:lang w:eastAsia="vi-VN"/>
        </w:rPr>
        <w:t>./.</w:t>
      </w:r>
    </w:p>
    <w:p w14:paraId="026F6449" w14:textId="0666FB25" w:rsidR="00517514" w:rsidRDefault="00517514" w:rsidP="00EF29F1">
      <w:pPr>
        <w:autoSpaceDE w:val="0"/>
        <w:autoSpaceDN w:val="0"/>
        <w:adjustRightInd w:val="0"/>
        <w:ind w:firstLine="720"/>
        <w:jc w:val="both"/>
        <w:rPr>
          <w:lang w:eastAsia="vi-VN"/>
        </w:rPr>
      </w:pPr>
    </w:p>
    <w:p w14:paraId="72A627C1" w14:textId="77777777" w:rsidR="00517514" w:rsidRDefault="00517514" w:rsidP="00517514">
      <w:pPr>
        <w:pStyle w:val="BodyText"/>
        <w:spacing w:before="0"/>
        <w:ind w:left="0" w:firstLine="709"/>
        <w:rPr>
          <w:color w:val="000000" w:themeColor="text1"/>
          <w:sz w:val="5"/>
        </w:rPr>
      </w:pPr>
    </w:p>
    <w:tbl>
      <w:tblPr>
        <w:tblW w:w="9045" w:type="dxa"/>
        <w:tblInd w:w="109" w:type="dxa"/>
        <w:tblLayout w:type="fixed"/>
        <w:tblCellMar>
          <w:left w:w="0" w:type="dxa"/>
          <w:right w:w="0" w:type="dxa"/>
        </w:tblCellMar>
        <w:tblLook w:val="01E0" w:firstRow="1" w:lastRow="1" w:firstColumn="1" w:lastColumn="1" w:noHBand="0" w:noVBand="0"/>
      </w:tblPr>
      <w:tblGrid>
        <w:gridCol w:w="4805"/>
        <w:gridCol w:w="4240"/>
      </w:tblGrid>
      <w:tr w:rsidR="00517514" w14:paraId="0A68B05F" w14:textId="77777777" w:rsidTr="00517514">
        <w:trPr>
          <w:trHeight w:val="2693"/>
        </w:trPr>
        <w:tc>
          <w:tcPr>
            <w:tcW w:w="4807" w:type="dxa"/>
            <w:hideMark/>
          </w:tcPr>
          <w:p w14:paraId="6B5011D8" w14:textId="77777777" w:rsidR="00517514" w:rsidRDefault="00517514">
            <w:pPr>
              <w:pStyle w:val="TableParagraph"/>
              <w:spacing w:before="0" w:line="240" w:lineRule="auto"/>
              <w:ind w:firstLine="0"/>
              <w:rPr>
                <w:b/>
                <w:i/>
                <w:color w:val="000000" w:themeColor="text1"/>
                <w:sz w:val="24"/>
              </w:rPr>
            </w:pPr>
            <w:r>
              <w:rPr>
                <w:b/>
                <w:i/>
                <w:color w:val="000000" w:themeColor="text1"/>
                <w:sz w:val="24"/>
              </w:rPr>
              <w:t>Nơi nhận:</w:t>
            </w:r>
          </w:p>
          <w:p w14:paraId="14CA3C20" w14:textId="4B54DA8C" w:rsidR="00AC0C4C" w:rsidRDefault="00AC0C4C">
            <w:pPr>
              <w:rPr>
                <w:color w:val="000000" w:themeColor="text1"/>
                <w:sz w:val="22"/>
                <w:lang w:val="nl-NL"/>
              </w:rPr>
            </w:pPr>
            <w:r>
              <w:rPr>
                <w:color w:val="000000" w:themeColor="text1"/>
                <w:sz w:val="22"/>
                <w:lang w:val="nl-NL"/>
              </w:rPr>
              <w:t>- Văn phòng Chính phủ (b/c);</w:t>
            </w:r>
          </w:p>
          <w:p w14:paraId="79C979AF" w14:textId="593F2F6B" w:rsidR="00517514" w:rsidRDefault="00517514">
            <w:pPr>
              <w:rPr>
                <w:color w:val="000000" w:themeColor="text1"/>
                <w:sz w:val="22"/>
                <w:lang w:val="nl-NL"/>
              </w:rPr>
            </w:pPr>
            <w:r>
              <w:rPr>
                <w:color w:val="000000" w:themeColor="text1"/>
                <w:sz w:val="22"/>
                <w:lang w:val="nl-NL"/>
              </w:rPr>
              <w:t>- Bộ Tài nguyên và Môi trường</w:t>
            </w:r>
            <w:r w:rsidR="00AC0C4C">
              <w:rPr>
                <w:color w:val="000000" w:themeColor="text1"/>
                <w:sz w:val="22"/>
                <w:lang w:val="nl-NL"/>
              </w:rPr>
              <w:t xml:space="preserve"> (b/c)</w:t>
            </w:r>
            <w:r>
              <w:rPr>
                <w:color w:val="000000" w:themeColor="text1"/>
                <w:sz w:val="22"/>
                <w:lang w:val="nl-NL"/>
              </w:rPr>
              <w:t>;</w:t>
            </w:r>
          </w:p>
          <w:p w14:paraId="7084CD1B" w14:textId="4892BA74" w:rsidR="00517514" w:rsidRDefault="00517514">
            <w:pPr>
              <w:rPr>
                <w:color w:val="000000" w:themeColor="text1"/>
                <w:sz w:val="22"/>
                <w:lang w:val="nl-NL"/>
              </w:rPr>
            </w:pPr>
            <w:r>
              <w:rPr>
                <w:color w:val="000000" w:themeColor="text1"/>
                <w:sz w:val="22"/>
                <w:lang w:val="nl-NL"/>
              </w:rPr>
              <w:t>- Cục Quản lý tài nguyên nước;</w:t>
            </w:r>
          </w:p>
          <w:p w14:paraId="67BE59B3" w14:textId="3205996A" w:rsidR="00F51999" w:rsidRDefault="00F51999" w:rsidP="00F51999">
            <w:pPr>
              <w:spacing w:line="240" w:lineRule="atLeast"/>
              <w:ind w:left="-105"/>
              <w:rPr>
                <w:bCs/>
                <w:iCs/>
                <w:color w:val="000000"/>
                <w:sz w:val="22"/>
                <w:szCs w:val="22"/>
              </w:rPr>
            </w:pPr>
            <w:r>
              <w:rPr>
                <w:bCs/>
                <w:iCs/>
                <w:color w:val="000000"/>
                <w:sz w:val="22"/>
                <w:lang w:val="vi-VN"/>
              </w:rPr>
              <w:t xml:space="preserve">- </w:t>
            </w:r>
            <w:r>
              <w:rPr>
                <w:bCs/>
                <w:iCs/>
                <w:color w:val="000000"/>
                <w:sz w:val="22"/>
              </w:rPr>
              <w:t xml:space="preserve">- </w:t>
            </w:r>
            <w:r>
              <w:rPr>
                <w:bCs/>
                <w:iCs/>
                <w:color w:val="000000"/>
                <w:sz w:val="22"/>
                <w:lang w:val="vi-VN"/>
              </w:rPr>
              <w:t>T</w:t>
            </w:r>
            <w:r>
              <w:rPr>
                <w:bCs/>
                <w:iCs/>
                <w:color w:val="000000"/>
                <w:sz w:val="22"/>
              </w:rPr>
              <w:t>hường trực Tỉnh ủy (b/c);</w:t>
            </w:r>
          </w:p>
          <w:p w14:paraId="0C841ECB" w14:textId="47FA92EF" w:rsidR="00F51999" w:rsidRDefault="00F51999" w:rsidP="00F51999">
            <w:pPr>
              <w:spacing w:line="240" w:lineRule="atLeast"/>
              <w:ind w:left="-105"/>
              <w:rPr>
                <w:bCs/>
                <w:iCs/>
                <w:color w:val="000000"/>
                <w:sz w:val="22"/>
                <w:lang w:val="vi-VN"/>
              </w:rPr>
            </w:pPr>
            <w:r>
              <w:rPr>
                <w:bCs/>
                <w:iCs/>
                <w:color w:val="000000"/>
                <w:sz w:val="22"/>
              </w:rPr>
              <w:t xml:space="preserve">- </w:t>
            </w:r>
            <w:r>
              <w:rPr>
                <w:bCs/>
                <w:iCs/>
                <w:color w:val="000000"/>
                <w:sz w:val="22"/>
              </w:rPr>
              <w:t xml:space="preserve">- </w:t>
            </w:r>
            <w:r>
              <w:rPr>
                <w:bCs/>
                <w:iCs/>
                <w:color w:val="000000"/>
                <w:sz w:val="22"/>
              </w:rPr>
              <w:t xml:space="preserve">Thường trực </w:t>
            </w:r>
            <w:r>
              <w:rPr>
                <w:bCs/>
                <w:iCs/>
                <w:color w:val="000000"/>
                <w:sz w:val="22"/>
                <w:lang w:val="vi-VN"/>
              </w:rPr>
              <w:t>HĐND tỉnh (b/c);</w:t>
            </w:r>
          </w:p>
          <w:p w14:paraId="4425F70C" w14:textId="7AFD3406" w:rsidR="00D659EA" w:rsidRDefault="00F51999" w:rsidP="00F51999">
            <w:pPr>
              <w:spacing w:line="240" w:lineRule="atLeast"/>
              <w:ind w:left="-105"/>
              <w:rPr>
                <w:color w:val="000000" w:themeColor="text1"/>
                <w:sz w:val="22"/>
                <w:lang w:val="nl-NL"/>
              </w:rPr>
            </w:pPr>
            <w:r>
              <w:rPr>
                <w:bCs/>
                <w:iCs/>
                <w:color w:val="000000"/>
                <w:sz w:val="22"/>
              </w:rPr>
              <w:t xml:space="preserve">- </w:t>
            </w:r>
            <w:r>
              <w:rPr>
                <w:bCs/>
                <w:iCs/>
                <w:color w:val="000000"/>
                <w:sz w:val="22"/>
              </w:rPr>
              <w:t xml:space="preserve">- </w:t>
            </w:r>
            <w:r>
              <w:rPr>
                <w:bCs/>
                <w:iCs/>
                <w:color w:val="000000"/>
                <w:sz w:val="22"/>
              </w:rPr>
              <w:t>Chủ tịch, các Phó Chủ tịch UBND tỉnh</w:t>
            </w:r>
            <w:r>
              <w:rPr>
                <w:bCs/>
                <w:iCs/>
                <w:color w:val="000000"/>
                <w:sz w:val="22"/>
              </w:rPr>
              <w:t>;</w:t>
            </w:r>
          </w:p>
          <w:p w14:paraId="6C014C8B" w14:textId="5E6B5C7B" w:rsidR="00D659EA" w:rsidRDefault="00D659EA" w:rsidP="00D659EA">
            <w:pPr>
              <w:rPr>
                <w:sz w:val="22"/>
                <w:szCs w:val="22"/>
              </w:rPr>
            </w:pPr>
            <w:r>
              <w:rPr>
                <w:color w:val="000000" w:themeColor="text1"/>
                <w:sz w:val="22"/>
                <w:lang w:val="nl-NL"/>
              </w:rPr>
              <w:t xml:space="preserve">- </w:t>
            </w:r>
            <w:r>
              <w:rPr>
                <w:sz w:val="22"/>
                <w:szCs w:val="22"/>
              </w:rPr>
              <w:t>CVP, PVP UBND tỉnh;</w:t>
            </w:r>
          </w:p>
          <w:p w14:paraId="57C7C3F5" w14:textId="5D8A0233" w:rsidR="00CB52F9" w:rsidRDefault="00CB52F9" w:rsidP="00D659EA">
            <w:pPr>
              <w:rPr>
                <w:sz w:val="22"/>
                <w:szCs w:val="22"/>
              </w:rPr>
            </w:pPr>
            <w:r>
              <w:rPr>
                <w:sz w:val="22"/>
                <w:szCs w:val="22"/>
              </w:rPr>
              <w:t>- Sở Tài nguyên và Môi trường;</w:t>
            </w:r>
          </w:p>
          <w:p w14:paraId="31BD6F0F" w14:textId="72E2E59D" w:rsidR="00517514" w:rsidRDefault="00517514">
            <w:pPr>
              <w:rPr>
                <w:color w:val="000000" w:themeColor="text1"/>
                <w:sz w:val="22"/>
                <w:lang w:val="nl-NL"/>
              </w:rPr>
            </w:pPr>
            <w:r>
              <w:rPr>
                <w:color w:val="000000" w:themeColor="text1"/>
                <w:sz w:val="22"/>
                <w:lang w:val="nl-NL"/>
              </w:rPr>
              <w:t xml:space="preserve">- Các sở, </w:t>
            </w:r>
            <w:r w:rsidR="00CB52F9">
              <w:rPr>
                <w:color w:val="000000" w:themeColor="text1"/>
                <w:sz w:val="22"/>
                <w:lang w:val="nl-NL"/>
              </w:rPr>
              <w:t xml:space="preserve">ban, </w:t>
            </w:r>
            <w:r>
              <w:rPr>
                <w:color w:val="000000" w:themeColor="text1"/>
                <w:sz w:val="22"/>
                <w:lang w:val="nl-NL"/>
              </w:rPr>
              <w:t>ngành, đơn vị thuộc tỉnh;</w:t>
            </w:r>
          </w:p>
          <w:p w14:paraId="4B5A5BCE" w14:textId="77777777" w:rsidR="00517514" w:rsidRDefault="00517514">
            <w:pPr>
              <w:rPr>
                <w:color w:val="000000" w:themeColor="text1"/>
                <w:sz w:val="22"/>
                <w:lang w:val="nl-NL"/>
              </w:rPr>
            </w:pPr>
            <w:r>
              <w:rPr>
                <w:color w:val="000000" w:themeColor="text1"/>
                <w:sz w:val="22"/>
                <w:lang w:val="nl-NL"/>
              </w:rPr>
              <w:t>- Ủy ban nhân dân các huyện, thành phố;</w:t>
            </w:r>
          </w:p>
          <w:p w14:paraId="4ED8F49B" w14:textId="77777777" w:rsidR="00517514" w:rsidRDefault="00517514">
            <w:pPr>
              <w:pStyle w:val="TableParagraph"/>
              <w:tabs>
                <w:tab w:val="left" w:pos="332"/>
              </w:tabs>
              <w:spacing w:before="0" w:line="240" w:lineRule="auto"/>
              <w:ind w:firstLine="0"/>
              <w:rPr>
                <w:color w:val="FF0000"/>
                <w:sz w:val="22"/>
              </w:rPr>
            </w:pPr>
            <w:r>
              <w:rPr>
                <w:color w:val="000000" w:themeColor="text1"/>
                <w:sz w:val="22"/>
              </w:rPr>
              <w:t>- Lưu: VT, NNTN</w:t>
            </w:r>
            <w:r w:rsidR="001A6C23" w:rsidRPr="001A6C23">
              <w:rPr>
                <w:color w:val="FF0000"/>
                <w:sz w:val="22"/>
              </w:rPr>
              <w:t>…</w:t>
            </w:r>
          </w:p>
          <w:p w14:paraId="3A793508" w14:textId="4AF5B2CB" w:rsidR="00A7546B" w:rsidRDefault="00A7546B">
            <w:pPr>
              <w:pStyle w:val="TableParagraph"/>
              <w:tabs>
                <w:tab w:val="left" w:pos="332"/>
              </w:tabs>
              <w:spacing w:before="0" w:line="240" w:lineRule="auto"/>
              <w:ind w:firstLine="0"/>
              <w:rPr>
                <w:color w:val="000000" w:themeColor="text1"/>
                <w:sz w:val="24"/>
              </w:rPr>
            </w:pPr>
          </w:p>
        </w:tc>
        <w:tc>
          <w:tcPr>
            <w:tcW w:w="4241" w:type="dxa"/>
          </w:tcPr>
          <w:p w14:paraId="56F43C70" w14:textId="77777777" w:rsidR="00517514" w:rsidRDefault="00517514">
            <w:pPr>
              <w:pStyle w:val="TableParagraph"/>
              <w:spacing w:before="0" w:line="240" w:lineRule="auto"/>
              <w:ind w:firstLine="0"/>
              <w:jc w:val="center"/>
              <w:rPr>
                <w:b/>
                <w:color w:val="000000" w:themeColor="text1"/>
              </w:rPr>
            </w:pPr>
            <w:r>
              <w:rPr>
                <w:b/>
                <w:color w:val="000000" w:themeColor="text1"/>
              </w:rPr>
              <w:t>TM. ỦY BAN NHÂN DÂN</w:t>
            </w:r>
          </w:p>
          <w:p w14:paraId="72BF67EE" w14:textId="5F263E63" w:rsidR="00517514" w:rsidRDefault="00517514">
            <w:pPr>
              <w:pStyle w:val="TableParagraph"/>
              <w:spacing w:before="0" w:line="240" w:lineRule="auto"/>
              <w:ind w:firstLine="0"/>
              <w:jc w:val="center"/>
              <w:rPr>
                <w:b/>
                <w:color w:val="000000" w:themeColor="text1"/>
              </w:rPr>
            </w:pPr>
            <w:r>
              <w:rPr>
                <w:b/>
                <w:color w:val="000000" w:themeColor="text1"/>
              </w:rPr>
              <w:t xml:space="preserve"> CHỦ TỊCH</w:t>
            </w:r>
          </w:p>
          <w:p w14:paraId="34030E19" w14:textId="593432A8" w:rsidR="00517514" w:rsidRDefault="00517514">
            <w:pPr>
              <w:rPr>
                <w:b/>
                <w:color w:val="000000" w:themeColor="text1"/>
              </w:rPr>
            </w:pPr>
            <w:r>
              <w:rPr>
                <w:b/>
                <w:color w:val="000000" w:themeColor="text1"/>
              </w:rPr>
              <w:t xml:space="preserve">                </w:t>
            </w:r>
          </w:p>
          <w:p w14:paraId="744099A3" w14:textId="77777777" w:rsidR="00517514" w:rsidRDefault="00517514">
            <w:pPr>
              <w:pStyle w:val="TableParagraph"/>
              <w:spacing w:before="0" w:line="240" w:lineRule="auto"/>
              <w:ind w:firstLine="0"/>
              <w:jc w:val="center"/>
              <w:rPr>
                <w:b/>
                <w:color w:val="000000" w:themeColor="text1"/>
              </w:rPr>
            </w:pPr>
          </w:p>
          <w:p w14:paraId="6D530A22" w14:textId="77777777" w:rsidR="00517514" w:rsidRDefault="00517514">
            <w:pPr>
              <w:pStyle w:val="TableParagraph"/>
              <w:spacing w:before="0"/>
              <w:ind w:firstLine="709"/>
              <w:rPr>
                <w:b/>
                <w:color w:val="000000" w:themeColor="text1"/>
              </w:rPr>
            </w:pPr>
          </w:p>
          <w:p w14:paraId="25B8A760" w14:textId="77777777" w:rsidR="00517514" w:rsidRDefault="00517514">
            <w:pPr>
              <w:rPr>
                <w:color w:val="000000" w:themeColor="text1"/>
              </w:rPr>
            </w:pPr>
          </w:p>
          <w:p w14:paraId="37F9CC71" w14:textId="77777777" w:rsidR="00517514" w:rsidRDefault="00517514">
            <w:pPr>
              <w:rPr>
                <w:color w:val="000000" w:themeColor="text1"/>
              </w:rPr>
            </w:pPr>
          </w:p>
          <w:p w14:paraId="0524D83B" w14:textId="77777777" w:rsidR="00517514" w:rsidRDefault="00517514">
            <w:pPr>
              <w:rPr>
                <w:color w:val="000000" w:themeColor="text1"/>
              </w:rPr>
            </w:pPr>
          </w:p>
          <w:p w14:paraId="7188065A" w14:textId="49AC891B" w:rsidR="00517514" w:rsidRDefault="00517514">
            <w:pPr>
              <w:jc w:val="center"/>
              <w:rPr>
                <w:b/>
                <w:color w:val="000000" w:themeColor="text1"/>
              </w:rPr>
            </w:pPr>
          </w:p>
        </w:tc>
      </w:tr>
    </w:tbl>
    <w:p w14:paraId="37BD7DE1" w14:textId="77777777" w:rsidR="00517514" w:rsidRPr="00C6023C" w:rsidRDefault="00517514" w:rsidP="00EF29F1">
      <w:pPr>
        <w:autoSpaceDE w:val="0"/>
        <w:autoSpaceDN w:val="0"/>
        <w:adjustRightInd w:val="0"/>
        <w:ind w:firstLine="720"/>
        <w:jc w:val="both"/>
        <w:rPr>
          <w:lang w:eastAsia="vi-VN"/>
        </w:rPr>
      </w:pPr>
    </w:p>
    <w:p w14:paraId="0ACEF9DD" w14:textId="77777777" w:rsidR="00EF29F1" w:rsidRDefault="00EF29F1" w:rsidP="00EF29F1">
      <w:pPr>
        <w:autoSpaceDE w:val="0"/>
        <w:autoSpaceDN w:val="0"/>
        <w:adjustRightInd w:val="0"/>
        <w:ind w:firstLine="720"/>
        <w:jc w:val="both"/>
        <w:rPr>
          <w:lang w:val="vi-VN" w:eastAsia="vi-VN"/>
        </w:rPr>
      </w:pPr>
    </w:p>
    <w:p w14:paraId="5AD7C53E" w14:textId="77777777" w:rsidR="00EF29F1" w:rsidRDefault="00EF29F1" w:rsidP="00EF29F1">
      <w:pPr>
        <w:autoSpaceDE w:val="0"/>
        <w:autoSpaceDN w:val="0"/>
        <w:adjustRightInd w:val="0"/>
        <w:ind w:firstLine="720"/>
        <w:jc w:val="both"/>
        <w:rPr>
          <w:lang w:val="vi-VN" w:eastAsia="vi-VN"/>
        </w:rPr>
      </w:pPr>
    </w:p>
    <w:p w14:paraId="2A3379C0" w14:textId="468E7DFE" w:rsidR="00EF29F1" w:rsidRDefault="00EF29F1" w:rsidP="00777BA6">
      <w:pPr>
        <w:autoSpaceDE w:val="0"/>
        <w:autoSpaceDN w:val="0"/>
        <w:adjustRightInd w:val="0"/>
        <w:ind w:firstLine="720"/>
        <w:jc w:val="both"/>
        <w:rPr>
          <w:lang w:val="vi-VN" w:eastAsia="vi-VN"/>
        </w:rPr>
      </w:pPr>
      <w:r w:rsidRPr="00E43B42">
        <w:rPr>
          <w:lang w:val="vi-VN" w:eastAsia="vi-VN"/>
        </w:rPr>
        <w:t xml:space="preserve"> </w:t>
      </w:r>
    </w:p>
    <w:sectPr w:rsidR="00EF29F1" w:rsidSect="00712EED">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7274" w14:textId="77777777" w:rsidR="00116AB6" w:rsidRDefault="00116AB6" w:rsidP="00712EED">
      <w:r>
        <w:separator/>
      </w:r>
    </w:p>
  </w:endnote>
  <w:endnote w:type="continuationSeparator" w:id="0">
    <w:p w14:paraId="599D28E8" w14:textId="77777777" w:rsidR="00116AB6" w:rsidRDefault="00116AB6" w:rsidP="0071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27AE" w14:textId="77777777" w:rsidR="00116AB6" w:rsidRDefault="00116AB6" w:rsidP="00712EED">
      <w:r>
        <w:separator/>
      </w:r>
    </w:p>
  </w:footnote>
  <w:footnote w:type="continuationSeparator" w:id="0">
    <w:p w14:paraId="62FCEB35" w14:textId="77777777" w:rsidR="00116AB6" w:rsidRDefault="00116AB6" w:rsidP="00712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01223"/>
      <w:docPartObj>
        <w:docPartGallery w:val="Page Numbers (Top of Page)"/>
        <w:docPartUnique/>
      </w:docPartObj>
    </w:sdtPr>
    <w:sdtEndPr>
      <w:rPr>
        <w:noProof/>
      </w:rPr>
    </w:sdtEndPr>
    <w:sdtContent>
      <w:p w14:paraId="27B30895" w14:textId="7D9F999A" w:rsidR="00712EED" w:rsidRDefault="00712EE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EC7AA6" w14:textId="77777777" w:rsidR="00712EED" w:rsidRDefault="00712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846"/>
    <w:multiLevelType w:val="hybridMultilevel"/>
    <w:tmpl w:val="89608764"/>
    <w:lvl w:ilvl="0" w:tplc="92D6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17"/>
    <w:rsid w:val="0000029F"/>
    <w:rsid w:val="00000A05"/>
    <w:rsid w:val="0000376D"/>
    <w:rsid w:val="00003E78"/>
    <w:rsid w:val="00006127"/>
    <w:rsid w:val="00006B71"/>
    <w:rsid w:val="00007798"/>
    <w:rsid w:val="00007B1C"/>
    <w:rsid w:val="00014A12"/>
    <w:rsid w:val="00016239"/>
    <w:rsid w:val="0002046D"/>
    <w:rsid w:val="0002635D"/>
    <w:rsid w:val="00026BD6"/>
    <w:rsid w:val="0002746A"/>
    <w:rsid w:val="00032618"/>
    <w:rsid w:val="00034BFA"/>
    <w:rsid w:val="000361D3"/>
    <w:rsid w:val="00037684"/>
    <w:rsid w:val="00040E9F"/>
    <w:rsid w:val="000430A6"/>
    <w:rsid w:val="00051507"/>
    <w:rsid w:val="00054103"/>
    <w:rsid w:val="000630D4"/>
    <w:rsid w:val="000818F5"/>
    <w:rsid w:val="000A5292"/>
    <w:rsid w:val="000B15D1"/>
    <w:rsid w:val="000B2713"/>
    <w:rsid w:val="000B43C0"/>
    <w:rsid w:val="000B7E6A"/>
    <w:rsid w:val="000C072B"/>
    <w:rsid w:val="000C217C"/>
    <w:rsid w:val="000D292F"/>
    <w:rsid w:val="000E06BC"/>
    <w:rsid w:val="000E35EF"/>
    <w:rsid w:val="000E3D78"/>
    <w:rsid w:val="000E3E13"/>
    <w:rsid w:val="000E649B"/>
    <w:rsid w:val="000F10AA"/>
    <w:rsid w:val="000F158D"/>
    <w:rsid w:val="000F3C10"/>
    <w:rsid w:val="001014FD"/>
    <w:rsid w:val="00111583"/>
    <w:rsid w:val="00116AB6"/>
    <w:rsid w:val="001242CA"/>
    <w:rsid w:val="00131F39"/>
    <w:rsid w:val="0013432D"/>
    <w:rsid w:val="001343C8"/>
    <w:rsid w:val="00140AA2"/>
    <w:rsid w:val="00147AD5"/>
    <w:rsid w:val="001533A5"/>
    <w:rsid w:val="00164B09"/>
    <w:rsid w:val="001659AB"/>
    <w:rsid w:val="00166578"/>
    <w:rsid w:val="001701C9"/>
    <w:rsid w:val="001702D0"/>
    <w:rsid w:val="0017031E"/>
    <w:rsid w:val="00170EF9"/>
    <w:rsid w:val="00172A32"/>
    <w:rsid w:val="001842AE"/>
    <w:rsid w:val="00191A92"/>
    <w:rsid w:val="001951DC"/>
    <w:rsid w:val="001A6C23"/>
    <w:rsid w:val="001B5820"/>
    <w:rsid w:val="001C3526"/>
    <w:rsid w:val="001C408E"/>
    <w:rsid w:val="001C46FF"/>
    <w:rsid w:val="001C51B2"/>
    <w:rsid w:val="001D5020"/>
    <w:rsid w:val="001E1ADE"/>
    <w:rsid w:val="001E4200"/>
    <w:rsid w:val="001E4755"/>
    <w:rsid w:val="001F6E63"/>
    <w:rsid w:val="00200047"/>
    <w:rsid w:val="0021007B"/>
    <w:rsid w:val="00211C0D"/>
    <w:rsid w:val="0021593C"/>
    <w:rsid w:val="00216374"/>
    <w:rsid w:val="00225632"/>
    <w:rsid w:val="00233F88"/>
    <w:rsid w:val="00244C43"/>
    <w:rsid w:val="002538B1"/>
    <w:rsid w:val="00253998"/>
    <w:rsid w:val="0025523D"/>
    <w:rsid w:val="00264F76"/>
    <w:rsid w:val="00265A8F"/>
    <w:rsid w:val="00265B8C"/>
    <w:rsid w:val="00272AA9"/>
    <w:rsid w:val="00273EF2"/>
    <w:rsid w:val="00280BE2"/>
    <w:rsid w:val="002840A4"/>
    <w:rsid w:val="00284F60"/>
    <w:rsid w:val="00287437"/>
    <w:rsid w:val="00291D68"/>
    <w:rsid w:val="0029528C"/>
    <w:rsid w:val="00296447"/>
    <w:rsid w:val="002975F3"/>
    <w:rsid w:val="002A7CF5"/>
    <w:rsid w:val="002B3D54"/>
    <w:rsid w:val="002C070F"/>
    <w:rsid w:val="002C2DE1"/>
    <w:rsid w:val="002D66BF"/>
    <w:rsid w:val="002E1EF4"/>
    <w:rsid w:val="002E3148"/>
    <w:rsid w:val="002E35B8"/>
    <w:rsid w:val="002E6869"/>
    <w:rsid w:val="002F1AEA"/>
    <w:rsid w:val="00303193"/>
    <w:rsid w:val="003052DD"/>
    <w:rsid w:val="003063AB"/>
    <w:rsid w:val="003074E9"/>
    <w:rsid w:val="00307C10"/>
    <w:rsid w:val="00322551"/>
    <w:rsid w:val="003351BB"/>
    <w:rsid w:val="003527E6"/>
    <w:rsid w:val="00352B7C"/>
    <w:rsid w:val="003562F9"/>
    <w:rsid w:val="003566DF"/>
    <w:rsid w:val="00357232"/>
    <w:rsid w:val="003621FF"/>
    <w:rsid w:val="003624D8"/>
    <w:rsid w:val="00363AB9"/>
    <w:rsid w:val="00365B68"/>
    <w:rsid w:val="0037141A"/>
    <w:rsid w:val="003719E1"/>
    <w:rsid w:val="0037256D"/>
    <w:rsid w:val="003749CB"/>
    <w:rsid w:val="00383BEA"/>
    <w:rsid w:val="00383D35"/>
    <w:rsid w:val="0038449D"/>
    <w:rsid w:val="00391D99"/>
    <w:rsid w:val="00391F28"/>
    <w:rsid w:val="0039240C"/>
    <w:rsid w:val="003A1DFC"/>
    <w:rsid w:val="003A2F0D"/>
    <w:rsid w:val="003B2C1B"/>
    <w:rsid w:val="003B3887"/>
    <w:rsid w:val="003E4B1D"/>
    <w:rsid w:val="003E7199"/>
    <w:rsid w:val="003F1277"/>
    <w:rsid w:val="003F496D"/>
    <w:rsid w:val="00400008"/>
    <w:rsid w:val="00401AD7"/>
    <w:rsid w:val="00402DD2"/>
    <w:rsid w:val="004042B3"/>
    <w:rsid w:val="004171F8"/>
    <w:rsid w:val="00421618"/>
    <w:rsid w:val="004226CB"/>
    <w:rsid w:val="00424E15"/>
    <w:rsid w:val="004452EA"/>
    <w:rsid w:val="004466BE"/>
    <w:rsid w:val="00446B3C"/>
    <w:rsid w:val="0045188D"/>
    <w:rsid w:val="00461155"/>
    <w:rsid w:val="00463972"/>
    <w:rsid w:val="0046566C"/>
    <w:rsid w:val="00465CB1"/>
    <w:rsid w:val="00472D13"/>
    <w:rsid w:val="00472E6D"/>
    <w:rsid w:val="00474325"/>
    <w:rsid w:val="00480200"/>
    <w:rsid w:val="00483FAF"/>
    <w:rsid w:val="0049598F"/>
    <w:rsid w:val="00497881"/>
    <w:rsid w:val="004A071D"/>
    <w:rsid w:val="004A0C88"/>
    <w:rsid w:val="004A25FC"/>
    <w:rsid w:val="004A4FF2"/>
    <w:rsid w:val="004A70E8"/>
    <w:rsid w:val="004B3B32"/>
    <w:rsid w:val="004B3EB9"/>
    <w:rsid w:val="004B59AD"/>
    <w:rsid w:val="004C18BC"/>
    <w:rsid w:val="004C1A76"/>
    <w:rsid w:val="004C314B"/>
    <w:rsid w:val="004C33CE"/>
    <w:rsid w:val="004C38EF"/>
    <w:rsid w:val="004C4EA0"/>
    <w:rsid w:val="004C67AF"/>
    <w:rsid w:val="004D7585"/>
    <w:rsid w:val="004E0067"/>
    <w:rsid w:val="004E50C9"/>
    <w:rsid w:val="004E65E4"/>
    <w:rsid w:val="004F20E6"/>
    <w:rsid w:val="004F77CE"/>
    <w:rsid w:val="00503725"/>
    <w:rsid w:val="005048D9"/>
    <w:rsid w:val="00504FCF"/>
    <w:rsid w:val="005051E7"/>
    <w:rsid w:val="005079B6"/>
    <w:rsid w:val="00511F41"/>
    <w:rsid w:val="00515E7F"/>
    <w:rsid w:val="00517514"/>
    <w:rsid w:val="00520C10"/>
    <w:rsid w:val="00522EF1"/>
    <w:rsid w:val="00524519"/>
    <w:rsid w:val="0052541A"/>
    <w:rsid w:val="00526FED"/>
    <w:rsid w:val="005277EE"/>
    <w:rsid w:val="00537E85"/>
    <w:rsid w:val="0054067C"/>
    <w:rsid w:val="00551FC9"/>
    <w:rsid w:val="0055761F"/>
    <w:rsid w:val="00563F86"/>
    <w:rsid w:val="00570198"/>
    <w:rsid w:val="00572965"/>
    <w:rsid w:val="005752BC"/>
    <w:rsid w:val="00581634"/>
    <w:rsid w:val="00581640"/>
    <w:rsid w:val="00582441"/>
    <w:rsid w:val="0058521D"/>
    <w:rsid w:val="005902C0"/>
    <w:rsid w:val="005938B1"/>
    <w:rsid w:val="005A03B7"/>
    <w:rsid w:val="005A63F3"/>
    <w:rsid w:val="005B0909"/>
    <w:rsid w:val="005B0CA6"/>
    <w:rsid w:val="005B2865"/>
    <w:rsid w:val="005B7ED7"/>
    <w:rsid w:val="005C6C1E"/>
    <w:rsid w:val="005D4BB2"/>
    <w:rsid w:val="005D5A95"/>
    <w:rsid w:val="005D788C"/>
    <w:rsid w:val="005E64C9"/>
    <w:rsid w:val="00605BEE"/>
    <w:rsid w:val="006070A4"/>
    <w:rsid w:val="006109D2"/>
    <w:rsid w:val="00617544"/>
    <w:rsid w:val="0062191F"/>
    <w:rsid w:val="00625583"/>
    <w:rsid w:val="00626689"/>
    <w:rsid w:val="00630BCC"/>
    <w:rsid w:val="00631235"/>
    <w:rsid w:val="00634E8B"/>
    <w:rsid w:val="00644445"/>
    <w:rsid w:val="00645081"/>
    <w:rsid w:val="006531EF"/>
    <w:rsid w:val="006557B9"/>
    <w:rsid w:val="00662591"/>
    <w:rsid w:val="0066304A"/>
    <w:rsid w:val="006658A6"/>
    <w:rsid w:val="00667547"/>
    <w:rsid w:val="00671812"/>
    <w:rsid w:val="006721C3"/>
    <w:rsid w:val="006754C2"/>
    <w:rsid w:val="0068107A"/>
    <w:rsid w:val="00685516"/>
    <w:rsid w:val="00686FA3"/>
    <w:rsid w:val="006910F8"/>
    <w:rsid w:val="006914D4"/>
    <w:rsid w:val="006A39AE"/>
    <w:rsid w:val="006A3D20"/>
    <w:rsid w:val="006B5593"/>
    <w:rsid w:val="006B72B4"/>
    <w:rsid w:val="006C13BD"/>
    <w:rsid w:val="006C202C"/>
    <w:rsid w:val="006C73F7"/>
    <w:rsid w:val="006D7DBB"/>
    <w:rsid w:val="006E371B"/>
    <w:rsid w:val="006E4A58"/>
    <w:rsid w:val="006E68E0"/>
    <w:rsid w:val="006E6B9E"/>
    <w:rsid w:val="00707315"/>
    <w:rsid w:val="00711981"/>
    <w:rsid w:val="00712DFF"/>
    <w:rsid w:val="00712EED"/>
    <w:rsid w:val="00725FD7"/>
    <w:rsid w:val="00730EFC"/>
    <w:rsid w:val="00731521"/>
    <w:rsid w:val="00732C8B"/>
    <w:rsid w:val="00733D44"/>
    <w:rsid w:val="00741A9A"/>
    <w:rsid w:val="00743C76"/>
    <w:rsid w:val="007440CF"/>
    <w:rsid w:val="00750D20"/>
    <w:rsid w:val="00761A65"/>
    <w:rsid w:val="007670E1"/>
    <w:rsid w:val="00772B7B"/>
    <w:rsid w:val="00772B93"/>
    <w:rsid w:val="00776825"/>
    <w:rsid w:val="00777BA6"/>
    <w:rsid w:val="00783258"/>
    <w:rsid w:val="0079212E"/>
    <w:rsid w:val="00792618"/>
    <w:rsid w:val="0079304D"/>
    <w:rsid w:val="00793332"/>
    <w:rsid w:val="00794F19"/>
    <w:rsid w:val="007958F5"/>
    <w:rsid w:val="0079688C"/>
    <w:rsid w:val="007974B5"/>
    <w:rsid w:val="00797AAA"/>
    <w:rsid w:val="00797EAE"/>
    <w:rsid w:val="007A1713"/>
    <w:rsid w:val="007B50F7"/>
    <w:rsid w:val="007D5695"/>
    <w:rsid w:val="007D5DCD"/>
    <w:rsid w:val="007E0B0C"/>
    <w:rsid w:val="007E4B3F"/>
    <w:rsid w:val="007E672F"/>
    <w:rsid w:val="007F1833"/>
    <w:rsid w:val="007F1C60"/>
    <w:rsid w:val="007F39DE"/>
    <w:rsid w:val="007F3A86"/>
    <w:rsid w:val="007F4A4E"/>
    <w:rsid w:val="007F5B3B"/>
    <w:rsid w:val="008020B3"/>
    <w:rsid w:val="00811590"/>
    <w:rsid w:val="00813DB0"/>
    <w:rsid w:val="00815E72"/>
    <w:rsid w:val="00822E44"/>
    <w:rsid w:val="00827F9E"/>
    <w:rsid w:val="00830963"/>
    <w:rsid w:val="00831C5B"/>
    <w:rsid w:val="008335A2"/>
    <w:rsid w:val="00833B1C"/>
    <w:rsid w:val="00834D05"/>
    <w:rsid w:val="00835FC6"/>
    <w:rsid w:val="008513D8"/>
    <w:rsid w:val="008547A6"/>
    <w:rsid w:val="00857F3B"/>
    <w:rsid w:val="00861D46"/>
    <w:rsid w:val="00867B7C"/>
    <w:rsid w:val="00873D10"/>
    <w:rsid w:val="008751A0"/>
    <w:rsid w:val="00880469"/>
    <w:rsid w:val="00882C6D"/>
    <w:rsid w:val="008873D4"/>
    <w:rsid w:val="008940F4"/>
    <w:rsid w:val="008A1B0E"/>
    <w:rsid w:val="008A47F2"/>
    <w:rsid w:val="008B128D"/>
    <w:rsid w:val="008C3EB5"/>
    <w:rsid w:val="008C4A9D"/>
    <w:rsid w:val="008D0CB8"/>
    <w:rsid w:val="008D2616"/>
    <w:rsid w:val="008D3BBF"/>
    <w:rsid w:val="008D7372"/>
    <w:rsid w:val="008D7CFC"/>
    <w:rsid w:val="008E4A3E"/>
    <w:rsid w:val="008E6805"/>
    <w:rsid w:val="008F11BD"/>
    <w:rsid w:val="008F70B3"/>
    <w:rsid w:val="008F7817"/>
    <w:rsid w:val="009034A4"/>
    <w:rsid w:val="0090631A"/>
    <w:rsid w:val="00906338"/>
    <w:rsid w:val="00910348"/>
    <w:rsid w:val="00912B2D"/>
    <w:rsid w:val="00916E14"/>
    <w:rsid w:val="00926283"/>
    <w:rsid w:val="00926DB5"/>
    <w:rsid w:val="00927403"/>
    <w:rsid w:val="00932ADE"/>
    <w:rsid w:val="009367FE"/>
    <w:rsid w:val="00941858"/>
    <w:rsid w:val="009423B2"/>
    <w:rsid w:val="0094425F"/>
    <w:rsid w:val="00947FAE"/>
    <w:rsid w:val="00952557"/>
    <w:rsid w:val="009555D4"/>
    <w:rsid w:val="009659E5"/>
    <w:rsid w:val="00965A3F"/>
    <w:rsid w:val="00973779"/>
    <w:rsid w:val="00973E7F"/>
    <w:rsid w:val="009755FE"/>
    <w:rsid w:val="009968F4"/>
    <w:rsid w:val="009B302A"/>
    <w:rsid w:val="009B3242"/>
    <w:rsid w:val="009B38B6"/>
    <w:rsid w:val="009B4D44"/>
    <w:rsid w:val="009C0EB0"/>
    <w:rsid w:val="009C5D0E"/>
    <w:rsid w:val="009D2DE2"/>
    <w:rsid w:val="009D5A37"/>
    <w:rsid w:val="009D7277"/>
    <w:rsid w:val="009F36F6"/>
    <w:rsid w:val="009F5023"/>
    <w:rsid w:val="009F7BE5"/>
    <w:rsid w:val="009F7DEC"/>
    <w:rsid w:val="00A011B4"/>
    <w:rsid w:val="00A03A3A"/>
    <w:rsid w:val="00A10DC7"/>
    <w:rsid w:val="00A30776"/>
    <w:rsid w:val="00A36BC9"/>
    <w:rsid w:val="00A53845"/>
    <w:rsid w:val="00A55505"/>
    <w:rsid w:val="00A61186"/>
    <w:rsid w:val="00A6729B"/>
    <w:rsid w:val="00A70D56"/>
    <w:rsid w:val="00A712AE"/>
    <w:rsid w:val="00A73572"/>
    <w:rsid w:val="00A7546B"/>
    <w:rsid w:val="00A81FDF"/>
    <w:rsid w:val="00A87921"/>
    <w:rsid w:val="00A87EF3"/>
    <w:rsid w:val="00A91695"/>
    <w:rsid w:val="00A92E90"/>
    <w:rsid w:val="00A95AAF"/>
    <w:rsid w:val="00A95F0A"/>
    <w:rsid w:val="00AA2341"/>
    <w:rsid w:val="00AB6DA2"/>
    <w:rsid w:val="00AC0C4C"/>
    <w:rsid w:val="00AC518E"/>
    <w:rsid w:val="00AD3CEB"/>
    <w:rsid w:val="00AE0B2E"/>
    <w:rsid w:val="00AF695B"/>
    <w:rsid w:val="00AF7B24"/>
    <w:rsid w:val="00B005B6"/>
    <w:rsid w:val="00B01EF7"/>
    <w:rsid w:val="00B02E8F"/>
    <w:rsid w:val="00B03846"/>
    <w:rsid w:val="00B1329A"/>
    <w:rsid w:val="00B15F57"/>
    <w:rsid w:val="00B42CE2"/>
    <w:rsid w:val="00B5180A"/>
    <w:rsid w:val="00B52214"/>
    <w:rsid w:val="00B5360A"/>
    <w:rsid w:val="00B61D89"/>
    <w:rsid w:val="00B633F2"/>
    <w:rsid w:val="00B66787"/>
    <w:rsid w:val="00B70452"/>
    <w:rsid w:val="00B7077E"/>
    <w:rsid w:val="00B75439"/>
    <w:rsid w:val="00B82C1A"/>
    <w:rsid w:val="00B83F5E"/>
    <w:rsid w:val="00B8411E"/>
    <w:rsid w:val="00B8477E"/>
    <w:rsid w:val="00B84BA4"/>
    <w:rsid w:val="00B87775"/>
    <w:rsid w:val="00B94B6B"/>
    <w:rsid w:val="00B96500"/>
    <w:rsid w:val="00B975A3"/>
    <w:rsid w:val="00BA03E3"/>
    <w:rsid w:val="00BA205E"/>
    <w:rsid w:val="00BA53F0"/>
    <w:rsid w:val="00BA5C1B"/>
    <w:rsid w:val="00BA6360"/>
    <w:rsid w:val="00BA7DA5"/>
    <w:rsid w:val="00BB6C87"/>
    <w:rsid w:val="00BB7F59"/>
    <w:rsid w:val="00BC2FD1"/>
    <w:rsid w:val="00BC3284"/>
    <w:rsid w:val="00BC5289"/>
    <w:rsid w:val="00BC7AC2"/>
    <w:rsid w:val="00BD14DD"/>
    <w:rsid w:val="00BD1BC7"/>
    <w:rsid w:val="00BD455B"/>
    <w:rsid w:val="00BE0B13"/>
    <w:rsid w:val="00BE496A"/>
    <w:rsid w:val="00BE4CBF"/>
    <w:rsid w:val="00BF23A6"/>
    <w:rsid w:val="00C25038"/>
    <w:rsid w:val="00C26663"/>
    <w:rsid w:val="00C32520"/>
    <w:rsid w:val="00C34994"/>
    <w:rsid w:val="00C51A08"/>
    <w:rsid w:val="00C6023C"/>
    <w:rsid w:val="00C63BEA"/>
    <w:rsid w:val="00C66EDE"/>
    <w:rsid w:val="00C74FCA"/>
    <w:rsid w:val="00C75F04"/>
    <w:rsid w:val="00C815D3"/>
    <w:rsid w:val="00C85B0A"/>
    <w:rsid w:val="00CA029C"/>
    <w:rsid w:val="00CB071B"/>
    <w:rsid w:val="00CB1E7E"/>
    <w:rsid w:val="00CB52F9"/>
    <w:rsid w:val="00CC1195"/>
    <w:rsid w:val="00CC4F70"/>
    <w:rsid w:val="00CC5CB6"/>
    <w:rsid w:val="00CC5E9A"/>
    <w:rsid w:val="00CC7B16"/>
    <w:rsid w:val="00CD0679"/>
    <w:rsid w:val="00CD63F5"/>
    <w:rsid w:val="00CE4251"/>
    <w:rsid w:val="00CE4403"/>
    <w:rsid w:val="00CE6123"/>
    <w:rsid w:val="00CF0EBE"/>
    <w:rsid w:val="00CF4067"/>
    <w:rsid w:val="00CF6149"/>
    <w:rsid w:val="00D07CD0"/>
    <w:rsid w:val="00D12CBE"/>
    <w:rsid w:val="00D1584C"/>
    <w:rsid w:val="00D21443"/>
    <w:rsid w:val="00D218BA"/>
    <w:rsid w:val="00D266E7"/>
    <w:rsid w:val="00D26752"/>
    <w:rsid w:val="00D31992"/>
    <w:rsid w:val="00D34702"/>
    <w:rsid w:val="00D40406"/>
    <w:rsid w:val="00D421D8"/>
    <w:rsid w:val="00D50686"/>
    <w:rsid w:val="00D546A6"/>
    <w:rsid w:val="00D55E59"/>
    <w:rsid w:val="00D57846"/>
    <w:rsid w:val="00D63617"/>
    <w:rsid w:val="00D63CF1"/>
    <w:rsid w:val="00D659EA"/>
    <w:rsid w:val="00D7065E"/>
    <w:rsid w:val="00D70C86"/>
    <w:rsid w:val="00D7301A"/>
    <w:rsid w:val="00D7323D"/>
    <w:rsid w:val="00D733EC"/>
    <w:rsid w:val="00D81DBF"/>
    <w:rsid w:val="00D83345"/>
    <w:rsid w:val="00D84BFF"/>
    <w:rsid w:val="00D85774"/>
    <w:rsid w:val="00D9264E"/>
    <w:rsid w:val="00D969D8"/>
    <w:rsid w:val="00D9748E"/>
    <w:rsid w:val="00DA041C"/>
    <w:rsid w:val="00DA0440"/>
    <w:rsid w:val="00DA15A5"/>
    <w:rsid w:val="00DA27E3"/>
    <w:rsid w:val="00DA6668"/>
    <w:rsid w:val="00DB0535"/>
    <w:rsid w:val="00DB2062"/>
    <w:rsid w:val="00DB397E"/>
    <w:rsid w:val="00DB498C"/>
    <w:rsid w:val="00DB50B4"/>
    <w:rsid w:val="00DB6BF5"/>
    <w:rsid w:val="00DC0BDB"/>
    <w:rsid w:val="00DC55EF"/>
    <w:rsid w:val="00DD5FC3"/>
    <w:rsid w:val="00DE06AB"/>
    <w:rsid w:val="00DF6A62"/>
    <w:rsid w:val="00DF7FE8"/>
    <w:rsid w:val="00E10BBC"/>
    <w:rsid w:val="00E12B39"/>
    <w:rsid w:val="00E15775"/>
    <w:rsid w:val="00E273C3"/>
    <w:rsid w:val="00E31A8D"/>
    <w:rsid w:val="00E37800"/>
    <w:rsid w:val="00E45713"/>
    <w:rsid w:val="00E52706"/>
    <w:rsid w:val="00E5285F"/>
    <w:rsid w:val="00E531FD"/>
    <w:rsid w:val="00E556F2"/>
    <w:rsid w:val="00E63C6C"/>
    <w:rsid w:val="00E67ACC"/>
    <w:rsid w:val="00E72F27"/>
    <w:rsid w:val="00E73908"/>
    <w:rsid w:val="00E74633"/>
    <w:rsid w:val="00E767CF"/>
    <w:rsid w:val="00E77209"/>
    <w:rsid w:val="00E773AB"/>
    <w:rsid w:val="00E77EF2"/>
    <w:rsid w:val="00E80D29"/>
    <w:rsid w:val="00E90A92"/>
    <w:rsid w:val="00EA62B2"/>
    <w:rsid w:val="00EA6984"/>
    <w:rsid w:val="00EB244E"/>
    <w:rsid w:val="00EE2545"/>
    <w:rsid w:val="00EE5E0A"/>
    <w:rsid w:val="00EE5FF9"/>
    <w:rsid w:val="00EF0DFA"/>
    <w:rsid w:val="00EF29F1"/>
    <w:rsid w:val="00EF3700"/>
    <w:rsid w:val="00F048D5"/>
    <w:rsid w:val="00F054FD"/>
    <w:rsid w:val="00F07768"/>
    <w:rsid w:val="00F10249"/>
    <w:rsid w:val="00F15102"/>
    <w:rsid w:val="00F17B14"/>
    <w:rsid w:val="00F232E0"/>
    <w:rsid w:val="00F232EC"/>
    <w:rsid w:val="00F26758"/>
    <w:rsid w:val="00F30F46"/>
    <w:rsid w:val="00F321A3"/>
    <w:rsid w:val="00F41067"/>
    <w:rsid w:val="00F43C3B"/>
    <w:rsid w:val="00F473B5"/>
    <w:rsid w:val="00F51999"/>
    <w:rsid w:val="00F53ACE"/>
    <w:rsid w:val="00F54F60"/>
    <w:rsid w:val="00F6302E"/>
    <w:rsid w:val="00F66248"/>
    <w:rsid w:val="00F70644"/>
    <w:rsid w:val="00F7600A"/>
    <w:rsid w:val="00F800A7"/>
    <w:rsid w:val="00F85B74"/>
    <w:rsid w:val="00F95783"/>
    <w:rsid w:val="00FB2421"/>
    <w:rsid w:val="00FB39AD"/>
    <w:rsid w:val="00FB4091"/>
    <w:rsid w:val="00FD01FB"/>
    <w:rsid w:val="00FD2A81"/>
    <w:rsid w:val="00FD3635"/>
    <w:rsid w:val="00FE0EA7"/>
    <w:rsid w:val="00FE7E2A"/>
    <w:rsid w:val="00FF08D8"/>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BC7F"/>
  <w15:chartTrackingRefBased/>
  <w15:docId w15:val="{0D452F99-A790-4C4C-809A-DB7A863D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585"/>
    <w:pPr>
      <w:autoSpaceDE w:val="0"/>
      <w:autoSpaceDN w:val="0"/>
      <w:adjustRightInd w:val="0"/>
      <w:spacing w:after="0" w:line="240" w:lineRule="auto"/>
    </w:pPr>
    <w:rPr>
      <w:rFonts w:ascii="Times New Roman" w:eastAsia="Calibri" w:hAnsi="Times New Roman" w:cs="Times New Roman"/>
      <w:color w:val="000000"/>
      <w:sz w:val="24"/>
      <w:szCs w:val="24"/>
      <w:lang w:val="vi-VN" w:eastAsia="vi-VN"/>
    </w:rPr>
  </w:style>
  <w:style w:type="paragraph" w:styleId="ListParagraph">
    <w:name w:val="List Paragraph"/>
    <w:basedOn w:val="Normal"/>
    <w:uiPriority w:val="34"/>
    <w:qFormat/>
    <w:rsid w:val="00273EF2"/>
    <w:pPr>
      <w:ind w:left="720"/>
      <w:contextualSpacing/>
    </w:pPr>
  </w:style>
  <w:style w:type="paragraph" w:styleId="BodyText">
    <w:name w:val="Body Text"/>
    <w:basedOn w:val="Normal"/>
    <w:link w:val="BodyTextChar"/>
    <w:uiPriority w:val="1"/>
    <w:semiHidden/>
    <w:unhideWhenUsed/>
    <w:qFormat/>
    <w:rsid w:val="00517514"/>
    <w:pPr>
      <w:widowControl w:val="0"/>
      <w:autoSpaceDE w:val="0"/>
      <w:autoSpaceDN w:val="0"/>
      <w:spacing w:before="40" w:line="264" w:lineRule="auto"/>
      <w:ind w:left="302" w:firstLine="679"/>
      <w:jc w:val="both"/>
    </w:pPr>
  </w:style>
  <w:style w:type="character" w:customStyle="1" w:styleId="BodyTextChar">
    <w:name w:val="Body Text Char"/>
    <w:basedOn w:val="DefaultParagraphFont"/>
    <w:link w:val="BodyText"/>
    <w:uiPriority w:val="1"/>
    <w:semiHidden/>
    <w:rsid w:val="00517514"/>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517514"/>
    <w:pPr>
      <w:widowControl w:val="0"/>
      <w:autoSpaceDE w:val="0"/>
      <w:autoSpaceDN w:val="0"/>
      <w:spacing w:before="40" w:line="264" w:lineRule="auto"/>
      <w:ind w:firstLine="720"/>
      <w:jc w:val="both"/>
    </w:pPr>
    <w:rPr>
      <w:szCs w:val="22"/>
    </w:rPr>
  </w:style>
  <w:style w:type="paragraph" w:styleId="Header">
    <w:name w:val="header"/>
    <w:basedOn w:val="Normal"/>
    <w:link w:val="HeaderChar"/>
    <w:uiPriority w:val="99"/>
    <w:unhideWhenUsed/>
    <w:rsid w:val="00712EED"/>
    <w:pPr>
      <w:tabs>
        <w:tab w:val="center" w:pos="4680"/>
        <w:tab w:val="right" w:pos="9360"/>
      </w:tabs>
    </w:pPr>
  </w:style>
  <w:style w:type="character" w:customStyle="1" w:styleId="HeaderChar">
    <w:name w:val="Header Char"/>
    <w:basedOn w:val="DefaultParagraphFont"/>
    <w:link w:val="Header"/>
    <w:uiPriority w:val="99"/>
    <w:rsid w:val="00712E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12EED"/>
    <w:pPr>
      <w:tabs>
        <w:tab w:val="center" w:pos="4680"/>
        <w:tab w:val="right" w:pos="9360"/>
      </w:tabs>
    </w:pPr>
  </w:style>
  <w:style w:type="character" w:customStyle="1" w:styleId="FooterChar">
    <w:name w:val="Footer Char"/>
    <w:basedOn w:val="DefaultParagraphFont"/>
    <w:link w:val="Footer"/>
    <w:uiPriority w:val="99"/>
    <w:rsid w:val="00712EE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739">
      <w:bodyDiv w:val="1"/>
      <w:marLeft w:val="0"/>
      <w:marRight w:val="0"/>
      <w:marTop w:val="0"/>
      <w:marBottom w:val="0"/>
      <w:divBdr>
        <w:top w:val="none" w:sz="0" w:space="0" w:color="auto"/>
        <w:left w:val="none" w:sz="0" w:space="0" w:color="auto"/>
        <w:bottom w:val="none" w:sz="0" w:space="0" w:color="auto"/>
        <w:right w:val="none" w:sz="0" w:space="0" w:color="auto"/>
      </w:divBdr>
    </w:div>
    <w:div w:id="20727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8</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629</cp:revision>
  <dcterms:created xsi:type="dcterms:W3CDTF">2024-04-10T02:13:00Z</dcterms:created>
  <dcterms:modified xsi:type="dcterms:W3CDTF">2024-05-10T03:08:00Z</dcterms:modified>
</cp:coreProperties>
</file>