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D57" w:rsidRDefault="00845D57"/>
    <w:tbl>
      <w:tblPr>
        <w:tblW w:w="5000" w:type="pct"/>
        <w:shd w:val="clear" w:color="auto" w:fill="FFFFFF"/>
        <w:tblCellMar>
          <w:left w:w="0" w:type="dxa"/>
          <w:right w:w="0" w:type="dxa"/>
        </w:tblCellMar>
        <w:tblLook w:val="04A0" w:firstRow="1" w:lastRow="0" w:firstColumn="1" w:lastColumn="0" w:noHBand="0" w:noVBand="1"/>
      </w:tblPr>
      <w:tblGrid>
        <w:gridCol w:w="3588"/>
        <w:gridCol w:w="5817"/>
      </w:tblGrid>
      <w:tr w:rsidR="008D740E" w:rsidRPr="00CD22C4" w:rsidTr="00845D57">
        <w:tc>
          <w:tcPr>
            <w:tcW w:w="3588" w:type="dxa"/>
            <w:shd w:val="clear" w:color="auto" w:fill="auto"/>
            <w:hideMark/>
          </w:tcPr>
          <w:p w:rsidR="008D740E" w:rsidRPr="004A1BEC" w:rsidRDefault="002E2403" w:rsidP="00FB60D4">
            <w:pPr>
              <w:spacing w:after="0" w:line="240" w:lineRule="auto"/>
              <w:jc w:val="center"/>
              <w:textAlignment w:val="baseline"/>
              <w:rPr>
                <w:rFonts w:ascii="Times New Roman" w:eastAsia="Times New Roman" w:hAnsi="Times New Roman" w:cs="Times New Roman"/>
                <w:color w:val="000000"/>
                <w:sz w:val="14"/>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7728" behindDoc="0" locked="0" layoutInCell="1" allowOverlap="1">
                      <wp:simplePos x="0" y="0"/>
                      <wp:positionH relativeFrom="column">
                        <wp:posOffset>891540</wp:posOffset>
                      </wp:positionH>
                      <wp:positionV relativeFrom="paragraph">
                        <wp:posOffset>375285</wp:posOffset>
                      </wp:positionV>
                      <wp:extent cx="5810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2548C5A" id="Straight Connector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70.2pt,29.55pt" to="115.9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" strokecolor="black [3040]"/>
                  </w:pict>
                </mc:Fallback>
              </mc:AlternateContent>
            </w:r>
            <w:r w:rsidR="00576DC7">
              <w:rPr>
                <w:rFonts w:ascii="Times New Roman" w:eastAsia="Times New Roman" w:hAnsi="Times New Roman" w:cs="Times New Roman"/>
                <w:b/>
                <w:bCs/>
                <w:color w:val="000000"/>
                <w:sz w:val="26"/>
                <w:szCs w:val="26"/>
                <w:bdr w:val="none" w:sz="0" w:space="0" w:color="auto" w:frame="1"/>
              </w:rPr>
              <w:t xml:space="preserve">  </w:t>
            </w:r>
            <w:r w:rsidR="008D740E" w:rsidRPr="00FB60D4">
              <w:rPr>
                <w:rFonts w:ascii="Times New Roman" w:eastAsia="Times New Roman" w:hAnsi="Times New Roman" w:cs="Times New Roman"/>
                <w:b/>
                <w:bCs/>
                <w:color w:val="000000"/>
                <w:sz w:val="26"/>
                <w:szCs w:val="26"/>
                <w:bdr w:val="none" w:sz="0" w:space="0" w:color="auto" w:frame="1"/>
              </w:rPr>
              <w:t>ỦY BAN NHÂN DÂN</w:t>
            </w:r>
            <w:r w:rsidR="008D740E" w:rsidRPr="00FB60D4">
              <w:rPr>
                <w:rFonts w:ascii="Times New Roman" w:eastAsia="Times New Roman" w:hAnsi="Times New Roman" w:cs="Times New Roman"/>
                <w:color w:val="000000"/>
                <w:sz w:val="26"/>
                <w:szCs w:val="26"/>
              </w:rPr>
              <w:br/>
            </w:r>
            <w:r w:rsidR="008D740E" w:rsidRPr="00FB60D4">
              <w:rPr>
                <w:rFonts w:ascii="Times New Roman" w:eastAsia="Times New Roman" w:hAnsi="Times New Roman" w:cs="Times New Roman"/>
                <w:b/>
                <w:bCs/>
                <w:color w:val="000000"/>
                <w:sz w:val="26"/>
                <w:szCs w:val="26"/>
                <w:bdr w:val="none" w:sz="0" w:space="0" w:color="auto" w:frame="1"/>
              </w:rPr>
              <w:t>TỈNH KON TUM</w:t>
            </w:r>
            <w:r w:rsidR="008D740E" w:rsidRPr="00FB60D4">
              <w:rPr>
                <w:rFonts w:ascii="Times New Roman" w:eastAsia="Times New Roman" w:hAnsi="Times New Roman" w:cs="Times New Roman"/>
                <w:color w:val="000000"/>
                <w:sz w:val="26"/>
                <w:szCs w:val="26"/>
              </w:rPr>
              <w:br/>
            </w:r>
          </w:p>
        </w:tc>
        <w:tc>
          <w:tcPr>
            <w:tcW w:w="5817" w:type="dxa"/>
            <w:shd w:val="clear" w:color="auto" w:fill="auto"/>
            <w:hideMark/>
          </w:tcPr>
          <w:p w:rsidR="008D740E" w:rsidRPr="00FB60D4" w:rsidRDefault="002E2403" w:rsidP="00FB60D4">
            <w:pPr>
              <w:spacing w:after="0" w:line="240" w:lineRule="auto"/>
              <w:jc w:val="center"/>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8752" behindDoc="0" locked="0" layoutInCell="1" allowOverlap="1">
                      <wp:simplePos x="0" y="0"/>
                      <wp:positionH relativeFrom="column">
                        <wp:posOffset>1302385</wp:posOffset>
                      </wp:positionH>
                      <wp:positionV relativeFrom="paragraph">
                        <wp:posOffset>394335</wp:posOffset>
                      </wp:positionV>
                      <wp:extent cx="1257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631574C" id="Straight Connector 5"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02.55pt,31.05pt" to="201.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" strokecolor="black [3040]"/>
                  </w:pict>
                </mc:Fallback>
              </mc:AlternateContent>
            </w:r>
            <w:r w:rsidR="008D740E" w:rsidRPr="00FB60D4">
              <w:rPr>
                <w:rFonts w:ascii="Times New Roman" w:eastAsia="Times New Roman" w:hAnsi="Times New Roman" w:cs="Times New Roman"/>
                <w:b/>
                <w:bCs/>
                <w:color w:val="000000"/>
                <w:sz w:val="26"/>
                <w:szCs w:val="26"/>
                <w:bdr w:val="none" w:sz="0" w:space="0" w:color="auto" w:frame="1"/>
              </w:rPr>
              <w:t>CỘNG HÒA XÃ HỘI CHỦ NGHĨA VIỆT NAM</w:t>
            </w:r>
            <w:r w:rsidR="008D740E" w:rsidRPr="00FB60D4">
              <w:rPr>
                <w:rFonts w:ascii="Times New Roman" w:eastAsia="Times New Roman" w:hAnsi="Times New Roman" w:cs="Times New Roman"/>
                <w:color w:val="000000"/>
                <w:sz w:val="26"/>
                <w:szCs w:val="26"/>
              </w:rPr>
              <w:br/>
            </w:r>
            <w:r w:rsidR="008D740E" w:rsidRPr="00FB60D4">
              <w:rPr>
                <w:rFonts w:ascii="Times New Roman" w:eastAsia="Times New Roman" w:hAnsi="Times New Roman" w:cs="Times New Roman"/>
                <w:b/>
                <w:bCs/>
                <w:color w:val="000000"/>
                <w:sz w:val="26"/>
                <w:szCs w:val="26"/>
                <w:bdr w:val="none" w:sz="0" w:space="0" w:color="auto" w:frame="1"/>
              </w:rPr>
              <w:t>Độc lập - Tự do - Hạnh phúc</w:t>
            </w:r>
            <w:r w:rsidR="008D740E" w:rsidRPr="00FB60D4">
              <w:rPr>
                <w:rFonts w:ascii="Times New Roman" w:eastAsia="Times New Roman" w:hAnsi="Times New Roman" w:cs="Times New Roman"/>
                <w:color w:val="000000"/>
                <w:sz w:val="26"/>
                <w:szCs w:val="26"/>
              </w:rPr>
              <w:br/>
            </w:r>
          </w:p>
        </w:tc>
      </w:tr>
      <w:tr w:rsidR="008D740E" w:rsidRPr="00CD22C4" w:rsidTr="00845D57">
        <w:tc>
          <w:tcPr>
            <w:tcW w:w="3588" w:type="dxa"/>
            <w:shd w:val="clear" w:color="auto" w:fill="auto"/>
            <w:hideMark/>
          </w:tcPr>
          <w:p w:rsidR="008D740E" w:rsidRPr="00CD22C4" w:rsidRDefault="008D740E" w:rsidP="00D44867">
            <w:pPr>
              <w:spacing w:after="0" w:line="240" w:lineRule="auto"/>
              <w:jc w:val="center"/>
              <w:textAlignment w:val="baseline"/>
              <w:rPr>
                <w:rFonts w:ascii="Times New Roman" w:eastAsia="Times New Roman" w:hAnsi="Times New Roman" w:cs="Times New Roman"/>
                <w:color w:val="000000"/>
                <w:sz w:val="28"/>
                <w:szCs w:val="28"/>
              </w:rPr>
            </w:pPr>
            <w:r w:rsidRPr="00CD22C4">
              <w:rPr>
                <w:rFonts w:ascii="Times New Roman" w:eastAsia="Times New Roman" w:hAnsi="Times New Roman" w:cs="Times New Roman"/>
                <w:color w:val="000000"/>
                <w:sz w:val="28"/>
                <w:szCs w:val="28"/>
                <w:bdr w:val="none" w:sz="0" w:space="0" w:color="auto" w:frame="1"/>
              </w:rPr>
              <w:t> Số: </w:t>
            </w:r>
            <w:r w:rsidR="009800D2">
              <w:rPr>
                <w:rFonts w:ascii="Times New Roman" w:eastAsia="Times New Roman" w:hAnsi="Times New Roman" w:cs="Times New Roman"/>
                <w:color w:val="000000"/>
                <w:sz w:val="28"/>
                <w:szCs w:val="28"/>
                <w:bdr w:val="none" w:sz="0" w:space="0" w:color="auto" w:frame="1"/>
              </w:rPr>
              <w:t xml:space="preserve">        </w:t>
            </w:r>
            <w:r w:rsidR="00624D1E">
              <w:rPr>
                <w:rFonts w:ascii="Times New Roman" w:eastAsia="Times New Roman" w:hAnsi="Times New Roman" w:cs="Times New Roman"/>
                <w:color w:val="000000"/>
                <w:sz w:val="28"/>
                <w:szCs w:val="28"/>
                <w:bdr w:val="none" w:sz="0" w:space="0" w:color="auto" w:frame="1"/>
              </w:rPr>
              <w:t xml:space="preserve"> /2021</w:t>
            </w:r>
            <w:r w:rsidRPr="00CD22C4">
              <w:rPr>
                <w:rFonts w:ascii="Times New Roman" w:eastAsia="Times New Roman" w:hAnsi="Times New Roman" w:cs="Times New Roman"/>
                <w:color w:val="000000"/>
                <w:sz w:val="28"/>
                <w:szCs w:val="28"/>
                <w:bdr w:val="none" w:sz="0" w:space="0" w:color="auto" w:frame="1"/>
              </w:rPr>
              <w:t>/QĐ-UBND</w:t>
            </w:r>
          </w:p>
        </w:tc>
        <w:tc>
          <w:tcPr>
            <w:tcW w:w="5817" w:type="dxa"/>
            <w:shd w:val="clear" w:color="auto" w:fill="auto"/>
            <w:hideMark/>
          </w:tcPr>
          <w:p w:rsidR="008D740E" w:rsidRPr="00CD22C4" w:rsidRDefault="008D740E" w:rsidP="002E2403">
            <w:pPr>
              <w:spacing w:after="0" w:line="240" w:lineRule="auto"/>
              <w:jc w:val="center"/>
              <w:textAlignment w:val="baseline"/>
              <w:rPr>
                <w:rFonts w:ascii="Times New Roman" w:eastAsia="Times New Roman" w:hAnsi="Times New Roman" w:cs="Times New Roman"/>
                <w:color w:val="000000"/>
                <w:sz w:val="28"/>
                <w:szCs w:val="28"/>
              </w:rPr>
            </w:pPr>
            <w:r w:rsidRPr="00CD22C4">
              <w:rPr>
                <w:rFonts w:ascii="Times New Roman" w:eastAsia="Times New Roman" w:hAnsi="Times New Roman" w:cs="Times New Roman"/>
                <w:i/>
                <w:iCs/>
                <w:color w:val="000000"/>
                <w:sz w:val="28"/>
                <w:szCs w:val="28"/>
                <w:bdr w:val="none" w:sz="0" w:space="0" w:color="auto" w:frame="1"/>
              </w:rPr>
              <w:t>Kon Tum, ngày</w:t>
            </w:r>
            <w:r w:rsidR="00D44867">
              <w:rPr>
                <w:rFonts w:ascii="Times New Roman" w:eastAsia="Times New Roman" w:hAnsi="Times New Roman" w:cs="Times New Roman"/>
                <w:i/>
                <w:iCs/>
                <w:color w:val="000000"/>
                <w:sz w:val="28"/>
                <w:szCs w:val="28"/>
                <w:bdr w:val="none" w:sz="0" w:space="0" w:color="auto" w:frame="1"/>
              </w:rPr>
              <w:t xml:space="preserve">      </w:t>
            </w:r>
            <w:r w:rsidRPr="00CD22C4">
              <w:rPr>
                <w:rFonts w:ascii="Times New Roman" w:eastAsia="Times New Roman" w:hAnsi="Times New Roman" w:cs="Times New Roman"/>
                <w:i/>
                <w:iCs/>
                <w:color w:val="000000"/>
                <w:sz w:val="28"/>
                <w:szCs w:val="28"/>
                <w:bdr w:val="none" w:sz="0" w:space="0" w:color="auto" w:frame="1"/>
              </w:rPr>
              <w:t> </w:t>
            </w:r>
            <w:r w:rsidR="00905706">
              <w:rPr>
                <w:rFonts w:ascii="Times New Roman" w:eastAsia="Times New Roman" w:hAnsi="Times New Roman" w:cs="Times New Roman"/>
                <w:i/>
                <w:iCs/>
                <w:color w:val="000000"/>
                <w:sz w:val="28"/>
                <w:szCs w:val="28"/>
                <w:bdr w:val="none" w:sz="0" w:space="0" w:color="auto" w:frame="1"/>
              </w:rPr>
              <w:t xml:space="preserve">  tháng       năm 2021</w:t>
            </w:r>
          </w:p>
        </w:tc>
      </w:tr>
    </w:tbl>
    <w:p w:rsidR="008D740E" w:rsidRPr="008B7871" w:rsidRDefault="008D740E" w:rsidP="002E2403">
      <w:pPr>
        <w:shd w:val="clear" w:color="auto" w:fill="FFFFFF"/>
        <w:spacing w:after="0" w:line="240" w:lineRule="auto"/>
        <w:textAlignment w:val="baseline"/>
        <w:rPr>
          <w:rFonts w:ascii="Times New Roman" w:eastAsia="Times New Roman" w:hAnsi="Times New Roman" w:cs="Times New Roman"/>
          <w:b/>
          <w:color w:val="000000"/>
          <w:sz w:val="18"/>
          <w:szCs w:val="28"/>
        </w:rPr>
      </w:pPr>
      <w:r w:rsidRPr="00CD22C4">
        <w:rPr>
          <w:rFonts w:ascii="Times New Roman" w:eastAsia="Times New Roman" w:hAnsi="Times New Roman" w:cs="Times New Roman"/>
          <w:color w:val="000000"/>
          <w:sz w:val="28"/>
          <w:szCs w:val="28"/>
          <w:bdr w:val="none" w:sz="0" w:space="0" w:color="auto" w:frame="1"/>
        </w:rPr>
        <w:t> </w:t>
      </w:r>
      <w:r w:rsidR="00CD22C4" w:rsidRPr="00CD22C4">
        <w:rPr>
          <w:rFonts w:ascii="Times New Roman" w:eastAsia="Times New Roman" w:hAnsi="Times New Roman" w:cs="Times New Roman"/>
          <w:b/>
          <w:color w:val="000000"/>
          <w:sz w:val="28"/>
          <w:szCs w:val="28"/>
          <w:bdr w:val="none" w:sz="0" w:space="0" w:color="auto" w:frame="1"/>
        </w:rPr>
        <w:t xml:space="preserve">           </w:t>
      </w:r>
      <w:r w:rsidR="003F75EA">
        <w:rPr>
          <w:rFonts w:ascii="Times New Roman" w:eastAsia="Times New Roman" w:hAnsi="Times New Roman" w:cs="Times New Roman"/>
          <w:b/>
          <w:color w:val="000000"/>
          <w:sz w:val="28"/>
          <w:szCs w:val="28"/>
          <w:bdr w:val="none" w:sz="0" w:space="0" w:color="auto" w:frame="1"/>
        </w:rPr>
        <w:t xml:space="preserve">   </w:t>
      </w:r>
      <w:r w:rsidR="00CD22C4" w:rsidRPr="00CD22C4">
        <w:rPr>
          <w:rFonts w:ascii="Times New Roman" w:eastAsia="Times New Roman" w:hAnsi="Times New Roman" w:cs="Times New Roman"/>
          <w:b/>
          <w:color w:val="000000"/>
          <w:sz w:val="28"/>
          <w:szCs w:val="28"/>
          <w:bdr w:val="none" w:sz="0" w:space="0" w:color="auto" w:frame="1"/>
        </w:rPr>
        <w:t xml:space="preserve">    (Dự thảo)</w:t>
      </w:r>
      <w:r w:rsidR="005454D9">
        <w:rPr>
          <w:rFonts w:ascii="Times New Roman" w:eastAsia="Times New Roman" w:hAnsi="Times New Roman" w:cs="Times New Roman"/>
          <w:b/>
          <w:color w:val="000000"/>
          <w:sz w:val="28"/>
          <w:szCs w:val="28"/>
          <w:bdr w:val="none" w:sz="0" w:space="0" w:color="auto" w:frame="1"/>
        </w:rPr>
        <w:tab/>
      </w:r>
      <w:r w:rsidR="007C7816">
        <w:rPr>
          <w:rFonts w:ascii="Times New Roman" w:eastAsia="Times New Roman" w:hAnsi="Times New Roman" w:cs="Times New Roman"/>
          <w:b/>
          <w:color w:val="000000"/>
          <w:sz w:val="28"/>
          <w:szCs w:val="28"/>
          <w:bdr w:val="none" w:sz="0" w:space="0" w:color="auto" w:frame="1"/>
        </w:rPr>
        <w:tab/>
      </w:r>
    </w:p>
    <w:p w:rsidR="00CD22C4" w:rsidRPr="008B7871" w:rsidRDefault="008D740E" w:rsidP="008D740E">
      <w:pPr>
        <w:shd w:val="clear" w:color="auto" w:fill="FFFFFF"/>
        <w:spacing w:after="0" w:line="240" w:lineRule="auto"/>
        <w:jc w:val="both"/>
        <w:textAlignment w:val="baseline"/>
        <w:rPr>
          <w:rFonts w:ascii="Times New Roman" w:eastAsia="Times New Roman" w:hAnsi="Times New Roman" w:cs="Times New Roman"/>
          <w:b/>
          <w:bCs/>
          <w:color w:val="000000"/>
          <w:sz w:val="10"/>
          <w:szCs w:val="24"/>
          <w:bdr w:val="none" w:sz="0" w:space="0" w:color="auto" w:frame="1"/>
        </w:rPr>
      </w:pPr>
      <w:r w:rsidRPr="00CD22C4">
        <w:rPr>
          <w:rFonts w:ascii="Times New Roman" w:eastAsia="Times New Roman" w:hAnsi="Times New Roman" w:cs="Times New Roman"/>
          <w:b/>
          <w:bCs/>
          <w:color w:val="000000"/>
          <w:sz w:val="24"/>
          <w:szCs w:val="24"/>
          <w:bdr w:val="none" w:sz="0" w:space="0" w:color="auto" w:frame="1"/>
        </w:rPr>
        <w:tab/>
      </w:r>
      <w:r w:rsidRPr="00CD22C4">
        <w:rPr>
          <w:rFonts w:ascii="Times New Roman" w:eastAsia="Times New Roman" w:hAnsi="Times New Roman" w:cs="Times New Roman"/>
          <w:b/>
          <w:bCs/>
          <w:color w:val="000000"/>
          <w:sz w:val="24"/>
          <w:szCs w:val="24"/>
          <w:bdr w:val="none" w:sz="0" w:space="0" w:color="auto" w:frame="1"/>
        </w:rPr>
        <w:tab/>
      </w:r>
      <w:r w:rsidRPr="00CD22C4">
        <w:rPr>
          <w:rFonts w:ascii="Times New Roman" w:eastAsia="Times New Roman" w:hAnsi="Times New Roman" w:cs="Times New Roman"/>
          <w:b/>
          <w:bCs/>
          <w:color w:val="000000"/>
          <w:sz w:val="24"/>
          <w:szCs w:val="24"/>
          <w:bdr w:val="none" w:sz="0" w:space="0" w:color="auto" w:frame="1"/>
        </w:rPr>
        <w:tab/>
      </w:r>
      <w:r w:rsidRPr="00CD22C4">
        <w:rPr>
          <w:rFonts w:ascii="Times New Roman" w:eastAsia="Times New Roman" w:hAnsi="Times New Roman" w:cs="Times New Roman"/>
          <w:b/>
          <w:bCs/>
          <w:color w:val="000000"/>
          <w:sz w:val="24"/>
          <w:szCs w:val="24"/>
          <w:bdr w:val="none" w:sz="0" w:space="0" w:color="auto" w:frame="1"/>
        </w:rPr>
        <w:tab/>
      </w:r>
    </w:p>
    <w:p w:rsidR="008D740E" w:rsidRPr="00CD22C4" w:rsidRDefault="008D740E" w:rsidP="00CD22C4">
      <w:pPr>
        <w:shd w:val="clear" w:color="auto" w:fill="FFFFFF"/>
        <w:spacing w:after="0" w:line="240" w:lineRule="auto"/>
        <w:ind w:left="2880" w:firstLine="720"/>
        <w:jc w:val="both"/>
        <w:textAlignment w:val="baseline"/>
        <w:rPr>
          <w:rFonts w:ascii="Times New Roman" w:eastAsia="Times New Roman" w:hAnsi="Times New Roman" w:cs="Times New Roman"/>
          <w:color w:val="000000"/>
          <w:sz w:val="28"/>
          <w:szCs w:val="28"/>
        </w:rPr>
      </w:pPr>
      <w:r w:rsidRPr="00CD22C4">
        <w:rPr>
          <w:rFonts w:ascii="Times New Roman" w:eastAsia="Times New Roman" w:hAnsi="Times New Roman" w:cs="Times New Roman"/>
          <w:b/>
          <w:bCs/>
          <w:color w:val="000000"/>
          <w:sz w:val="28"/>
          <w:szCs w:val="28"/>
          <w:bdr w:val="none" w:sz="0" w:space="0" w:color="auto" w:frame="1"/>
        </w:rPr>
        <w:t>QUYẾT ĐỊNH</w:t>
      </w:r>
    </w:p>
    <w:p w:rsidR="006D257F" w:rsidRDefault="00556984" w:rsidP="00556984">
      <w:pPr>
        <w:keepNext/>
        <w:spacing w:after="0" w:line="240" w:lineRule="auto"/>
        <w:jc w:val="center"/>
        <w:outlineLvl w:val="3"/>
        <w:rPr>
          <w:rFonts w:ascii="Times New Roman" w:eastAsia="Times New Roman" w:hAnsi="Times New Roman" w:cs="Times New Roman"/>
          <w:b/>
          <w:bCs/>
          <w:color w:val="000000"/>
          <w:sz w:val="28"/>
          <w:szCs w:val="28"/>
          <w:bdr w:val="none" w:sz="0" w:space="0" w:color="auto" w:frame="1"/>
        </w:rPr>
      </w:pPr>
      <w:r w:rsidRPr="00015192">
        <w:rPr>
          <w:rFonts w:ascii="Times New Roman" w:eastAsia="Times New Roman" w:hAnsi="Times New Roman" w:cs="Times New Roman"/>
          <w:b/>
          <w:bCs/>
          <w:sz w:val="28"/>
          <w:szCs w:val="28"/>
        </w:rPr>
        <w:t xml:space="preserve">V/v </w:t>
      </w:r>
      <w:r w:rsidR="0047158A">
        <w:rPr>
          <w:rFonts w:ascii="Times New Roman" w:eastAsia="Calibri" w:hAnsi="Times New Roman" w:cs="Times New Roman"/>
          <w:b/>
          <w:sz w:val="28"/>
          <w:szCs w:val="28"/>
          <w:lang w:val="nl-NL"/>
        </w:rPr>
        <w:t>s</w:t>
      </w:r>
      <w:r w:rsidRPr="00015192">
        <w:rPr>
          <w:rFonts w:ascii="Times New Roman" w:eastAsia="Calibri" w:hAnsi="Times New Roman" w:cs="Times New Roman"/>
          <w:b/>
          <w:sz w:val="28"/>
          <w:szCs w:val="28"/>
          <w:lang w:val="nl-NL"/>
        </w:rPr>
        <w:t>ửa đổi</w:t>
      </w:r>
      <w:r w:rsidR="006D257F">
        <w:rPr>
          <w:rFonts w:ascii="Times New Roman" w:eastAsia="Calibri" w:hAnsi="Times New Roman" w:cs="Times New Roman"/>
          <w:b/>
          <w:sz w:val="28"/>
          <w:szCs w:val="28"/>
          <w:lang w:val="nl-NL"/>
        </w:rPr>
        <w:t>, bổ sung</w:t>
      </w:r>
      <w:r w:rsidR="00CA6C88">
        <w:rPr>
          <w:rFonts w:ascii="Times New Roman" w:eastAsia="Calibri" w:hAnsi="Times New Roman" w:cs="Times New Roman"/>
          <w:b/>
          <w:sz w:val="28"/>
          <w:szCs w:val="28"/>
          <w:lang w:val="nl-NL"/>
        </w:rPr>
        <w:t xml:space="preserve"> </w:t>
      </w:r>
      <w:r w:rsidRPr="00015192">
        <w:rPr>
          <w:rFonts w:ascii="Times New Roman" w:eastAsia="Times New Roman" w:hAnsi="Times New Roman" w:cs="Times New Roman"/>
          <w:b/>
          <w:bCs/>
          <w:color w:val="000000"/>
          <w:sz w:val="28"/>
          <w:szCs w:val="28"/>
          <w:bdr w:val="none" w:sz="0" w:space="0" w:color="auto" w:frame="1"/>
        </w:rPr>
        <w:t xml:space="preserve">một số </w:t>
      </w:r>
      <w:r w:rsidR="006D257F">
        <w:rPr>
          <w:rFonts w:ascii="Times New Roman" w:eastAsia="Times New Roman" w:hAnsi="Times New Roman" w:cs="Times New Roman"/>
          <w:b/>
          <w:bCs/>
          <w:color w:val="000000"/>
          <w:sz w:val="28"/>
          <w:szCs w:val="28"/>
          <w:bdr w:val="none" w:sz="0" w:space="0" w:color="auto" w:frame="1"/>
        </w:rPr>
        <w:t xml:space="preserve">điều của Quy định cụ thể một số </w:t>
      </w:r>
      <w:r w:rsidRPr="00015192">
        <w:rPr>
          <w:rFonts w:ascii="Times New Roman" w:eastAsia="Times New Roman" w:hAnsi="Times New Roman" w:cs="Times New Roman"/>
          <w:b/>
          <w:bCs/>
          <w:color w:val="000000"/>
          <w:sz w:val="28"/>
          <w:szCs w:val="28"/>
          <w:bdr w:val="none" w:sz="0" w:space="0" w:color="auto" w:frame="1"/>
        </w:rPr>
        <w:t xml:space="preserve">nội </w:t>
      </w:r>
    </w:p>
    <w:p w:rsidR="006D257F" w:rsidRDefault="00556984" w:rsidP="006D257F">
      <w:pPr>
        <w:keepNext/>
        <w:spacing w:after="0" w:line="240" w:lineRule="auto"/>
        <w:jc w:val="center"/>
        <w:outlineLvl w:val="3"/>
        <w:rPr>
          <w:rFonts w:ascii="Times New Roman" w:eastAsia="Times New Roman" w:hAnsi="Times New Roman" w:cs="Times New Roman"/>
          <w:b/>
          <w:bCs/>
          <w:color w:val="000000"/>
          <w:sz w:val="28"/>
          <w:szCs w:val="28"/>
          <w:bdr w:val="none" w:sz="0" w:space="0" w:color="auto" w:frame="1"/>
        </w:rPr>
      </w:pPr>
      <w:r w:rsidRPr="00015192">
        <w:rPr>
          <w:rFonts w:ascii="Times New Roman" w:eastAsia="Times New Roman" w:hAnsi="Times New Roman" w:cs="Times New Roman"/>
          <w:b/>
          <w:bCs/>
          <w:color w:val="000000"/>
          <w:sz w:val="28"/>
          <w:szCs w:val="28"/>
          <w:bdr w:val="none" w:sz="0" w:space="0" w:color="auto" w:frame="1"/>
        </w:rPr>
        <w:t>dung về bồi thường, hỗ trợ, tái</w:t>
      </w:r>
      <w:r w:rsidR="003271B6">
        <w:rPr>
          <w:rFonts w:ascii="Times New Roman" w:eastAsia="Times New Roman" w:hAnsi="Times New Roman" w:cs="Times New Roman"/>
          <w:b/>
          <w:bCs/>
          <w:color w:val="000000"/>
          <w:sz w:val="28"/>
          <w:szCs w:val="28"/>
          <w:bdr w:val="none" w:sz="0" w:space="0" w:color="auto" w:frame="1"/>
        </w:rPr>
        <w:t xml:space="preserve"> </w:t>
      </w:r>
      <w:r w:rsidRPr="00015192">
        <w:rPr>
          <w:rFonts w:ascii="Times New Roman" w:eastAsia="Times New Roman" w:hAnsi="Times New Roman" w:cs="Times New Roman"/>
          <w:b/>
          <w:bCs/>
          <w:color w:val="000000"/>
          <w:sz w:val="28"/>
          <w:szCs w:val="28"/>
          <w:bdr w:val="none" w:sz="0" w:space="0" w:color="auto" w:frame="1"/>
        </w:rPr>
        <w:t>định cư khi Nhà nước thu hồi đất trên</w:t>
      </w:r>
    </w:p>
    <w:p w:rsidR="008D740E" w:rsidRPr="006D257F" w:rsidRDefault="008B7871" w:rsidP="006D257F">
      <w:pPr>
        <w:keepNext/>
        <w:spacing w:after="0" w:line="240" w:lineRule="auto"/>
        <w:jc w:val="center"/>
        <w:outlineLvl w:val="3"/>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776" behindDoc="0" locked="0" layoutInCell="1" allowOverlap="1">
                <wp:simplePos x="0" y="0"/>
                <wp:positionH relativeFrom="column">
                  <wp:posOffset>1948814</wp:posOffset>
                </wp:positionH>
                <wp:positionV relativeFrom="paragraph">
                  <wp:posOffset>396240</wp:posOffset>
                </wp:positionV>
                <wp:extent cx="19335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2BD34B4"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53.45pt,31.2pt" to="305.7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" strokecolor="black [3040]"/>
            </w:pict>
          </mc:Fallback>
        </mc:AlternateContent>
      </w:r>
      <w:r w:rsidR="00556984" w:rsidRPr="00015192">
        <w:rPr>
          <w:rFonts w:ascii="Times New Roman" w:eastAsia="Times New Roman" w:hAnsi="Times New Roman" w:cs="Times New Roman"/>
          <w:b/>
          <w:bCs/>
          <w:color w:val="000000"/>
          <w:sz w:val="28"/>
          <w:szCs w:val="28"/>
          <w:bdr w:val="none" w:sz="0" w:space="0" w:color="auto" w:frame="1"/>
        </w:rPr>
        <w:t xml:space="preserve"> địa bàn tỉnh Kon Tum ban hành</w:t>
      </w:r>
      <w:r w:rsidR="00D265AF">
        <w:rPr>
          <w:rFonts w:ascii="Times New Roman" w:eastAsia="Times New Roman" w:hAnsi="Times New Roman" w:cs="Times New Roman"/>
          <w:b/>
          <w:bCs/>
          <w:color w:val="000000"/>
          <w:sz w:val="28"/>
          <w:szCs w:val="28"/>
          <w:bdr w:val="none" w:sz="0" w:space="0" w:color="auto" w:frame="1"/>
        </w:rPr>
        <w:t xml:space="preserve"> </w:t>
      </w:r>
      <w:r w:rsidR="00556984" w:rsidRPr="00015192">
        <w:rPr>
          <w:rFonts w:ascii="Times New Roman" w:eastAsia="Times New Roman" w:hAnsi="Times New Roman" w:cs="Times New Roman"/>
          <w:b/>
          <w:bCs/>
          <w:color w:val="000000"/>
          <w:sz w:val="28"/>
          <w:szCs w:val="28"/>
          <w:bdr w:val="none" w:sz="0" w:space="0" w:color="auto" w:frame="1"/>
        </w:rPr>
        <w:t>kèm theo Quyết định số </w:t>
      </w:r>
      <w:hyperlink r:id="rId8" w:tgtFrame="_blank" w:history="1">
        <w:r w:rsidR="00556984" w:rsidRPr="00015192">
          <w:rPr>
            <w:rFonts w:ascii="Times New Roman" w:eastAsia="Times New Roman" w:hAnsi="Times New Roman" w:cs="Times New Roman"/>
            <w:b/>
            <w:bCs/>
            <w:sz w:val="28"/>
            <w:szCs w:val="28"/>
            <w:bdr w:val="none" w:sz="0" w:space="0" w:color="auto" w:frame="1"/>
          </w:rPr>
          <w:t>53/2014/QĐ-UBND</w:t>
        </w:r>
      </w:hyperlink>
      <w:r w:rsidR="00556984" w:rsidRPr="00015192">
        <w:rPr>
          <w:rFonts w:ascii="Times New Roman" w:eastAsia="Times New Roman" w:hAnsi="Times New Roman" w:cs="Times New Roman"/>
          <w:b/>
          <w:bCs/>
          <w:color w:val="000000"/>
          <w:sz w:val="28"/>
          <w:szCs w:val="28"/>
          <w:bdr w:val="none" w:sz="0" w:space="0" w:color="auto" w:frame="1"/>
        </w:rPr>
        <w:t>ngày 19/9/2014 của</w:t>
      </w:r>
      <w:r w:rsidR="00E0774B">
        <w:rPr>
          <w:rFonts w:ascii="Times New Roman" w:eastAsia="Times New Roman" w:hAnsi="Times New Roman" w:cs="Times New Roman"/>
          <w:b/>
          <w:bCs/>
          <w:color w:val="000000"/>
          <w:sz w:val="28"/>
          <w:szCs w:val="28"/>
          <w:bdr w:val="none" w:sz="0" w:space="0" w:color="auto" w:frame="1"/>
        </w:rPr>
        <w:t xml:space="preserve"> </w:t>
      </w:r>
      <w:bookmarkStart w:id="0" w:name="_GoBack"/>
      <w:bookmarkEnd w:id="0"/>
      <w:r w:rsidR="00556984" w:rsidRPr="00015192">
        <w:rPr>
          <w:rFonts w:ascii="Times New Roman" w:eastAsia="Times New Roman" w:hAnsi="Times New Roman" w:cs="Times New Roman"/>
          <w:b/>
          <w:bCs/>
          <w:color w:val="000000"/>
          <w:sz w:val="28"/>
          <w:szCs w:val="28"/>
          <w:bdr w:val="none" w:sz="0" w:space="0" w:color="auto" w:frame="1"/>
        </w:rPr>
        <w:t>Ủy ban nhân dân tỉnh Kon Tum</w:t>
      </w:r>
    </w:p>
    <w:p w:rsidR="00CD22C4" w:rsidRPr="008B7871" w:rsidRDefault="00CD22C4" w:rsidP="008D740E">
      <w:pPr>
        <w:shd w:val="clear" w:color="auto" w:fill="FFFFFF"/>
        <w:spacing w:after="0" w:line="240" w:lineRule="auto"/>
        <w:jc w:val="both"/>
        <w:textAlignment w:val="baseline"/>
        <w:rPr>
          <w:rFonts w:ascii="Times New Roman" w:eastAsia="Times New Roman" w:hAnsi="Times New Roman" w:cs="Times New Roman"/>
          <w:color w:val="000000"/>
          <w:sz w:val="12"/>
          <w:szCs w:val="24"/>
        </w:rPr>
      </w:pPr>
    </w:p>
    <w:p w:rsidR="00845D57" w:rsidRDefault="008D740E" w:rsidP="008D740E">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r w:rsidRPr="0009144C">
        <w:rPr>
          <w:rFonts w:ascii="Times New Roman" w:eastAsia="Times New Roman" w:hAnsi="Times New Roman" w:cs="Times New Roman"/>
          <w:b/>
          <w:bCs/>
          <w:color w:val="000000"/>
          <w:sz w:val="28"/>
          <w:szCs w:val="28"/>
          <w:bdr w:val="none" w:sz="0" w:space="0" w:color="auto" w:frame="1"/>
        </w:rPr>
        <w:tab/>
      </w:r>
      <w:r w:rsidRPr="0009144C">
        <w:rPr>
          <w:rFonts w:ascii="Times New Roman" w:eastAsia="Times New Roman" w:hAnsi="Times New Roman" w:cs="Times New Roman"/>
          <w:b/>
          <w:bCs/>
          <w:color w:val="000000"/>
          <w:sz w:val="28"/>
          <w:szCs w:val="28"/>
          <w:bdr w:val="none" w:sz="0" w:space="0" w:color="auto" w:frame="1"/>
        </w:rPr>
        <w:tab/>
      </w:r>
      <w:r w:rsidRPr="0009144C">
        <w:rPr>
          <w:rFonts w:ascii="Times New Roman" w:eastAsia="Times New Roman" w:hAnsi="Times New Roman" w:cs="Times New Roman"/>
          <w:b/>
          <w:bCs/>
          <w:color w:val="000000"/>
          <w:sz w:val="28"/>
          <w:szCs w:val="28"/>
          <w:bdr w:val="none" w:sz="0" w:space="0" w:color="auto" w:frame="1"/>
        </w:rPr>
        <w:tab/>
      </w:r>
    </w:p>
    <w:p w:rsidR="008D740E" w:rsidRPr="0009144C" w:rsidRDefault="008D740E" w:rsidP="00845D57">
      <w:pPr>
        <w:shd w:val="clear" w:color="auto" w:fill="FFFFFF"/>
        <w:spacing w:after="0" w:line="240" w:lineRule="auto"/>
        <w:ind w:left="1440" w:firstLine="720"/>
        <w:jc w:val="both"/>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b/>
          <w:bCs/>
          <w:color w:val="000000"/>
          <w:sz w:val="28"/>
          <w:szCs w:val="28"/>
          <w:bdr w:val="none" w:sz="0" w:space="0" w:color="auto" w:frame="1"/>
        </w:rPr>
        <w:t>ỦY BAN NHÂN DÂN TỈNH KON TUM</w:t>
      </w:r>
    </w:p>
    <w:p w:rsidR="008D740E" w:rsidRPr="008B7871" w:rsidRDefault="008D740E" w:rsidP="008D740E">
      <w:pPr>
        <w:shd w:val="clear" w:color="auto" w:fill="FFFFFF"/>
        <w:spacing w:after="0" w:line="240" w:lineRule="auto"/>
        <w:jc w:val="both"/>
        <w:textAlignment w:val="baseline"/>
        <w:rPr>
          <w:rFonts w:ascii="Times New Roman" w:eastAsia="Times New Roman" w:hAnsi="Times New Roman" w:cs="Times New Roman"/>
          <w:color w:val="000000"/>
          <w:sz w:val="2"/>
          <w:szCs w:val="28"/>
        </w:rPr>
      </w:pPr>
      <w:r w:rsidRPr="0009144C">
        <w:rPr>
          <w:rFonts w:ascii="Times New Roman" w:eastAsia="Times New Roman" w:hAnsi="Times New Roman" w:cs="Times New Roman"/>
          <w:color w:val="000000"/>
          <w:sz w:val="28"/>
          <w:szCs w:val="28"/>
          <w:bdr w:val="none" w:sz="0" w:space="0" w:color="auto" w:frame="1"/>
        </w:rPr>
        <w:t> </w:t>
      </w:r>
      <w:r w:rsidR="008B7871">
        <w:rPr>
          <w:rFonts w:ascii="Times New Roman" w:eastAsia="Times New Roman" w:hAnsi="Times New Roman" w:cs="Times New Roman"/>
          <w:color w:val="000000"/>
          <w:sz w:val="2"/>
          <w:szCs w:val="28"/>
          <w:bdr w:val="none" w:sz="0" w:space="0" w:color="auto" w:frame="1"/>
        </w:rPr>
        <w:t>ơ</w:t>
      </w:r>
    </w:p>
    <w:p w:rsidR="008D740E" w:rsidRPr="00FA74D1" w:rsidRDefault="00A155FB" w:rsidP="002E2403">
      <w:pPr>
        <w:shd w:val="clear" w:color="auto" w:fill="FFFFFF"/>
        <w:spacing w:after="0" w:line="240" w:lineRule="auto"/>
        <w:ind w:firstLine="720"/>
        <w:jc w:val="both"/>
        <w:textAlignment w:val="baseline"/>
        <w:rPr>
          <w:rFonts w:ascii="Times New Roman" w:eastAsia="Times New Roman" w:hAnsi="Times New Roman" w:cs="Times New Roman"/>
          <w:i/>
          <w:iCs/>
          <w:color w:val="000000"/>
          <w:sz w:val="28"/>
          <w:szCs w:val="28"/>
          <w:bdr w:val="none" w:sz="0" w:space="0" w:color="auto" w:frame="1"/>
        </w:rPr>
      </w:pPr>
      <w:r w:rsidRPr="00FA74D1">
        <w:rPr>
          <w:rFonts w:ascii="Times New Roman" w:eastAsia="Times New Roman" w:hAnsi="Times New Roman" w:cs="Times New Roman"/>
          <w:i/>
          <w:iCs/>
          <w:color w:val="000000"/>
          <w:sz w:val="28"/>
          <w:szCs w:val="28"/>
          <w:bdr w:val="none" w:sz="0" w:space="0" w:color="auto" w:frame="1"/>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8D740E" w:rsidRPr="00FA74D1" w:rsidRDefault="00FA74D1" w:rsidP="002E2403">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FA74D1">
        <w:rPr>
          <w:rFonts w:ascii="Times New Roman" w:hAnsi="Times New Roman" w:cs="Times New Roman"/>
          <w:i/>
          <w:sz w:val="28"/>
          <w:szCs w:val="28"/>
        </w:rPr>
        <w:t>Căn cứ Luật Ban hành văn bản quy phạm pháp luật ngày 22 tháng 6 năm 2015; Luật sửa đổi, bổ sung một số điều của Luật ban hành văn bản quy phạm pháp luật ngày 18 tháng 6 năm 2020</w:t>
      </w:r>
      <w:r w:rsidR="008D740E" w:rsidRPr="00FA74D1">
        <w:rPr>
          <w:rFonts w:ascii="Times New Roman" w:eastAsia="Times New Roman" w:hAnsi="Times New Roman" w:cs="Times New Roman"/>
          <w:i/>
          <w:iCs/>
          <w:color w:val="000000"/>
          <w:sz w:val="28"/>
          <w:szCs w:val="28"/>
          <w:bdr w:val="none" w:sz="0" w:space="0" w:color="auto" w:frame="1"/>
        </w:rPr>
        <w:t>;</w:t>
      </w:r>
    </w:p>
    <w:p w:rsidR="008D740E" w:rsidRPr="00FA74D1" w:rsidRDefault="008D740E" w:rsidP="002E2403">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FA74D1">
        <w:rPr>
          <w:rFonts w:ascii="Times New Roman" w:eastAsia="Times New Roman" w:hAnsi="Times New Roman" w:cs="Times New Roman"/>
          <w:i/>
          <w:iCs/>
          <w:sz w:val="28"/>
          <w:szCs w:val="28"/>
          <w:bdr w:val="none" w:sz="0" w:space="0" w:color="auto" w:frame="1"/>
        </w:rPr>
        <w:t>Căn cứ </w:t>
      </w:r>
      <w:hyperlink r:id="rId9" w:tgtFrame="_blank" w:history="1">
        <w:r w:rsidRPr="00FA74D1">
          <w:rPr>
            <w:rFonts w:ascii="Times New Roman" w:eastAsia="Times New Roman" w:hAnsi="Times New Roman" w:cs="Times New Roman"/>
            <w:bCs/>
            <w:i/>
            <w:iCs/>
            <w:sz w:val="28"/>
            <w:szCs w:val="28"/>
            <w:bdr w:val="none" w:sz="0" w:space="0" w:color="auto" w:frame="1"/>
          </w:rPr>
          <w:t xml:space="preserve">Luật Đất đai </w:t>
        </w:r>
        <w:r w:rsidR="00FA74D1">
          <w:rPr>
            <w:rFonts w:ascii="Times New Roman" w:eastAsia="Times New Roman" w:hAnsi="Times New Roman" w:cs="Times New Roman"/>
            <w:bCs/>
            <w:i/>
            <w:iCs/>
            <w:sz w:val="28"/>
            <w:szCs w:val="28"/>
            <w:bdr w:val="none" w:sz="0" w:space="0" w:color="auto" w:frame="1"/>
          </w:rPr>
          <w:t xml:space="preserve">ngày 29 tháng 11 </w:t>
        </w:r>
        <w:r w:rsidRPr="00FA74D1">
          <w:rPr>
            <w:rFonts w:ascii="Times New Roman" w:eastAsia="Times New Roman" w:hAnsi="Times New Roman" w:cs="Times New Roman"/>
            <w:bCs/>
            <w:i/>
            <w:iCs/>
            <w:sz w:val="28"/>
            <w:szCs w:val="28"/>
            <w:bdr w:val="none" w:sz="0" w:space="0" w:color="auto" w:frame="1"/>
          </w:rPr>
          <w:t>năm 2013</w:t>
        </w:r>
      </w:hyperlink>
      <w:r w:rsidRPr="00FA74D1">
        <w:rPr>
          <w:rFonts w:ascii="Times New Roman" w:eastAsia="Times New Roman" w:hAnsi="Times New Roman" w:cs="Times New Roman"/>
          <w:i/>
          <w:iCs/>
          <w:sz w:val="28"/>
          <w:szCs w:val="28"/>
          <w:bdr w:val="none" w:sz="0" w:space="0" w:color="auto" w:frame="1"/>
        </w:rPr>
        <w:t>;</w:t>
      </w:r>
    </w:p>
    <w:p w:rsidR="008D740E" w:rsidRDefault="008D740E" w:rsidP="002E2403">
      <w:pPr>
        <w:shd w:val="clear" w:color="auto" w:fill="FFFFFF"/>
        <w:spacing w:after="0" w:line="240" w:lineRule="auto"/>
        <w:ind w:firstLine="720"/>
        <w:jc w:val="both"/>
        <w:textAlignment w:val="baseline"/>
        <w:rPr>
          <w:rFonts w:ascii="Times New Roman" w:eastAsia="Times New Roman" w:hAnsi="Times New Roman" w:cs="Times New Roman"/>
          <w:i/>
          <w:iCs/>
          <w:sz w:val="28"/>
          <w:szCs w:val="28"/>
          <w:bdr w:val="none" w:sz="0" w:space="0" w:color="auto" w:frame="1"/>
        </w:rPr>
      </w:pPr>
      <w:r w:rsidRPr="00FA74D1">
        <w:rPr>
          <w:rFonts w:ascii="Times New Roman" w:eastAsia="Times New Roman" w:hAnsi="Times New Roman" w:cs="Times New Roman"/>
          <w:i/>
          <w:iCs/>
          <w:sz w:val="28"/>
          <w:szCs w:val="28"/>
          <w:bdr w:val="none" w:sz="0" w:space="0" w:color="auto" w:frame="1"/>
        </w:rPr>
        <w:t>Căn cứ Nghị định số </w:t>
      </w:r>
      <w:hyperlink r:id="rId10" w:tgtFrame="_blank" w:history="1">
        <w:r w:rsidRPr="00FA74D1">
          <w:rPr>
            <w:rFonts w:ascii="Times New Roman" w:eastAsia="Times New Roman" w:hAnsi="Times New Roman" w:cs="Times New Roman"/>
            <w:bCs/>
            <w:i/>
            <w:iCs/>
            <w:sz w:val="28"/>
            <w:szCs w:val="28"/>
            <w:bdr w:val="none" w:sz="0" w:space="0" w:color="auto" w:frame="1"/>
          </w:rPr>
          <w:t>47/2014/NĐ-CP</w:t>
        </w:r>
      </w:hyperlink>
      <w:r w:rsidRPr="00FA74D1">
        <w:rPr>
          <w:rFonts w:ascii="Times New Roman" w:eastAsia="Times New Roman" w:hAnsi="Times New Roman" w:cs="Times New Roman"/>
          <w:i/>
          <w:iCs/>
          <w:sz w:val="28"/>
          <w:szCs w:val="28"/>
          <w:bdr w:val="none" w:sz="0" w:space="0" w:color="auto" w:frame="1"/>
        </w:rPr>
        <w:t> ngày 15 tháng 5 năm 2014 của Chính phủ Quy định về bồi thường, hỗ trợ, tái định cư khi Nhà nước thu hồi đất;</w:t>
      </w:r>
    </w:p>
    <w:p w:rsidR="003016AB" w:rsidRPr="00FA74D1" w:rsidRDefault="003016AB" w:rsidP="002E2403">
      <w:pPr>
        <w:shd w:val="clear" w:color="auto" w:fill="FFFFFF"/>
        <w:spacing w:after="0" w:line="240" w:lineRule="auto"/>
        <w:ind w:firstLine="720"/>
        <w:jc w:val="both"/>
        <w:textAlignment w:val="baseline"/>
        <w:rPr>
          <w:rFonts w:ascii="Times New Roman" w:eastAsia="Times New Roman" w:hAnsi="Times New Roman" w:cs="Times New Roman"/>
          <w:i/>
          <w:iCs/>
          <w:sz w:val="28"/>
          <w:szCs w:val="28"/>
          <w:bdr w:val="none" w:sz="0" w:space="0" w:color="auto" w:frame="1"/>
        </w:rPr>
      </w:pPr>
      <w:r w:rsidRPr="00FA74D1">
        <w:rPr>
          <w:rFonts w:ascii="Times New Roman" w:eastAsia="Times New Roman" w:hAnsi="Times New Roman" w:cs="Times New Roman"/>
          <w:i/>
          <w:iCs/>
          <w:sz w:val="28"/>
          <w:szCs w:val="28"/>
          <w:bdr w:val="none" w:sz="0" w:space="0" w:color="auto" w:frame="1"/>
        </w:rPr>
        <w:t>Căn cứ Nghị định số </w:t>
      </w:r>
      <w:hyperlink r:id="rId11" w:tgtFrame="_blank" w:history="1">
        <w:r>
          <w:rPr>
            <w:rFonts w:ascii="Times New Roman" w:eastAsia="Times New Roman" w:hAnsi="Times New Roman" w:cs="Times New Roman"/>
            <w:bCs/>
            <w:i/>
            <w:iCs/>
            <w:sz w:val="28"/>
            <w:szCs w:val="28"/>
            <w:bdr w:val="none" w:sz="0" w:space="0" w:color="auto" w:frame="1"/>
          </w:rPr>
          <w:t>43</w:t>
        </w:r>
        <w:r w:rsidRPr="00FA74D1">
          <w:rPr>
            <w:rFonts w:ascii="Times New Roman" w:eastAsia="Times New Roman" w:hAnsi="Times New Roman" w:cs="Times New Roman"/>
            <w:bCs/>
            <w:i/>
            <w:iCs/>
            <w:sz w:val="28"/>
            <w:szCs w:val="28"/>
            <w:bdr w:val="none" w:sz="0" w:space="0" w:color="auto" w:frame="1"/>
          </w:rPr>
          <w:t>/2014/NĐ-CP</w:t>
        </w:r>
      </w:hyperlink>
      <w:r w:rsidRPr="00FA74D1">
        <w:rPr>
          <w:rFonts w:ascii="Times New Roman" w:eastAsia="Times New Roman" w:hAnsi="Times New Roman" w:cs="Times New Roman"/>
          <w:i/>
          <w:iCs/>
          <w:sz w:val="28"/>
          <w:szCs w:val="28"/>
          <w:bdr w:val="none" w:sz="0" w:space="0" w:color="auto" w:frame="1"/>
        </w:rPr>
        <w:t> ngày 15 tháng 5 năm 2014 của Chính phủ Quy định</w:t>
      </w:r>
      <w:r>
        <w:rPr>
          <w:rFonts w:ascii="Times New Roman" w:eastAsia="Times New Roman" w:hAnsi="Times New Roman" w:cs="Times New Roman"/>
          <w:i/>
          <w:iCs/>
          <w:sz w:val="28"/>
          <w:szCs w:val="28"/>
          <w:bdr w:val="none" w:sz="0" w:space="0" w:color="auto" w:frame="1"/>
        </w:rPr>
        <w:t xml:space="preserve"> chi tiết thi hành một số điều của Luật đất đai;</w:t>
      </w:r>
    </w:p>
    <w:p w:rsidR="0018054F" w:rsidRPr="00FA74D1" w:rsidRDefault="0018054F" w:rsidP="002E2403">
      <w:pPr>
        <w:shd w:val="clear" w:color="auto" w:fill="FFFFFF"/>
        <w:spacing w:after="0" w:line="240" w:lineRule="auto"/>
        <w:ind w:firstLine="720"/>
        <w:jc w:val="both"/>
        <w:textAlignment w:val="baseline"/>
        <w:rPr>
          <w:rFonts w:ascii="Times New Roman" w:eastAsia="Times New Roman" w:hAnsi="Times New Roman" w:cs="Times New Roman"/>
          <w:i/>
          <w:iCs/>
          <w:color w:val="000000"/>
          <w:sz w:val="28"/>
          <w:szCs w:val="28"/>
        </w:rPr>
      </w:pPr>
      <w:r w:rsidRPr="00FA74D1">
        <w:rPr>
          <w:rFonts w:ascii="Times New Roman" w:eastAsia="Times New Roman" w:hAnsi="Times New Roman" w:cs="Times New Roman"/>
          <w:i/>
          <w:iCs/>
          <w:sz w:val="28"/>
          <w:szCs w:val="28"/>
          <w:bdr w:val="none" w:sz="0" w:space="0" w:color="auto" w:frame="1"/>
        </w:rPr>
        <w:t>Căn cứ Nghị định số </w:t>
      </w:r>
      <w:hyperlink r:id="rId12" w:tgtFrame="_blank" w:history="1">
        <w:r w:rsidRPr="00FA74D1">
          <w:rPr>
            <w:rFonts w:ascii="Times New Roman" w:eastAsia="Times New Roman" w:hAnsi="Times New Roman" w:cs="Times New Roman"/>
            <w:bCs/>
            <w:i/>
            <w:iCs/>
            <w:sz w:val="28"/>
            <w:szCs w:val="28"/>
            <w:bdr w:val="none" w:sz="0" w:space="0" w:color="auto" w:frame="1"/>
          </w:rPr>
          <w:t>01/2017/NĐ-CP</w:t>
        </w:r>
      </w:hyperlink>
      <w:r w:rsidRPr="00FA74D1">
        <w:rPr>
          <w:rFonts w:ascii="Times New Roman" w:eastAsia="Times New Roman" w:hAnsi="Times New Roman" w:cs="Times New Roman"/>
          <w:i/>
          <w:iCs/>
          <w:sz w:val="28"/>
          <w:szCs w:val="28"/>
          <w:bdr w:val="none" w:sz="0" w:space="0" w:color="auto" w:frame="1"/>
        </w:rPr>
        <w:t xml:space="preserve"> ngày 06 tháng 01 năm 2017 của Chính phủ </w:t>
      </w:r>
      <w:r w:rsidRPr="00FA74D1">
        <w:rPr>
          <w:rFonts w:ascii="Times New Roman" w:eastAsia="Times New Roman" w:hAnsi="Times New Roman" w:cs="Times New Roman"/>
          <w:i/>
          <w:iCs/>
          <w:color w:val="000000"/>
          <w:sz w:val="28"/>
          <w:szCs w:val="28"/>
        </w:rPr>
        <w:t>S</w:t>
      </w:r>
      <w:r w:rsidRPr="00FA74D1">
        <w:rPr>
          <w:rFonts w:ascii="Times New Roman" w:eastAsia="Times New Roman" w:hAnsi="Times New Roman" w:cs="Times New Roman"/>
          <w:i/>
          <w:iCs/>
          <w:color w:val="000000"/>
          <w:sz w:val="28"/>
          <w:szCs w:val="28"/>
          <w:lang w:val="vi-VN"/>
        </w:rPr>
        <w:t>ửa đ</w:t>
      </w:r>
      <w:r w:rsidRPr="00FA74D1">
        <w:rPr>
          <w:rFonts w:ascii="Times New Roman" w:eastAsia="Times New Roman" w:hAnsi="Times New Roman" w:cs="Times New Roman"/>
          <w:i/>
          <w:iCs/>
          <w:color w:val="000000"/>
          <w:sz w:val="28"/>
          <w:szCs w:val="28"/>
        </w:rPr>
        <w:t>ổ</w:t>
      </w:r>
      <w:r w:rsidRPr="00FA74D1">
        <w:rPr>
          <w:rFonts w:ascii="Times New Roman" w:eastAsia="Times New Roman" w:hAnsi="Times New Roman" w:cs="Times New Roman"/>
          <w:i/>
          <w:iCs/>
          <w:color w:val="000000"/>
          <w:sz w:val="28"/>
          <w:szCs w:val="28"/>
          <w:lang w:val="vi-VN"/>
        </w:rPr>
        <w:t>i, b</w:t>
      </w:r>
      <w:r w:rsidRPr="00FA74D1">
        <w:rPr>
          <w:rFonts w:ascii="Times New Roman" w:eastAsia="Times New Roman" w:hAnsi="Times New Roman" w:cs="Times New Roman"/>
          <w:i/>
          <w:iCs/>
          <w:color w:val="000000"/>
          <w:sz w:val="28"/>
          <w:szCs w:val="28"/>
        </w:rPr>
        <w:t>ổ </w:t>
      </w:r>
      <w:r w:rsidRPr="00FA74D1">
        <w:rPr>
          <w:rFonts w:ascii="Times New Roman" w:eastAsia="Times New Roman" w:hAnsi="Times New Roman" w:cs="Times New Roman"/>
          <w:i/>
          <w:iCs/>
          <w:color w:val="000000"/>
          <w:sz w:val="28"/>
          <w:szCs w:val="28"/>
          <w:lang w:val="vi-VN"/>
        </w:rPr>
        <w:t>sung một s</w:t>
      </w:r>
      <w:r w:rsidRPr="00FA74D1">
        <w:rPr>
          <w:rFonts w:ascii="Times New Roman" w:eastAsia="Times New Roman" w:hAnsi="Times New Roman" w:cs="Times New Roman"/>
          <w:i/>
          <w:iCs/>
          <w:color w:val="000000"/>
          <w:sz w:val="28"/>
          <w:szCs w:val="28"/>
        </w:rPr>
        <w:t>ố </w:t>
      </w:r>
      <w:r w:rsidRPr="00FA74D1">
        <w:rPr>
          <w:rFonts w:ascii="Times New Roman" w:eastAsia="Times New Roman" w:hAnsi="Times New Roman" w:cs="Times New Roman"/>
          <w:i/>
          <w:iCs/>
          <w:color w:val="000000"/>
          <w:sz w:val="28"/>
          <w:szCs w:val="28"/>
          <w:lang w:val="vi-VN"/>
        </w:rPr>
        <w:t>nghị định quy định chi tiết thi hành Luật đất đai</w:t>
      </w:r>
      <w:r w:rsidRPr="00FA74D1">
        <w:rPr>
          <w:rFonts w:ascii="Times New Roman" w:eastAsia="Times New Roman" w:hAnsi="Times New Roman" w:cs="Times New Roman"/>
          <w:i/>
          <w:iCs/>
          <w:color w:val="000000"/>
          <w:sz w:val="28"/>
          <w:szCs w:val="28"/>
        </w:rPr>
        <w:t>;</w:t>
      </w:r>
    </w:p>
    <w:p w:rsidR="002116B3" w:rsidRDefault="002116B3" w:rsidP="002E2403">
      <w:pPr>
        <w:pStyle w:val="BodyTextIndent"/>
        <w:widowControl w:val="0"/>
        <w:tabs>
          <w:tab w:val="left" w:pos="993"/>
        </w:tabs>
        <w:spacing w:after="0"/>
        <w:ind w:left="0" w:firstLine="567"/>
        <w:jc w:val="both"/>
        <w:rPr>
          <w:i/>
          <w:lang w:val="en-US"/>
        </w:rPr>
      </w:pPr>
      <w:r>
        <w:rPr>
          <w:i/>
          <w:lang w:val="en-US"/>
        </w:rPr>
        <w:t xml:space="preserve">Căn cứ </w:t>
      </w:r>
      <w:r w:rsidRPr="002116B3">
        <w:rPr>
          <w:i/>
          <w:lang w:val="en-US"/>
        </w:rPr>
        <w:t>Nghị định số 06/2020/NĐ-CP ngày 03 tháng 01 năm 2020 của Chính phủ sửa đổi, bổ sung Điều 17 của Nghị định số 47/2014/NĐ-CP ngày 15 tháng 5 năm 2014 của Chính phủ quy định về bồi thường, hỗ trợ, tái định cư khi Nhà nước thu hồi đất;</w:t>
      </w:r>
    </w:p>
    <w:p w:rsidR="00C54FE7" w:rsidRPr="00FA74D1" w:rsidRDefault="00C54FE7" w:rsidP="002E2403">
      <w:pPr>
        <w:shd w:val="clear" w:color="auto" w:fill="FFFFFF"/>
        <w:spacing w:after="0" w:line="240" w:lineRule="auto"/>
        <w:ind w:firstLine="720"/>
        <w:jc w:val="both"/>
        <w:textAlignment w:val="baseline"/>
        <w:rPr>
          <w:rFonts w:ascii="Times New Roman" w:eastAsia="Times New Roman" w:hAnsi="Times New Roman" w:cs="Times New Roman"/>
          <w:i/>
          <w:iCs/>
          <w:color w:val="000000"/>
          <w:sz w:val="28"/>
          <w:szCs w:val="28"/>
        </w:rPr>
      </w:pPr>
      <w:r w:rsidRPr="00FA74D1">
        <w:rPr>
          <w:rFonts w:ascii="Times New Roman" w:eastAsia="Times New Roman" w:hAnsi="Times New Roman" w:cs="Times New Roman"/>
          <w:i/>
          <w:iCs/>
          <w:sz w:val="28"/>
          <w:szCs w:val="28"/>
          <w:bdr w:val="none" w:sz="0" w:space="0" w:color="auto" w:frame="1"/>
        </w:rPr>
        <w:t>Căn cứ Nghị định số </w:t>
      </w:r>
      <w:r>
        <w:rPr>
          <w:rFonts w:ascii="Times New Roman" w:eastAsia="Times New Roman" w:hAnsi="Times New Roman" w:cs="Times New Roman"/>
          <w:i/>
          <w:iCs/>
          <w:sz w:val="28"/>
          <w:szCs w:val="28"/>
          <w:bdr w:val="none" w:sz="0" w:space="0" w:color="auto" w:frame="1"/>
        </w:rPr>
        <w:t>1</w:t>
      </w:r>
      <w:hyperlink r:id="rId13" w:tgtFrame="_blank" w:history="1">
        <w:r>
          <w:rPr>
            <w:rFonts w:ascii="Times New Roman" w:eastAsia="Times New Roman" w:hAnsi="Times New Roman" w:cs="Times New Roman"/>
            <w:bCs/>
            <w:i/>
            <w:iCs/>
            <w:sz w:val="28"/>
            <w:szCs w:val="28"/>
            <w:bdr w:val="none" w:sz="0" w:space="0" w:color="auto" w:frame="1"/>
          </w:rPr>
          <w:t>48/2020</w:t>
        </w:r>
        <w:r w:rsidRPr="00FA74D1">
          <w:rPr>
            <w:rFonts w:ascii="Times New Roman" w:eastAsia="Times New Roman" w:hAnsi="Times New Roman" w:cs="Times New Roman"/>
            <w:bCs/>
            <w:i/>
            <w:iCs/>
            <w:sz w:val="28"/>
            <w:szCs w:val="28"/>
            <w:bdr w:val="none" w:sz="0" w:space="0" w:color="auto" w:frame="1"/>
          </w:rPr>
          <w:t>/NĐ-CP</w:t>
        </w:r>
      </w:hyperlink>
      <w:r>
        <w:rPr>
          <w:rFonts w:ascii="Times New Roman" w:eastAsia="Times New Roman" w:hAnsi="Times New Roman" w:cs="Times New Roman"/>
          <w:i/>
          <w:iCs/>
          <w:sz w:val="28"/>
          <w:szCs w:val="28"/>
          <w:bdr w:val="none" w:sz="0" w:space="0" w:color="auto" w:frame="1"/>
        </w:rPr>
        <w:t> ngày 18 tháng 12 năm 2020</w:t>
      </w:r>
      <w:r w:rsidRPr="00FA74D1">
        <w:rPr>
          <w:rFonts w:ascii="Times New Roman" w:eastAsia="Times New Roman" w:hAnsi="Times New Roman" w:cs="Times New Roman"/>
          <w:i/>
          <w:iCs/>
          <w:sz w:val="28"/>
          <w:szCs w:val="28"/>
          <w:bdr w:val="none" w:sz="0" w:space="0" w:color="auto" w:frame="1"/>
        </w:rPr>
        <w:t xml:space="preserve"> của Chính phủ </w:t>
      </w:r>
      <w:r w:rsidRPr="00FA74D1">
        <w:rPr>
          <w:rFonts w:ascii="Times New Roman" w:eastAsia="Times New Roman" w:hAnsi="Times New Roman" w:cs="Times New Roman"/>
          <w:i/>
          <w:iCs/>
          <w:color w:val="000000"/>
          <w:sz w:val="28"/>
          <w:szCs w:val="28"/>
        </w:rPr>
        <w:t>S</w:t>
      </w:r>
      <w:r w:rsidRPr="00FA74D1">
        <w:rPr>
          <w:rFonts w:ascii="Times New Roman" w:eastAsia="Times New Roman" w:hAnsi="Times New Roman" w:cs="Times New Roman"/>
          <w:i/>
          <w:iCs/>
          <w:color w:val="000000"/>
          <w:sz w:val="28"/>
          <w:szCs w:val="28"/>
          <w:lang w:val="vi-VN"/>
        </w:rPr>
        <w:t>ửa đ</w:t>
      </w:r>
      <w:r w:rsidRPr="00FA74D1">
        <w:rPr>
          <w:rFonts w:ascii="Times New Roman" w:eastAsia="Times New Roman" w:hAnsi="Times New Roman" w:cs="Times New Roman"/>
          <w:i/>
          <w:iCs/>
          <w:color w:val="000000"/>
          <w:sz w:val="28"/>
          <w:szCs w:val="28"/>
        </w:rPr>
        <w:t>ổ</w:t>
      </w:r>
      <w:r w:rsidRPr="00FA74D1">
        <w:rPr>
          <w:rFonts w:ascii="Times New Roman" w:eastAsia="Times New Roman" w:hAnsi="Times New Roman" w:cs="Times New Roman"/>
          <w:i/>
          <w:iCs/>
          <w:color w:val="000000"/>
          <w:sz w:val="28"/>
          <w:szCs w:val="28"/>
          <w:lang w:val="vi-VN"/>
        </w:rPr>
        <w:t>i, b</w:t>
      </w:r>
      <w:r w:rsidRPr="00FA74D1">
        <w:rPr>
          <w:rFonts w:ascii="Times New Roman" w:eastAsia="Times New Roman" w:hAnsi="Times New Roman" w:cs="Times New Roman"/>
          <w:i/>
          <w:iCs/>
          <w:color w:val="000000"/>
          <w:sz w:val="28"/>
          <w:szCs w:val="28"/>
        </w:rPr>
        <w:t>ổ </w:t>
      </w:r>
      <w:r w:rsidRPr="00FA74D1">
        <w:rPr>
          <w:rFonts w:ascii="Times New Roman" w:eastAsia="Times New Roman" w:hAnsi="Times New Roman" w:cs="Times New Roman"/>
          <w:i/>
          <w:iCs/>
          <w:color w:val="000000"/>
          <w:sz w:val="28"/>
          <w:szCs w:val="28"/>
          <w:lang w:val="vi-VN"/>
        </w:rPr>
        <w:t>sung một s</w:t>
      </w:r>
      <w:r w:rsidRPr="00FA74D1">
        <w:rPr>
          <w:rFonts w:ascii="Times New Roman" w:eastAsia="Times New Roman" w:hAnsi="Times New Roman" w:cs="Times New Roman"/>
          <w:i/>
          <w:iCs/>
          <w:color w:val="000000"/>
          <w:sz w:val="28"/>
          <w:szCs w:val="28"/>
        </w:rPr>
        <w:t>ố </w:t>
      </w:r>
      <w:r w:rsidRPr="00FA74D1">
        <w:rPr>
          <w:rFonts w:ascii="Times New Roman" w:eastAsia="Times New Roman" w:hAnsi="Times New Roman" w:cs="Times New Roman"/>
          <w:i/>
          <w:iCs/>
          <w:color w:val="000000"/>
          <w:sz w:val="28"/>
          <w:szCs w:val="28"/>
          <w:lang w:val="vi-VN"/>
        </w:rPr>
        <w:t>nghị định quy định chi tiết thi hành Luật đất đai</w:t>
      </w:r>
      <w:r w:rsidRPr="00FA74D1">
        <w:rPr>
          <w:rFonts w:ascii="Times New Roman" w:eastAsia="Times New Roman" w:hAnsi="Times New Roman" w:cs="Times New Roman"/>
          <w:i/>
          <w:iCs/>
          <w:color w:val="000000"/>
          <w:sz w:val="28"/>
          <w:szCs w:val="28"/>
        </w:rPr>
        <w:t>;</w:t>
      </w:r>
    </w:p>
    <w:p w:rsidR="002E36F0" w:rsidRDefault="002116B3" w:rsidP="002E2403">
      <w:pPr>
        <w:pStyle w:val="BodyTextIndent"/>
        <w:widowControl w:val="0"/>
        <w:tabs>
          <w:tab w:val="left" w:pos="993"/>
        </w:tabs>
        <w:spacing w:after="0"/>
        <w:ind w:left="0" w:firstLine="567"/>
        <w:jc w:val="both"/>
        <w:rPr>
          <w:i/>
          <w:lang w:val="en-US"/>
        </w:rPr>
      </w:pPr>
      <w:r>
        <w:rPr>
          <w:i/>
          <w:lang w:val="en-US"/>
        </w:rPr>
        <w:t xml:space="preserve">Căn cứ </w:t>
      </w:r>
      <w:r w:rsidRPr="002116B3">
        <w:rPr>
          <w:i/>
          <w:lang w:val="en-US"/>
        </w:rPr>
        <w:t>Thông tư số 37/2014/TT-BTNMT ngày 30 tháng 6 năm 2014 của Bộ trưởng Bộ Tài nguyên và Môi trường quy định chi tiết về bồi thường, hỗ trợ, tái địn</w:t>
      </w:r>
      <w:r w:rsidR="002E36F0">
        <w:rPr>
          <w:i/>
          <w:lang w:val="en-US"/>
        </w:rPr>
        <w:t xml:space="preserve">h cư khi Nhà nước thu hồi đất; </w:t>
      </w:r>
    </w:p>
    <w:p w:rsidR="002116B3" w:rsidRPr="002E36F0" w:rsidRDefault="002116B3" w:rsidP="002E2403">
      <w:pPr>
        <w:pStyle w:val="BodyTextIndent"/>
        <w:widowControl w:val="0"/>
        <w:tabs>
          <w:tab w:val="left" w:pos="993"/>
        </w:tabs>
        <w:spacing w:after="0"/>
        <w:ind w:left="0" w:firstLine="567"/>
        <w:jc w:val="both"/>
        <w:rPr>
          <w:i/>
          <w:lang w:val="en-US"/>
        </w:rPr>
      </w:pPr>
      <w:r>
        <w:rPr>
          <w:i/>
        </w:rPr>
        <w:t xml:space="preserve">Căn cứ </w:t>
      </w:r>
      <w:r w:rsidRPr="002116B3">
        <w:rPr>
          <w:i/>
        </w:rPr>
        <w:t xml:space="preserve">Thông tư số 33/2017/TT-BTNMT ngày 29 tháng 9 năm 2017 của Bộ trưởng Bộ Tài nguyên và Môi trường quy định chi tiết Nghị định số 01/2017/NĐ-CP ngày 06 tháng 01 năm 2017 của Chính phủ sửa đổi, bổ sung một số nghị định </w:t>
      </w:r>
      <w:r w:rsidRPr="002116B3">
        <w:rPr>
          <w:i/>
        </w:rPr>
        <w:lastRenderedPageBreak/>
        <w:t>quy định chi tiết thi hành Luật Đất đai và sửa đổi, bổ sung một số điều của các thông tư hướng dẫn thi hành Luật Đất đai</w:t>
      </w:r>
      <w:r w:rsidR="00604EE9">
        <w:rPr>
          <w:i/>
        </w:rPr>
        <w:t>;</w:t>
      </w:r>
    </w:p>
    <w:p w:rsidR="008D740E" w:rsidRDefault="008D740E" w:rsidP="002E2403">
      <w:pPr>
        <w:shd w:val="clear" w:color="auto" w:fill="FFFFFF"/>
        <w:spacing w:after="0" w:line="240" w:lineRule="auto"/>
        <w:ind w:firstLine="720"/>
        <w:jc w:val="both"/>
        <w:textAlignment w:val="baseline"/>
        <w:rPr>
          <w:rFonts w:ascii="Times New Roman" w:eastAsia="Times New Roman" w:hAnsi="Times New Roman" w:cs="Times New Roman"/>
          <w:i/>
          <w:iCs/>
          <w:sz w:val="28"/>
          <w:szCs w:val="28"/>
          <w:bdr w:val="none" w:sz="0" w:space="0" w:color="auto" w:frame="1"/>
        </w:rPr>
      </w:pPr>
      <w:r w:rsidRPr="00CD22C4">
        <w:rPr>
          <w:rFonts w:ascii="Times New Roman" w:eastAsia="Times New Roman" w:hAnsi="Times New Roman" w:cs="Times New Roman"/>
          <w:i/>
          <w:iCs/>
          <w:sz w:val="28"/>
          <w:szCs w:val="28"/>
          <w:bdr w:val="none" w:sz="0" w:space="0" w:color="auto" w:frame="1"/>
        </w:rPr>
        <w:t xml:space="preserve">Theo đề nghị của </w:t>
      </w:r>
      <w:r w:rsidR="00B327AF">
        <w:rPr>
          <w:rFonts w:ascii="Times New Roman" w:eastAsia="Times New Roman" w:hAnsi="Times New Roman" w:cs="Times New Roman"/>
          <w:i/>
          <w:iCs/>
          <w:sz w:val="28"/>
          <w:szCs w:val="28"/>
          <w:bdr w:val="none" w:sz="0" w:space="0" w:color="auto" w:frame="1"/>
        </w:rPr>
        <w:t xml:space="preserve">Giám đốc </w:t>
      </w:r>
      <w:r w:rsidRPr="00CD22C4">
        <w:rPr>
          <w:rFonts w:ascii="Times New Roman" w:eastAsia="Times New Roman" w:hAnsi="Times New Roman" w:cs="Times New Roman"/>
          <w:i/>
          <w:iCs/>
          <w:sz w:val="28"/>
          <w:szCs w:val="28"/>
          <w:bdr w:val="none" w:sz="0" w:space="0" w:color="auto" w:frame="1"/>
        </w:rPr>
        <w:t>Sở Tài nguyên và Môi trường tại Tờ trình số </w:t>
      </w:r>
      <w:r w:rsidR="008D3F1E">
        <w:rPr>
          <w:rFonts w:ascii="Times New Roman" w:eastAsia="Times New Roman" w:hAnsi="Times New Roman" w:cs="Times New Roman"/>
          <w:i/>
          <w:iCs/>
          <w:sz w:val="28"/>
          <w:szCs w:val="28"/>
          <w:bdr w:val="none" w:sz="0" w:space="0" w:color="auto" w:frame="1"/>
        </w:rPr>
        <w:t>…</w:t>
      </w:r>
      <w:hyperlink r:id="rId14" w:tgtFrame="_blank" w:history="1">
        <w:r w:rsidRPr="00CD22C4">
          <w:rPr>
            <w:rFonts w:ascii="Times New Roman" w:eastAsia="Times New Roman" w:hAnsi="Times New Roman" w:cs="Times New Roman"/>
            <w:bCs/>
            <w:i/>
            <w:iCs/>
            <w:sz w:val="28"/>
            <w:szCs w:val="28"/>
            <w:bdr w:val="none" w:sz="0" w:space="0" w:color="auto" w:frame="1"/>
          </w:rPr>
          <w:t>/TTr-STNMT</w:t>
        </w:r>
      </w:hyperlink>
      <w:r w:rsidRPr="00CD22C4">
        <w:rPr>
          <w:rFonts w:ascii="Times New Roman" w:eastAsia="Times New Roman" w:hAnsi="Times New Roman" w:cs="Times New Roman"/>
          <w:i/>
          <w:iCs/>
          <w:sz w:val="28"/>
          <w:szCs w:val="28"/>
          <w:bdr w:val="none" w:sz="0" w:space="0" w:color="auto" w:frame="1"/>
        </w:rPr>
        <w:t xml:space="preserve"> ngày  tháng </w:t>
      </w:r>
      <w:r w:rsidR="00AB46BE">
        <w:rPr>
          <w:rFonts w:ascii="Times New Roman" w:eastAsia="Times New Roman" w:hAnsi="Times New Roman" w:cs="Times New Roman"/>
          <w:i/>
          <w:iCs/>
          <w:sz w:val="28"/>
          <w:szCs w:val="28"/>
          <w:bdr w:val="none" w:sz="0" w:space="0" w:color="auto" w:frame="1"/>
        </w:rPr>
        <w:t xml:space="preserve">      năm 2021.</w:t>
      </w:r>
    </w:p>
    <w:p w:rsidR="00FB60D4" w:rsidRPr="002E2403" w:rsidRDefault="00FB60D4" w:rsidP="00CD22C4">
      <w:pPr>
        <w:shd w:val="clear" w:color="auto" w:fill="FFFFFF"/>
        <w:spacing w:after="0" w:line="240" w:lineRule="auto"/>
        <w:ind w:firstLine="720"/>
        <w:jc w:val="both"/>
        <w:textAlignment w:val="baseline"/>
        <w:rPr>
          <w:rFonts w:ascii="Times New Roman" w:eastAsia="Times New Roman" w:hAnsi="Times New Roman" w:cs="Times New Roman"/>
          <w:sz w:val="16"/>
          <w:szCs w:val="28"/>
        </w:rPr>
      </w:pPr>
    </w:p>
    <w:p w:rsidR="008D740E" w:rsidRDefault="008D740E" w:rsidP="00FB60D4">
      <w:pPr>
        <w:shd w:val="clear" w:color="auto" w:fill="FFFFFF"/>
        <w:spacing w:after="0" w:line="240" w:lineRule="auto"/>
        <w:ind w:left="2880" w:firstLine="720"/>
        <w:jc w:val="both"/>
        <w:textAlignment w:val="baseline"/>
        <w:rPr>
          <w:rFonts w:ascii="Times New Roman" w:eastAsia="Times New Roman" w:hAnsi="Times New Roman" w:cs="Times New Roman"/>
          <w:b/>
          <w:bCs/>
          <w:color w:val="000000"/>
          <w:sz w:val="28"/>
          <w:szCs w:val="28"/>
          <w:bdr w:val="none" w:sz="0" w:space="0" w:color="auto" w:frame="1"/>
        </w:rPr>
      </w:pPr>
      <w:r w:rsidRPr="00CD22C4">
        <w:rPr>
          <w:rFonts w:ascii="Times New Roman" w:eastAsia="Times New Roman" w:hAnsi="Times New Roman" w:cs="Times New Roman"/>
          <w:b/>
          <w:bCs/>
          <w:sz w:val="28"/>
          <w:szCs w:val="28"/>
          <w:bdr w:val="none" w:sz="0" w:space="0" w:color="auto" w:frame="1"/>
        </w:rPr>
        <w:t xml:space="preserve">QUYẾT </w:t>
      </w:r>
      <w:r w:rsidRPr="0009144C">
        <w:rPr>
          <w:rFonts w:ascii="Times New Roman" w:eastAsia="Times New Roman" w:hAnsi="Times New Roman" w:cs="Times New Roman"/>
          <w:b/>
          <w:bCs/>
          <w:color w:val="000000"/>
          <w:sz w:val="28"/>
          <w:szCs w:val="28"/>
          <w:bdr w:val="none" w:sz="0" w:space="0" w:color="auto" w:frame="1"/>
        </w:rPr>
        <w:t>ĐỊNH</w:t>
      </w:r>
      <w:r w:rsidR="00FB60D4">
        <w:rPr>
          <w:rFonts w:ascii="Times New Roman" w:eastAsia="Times New Roman" w:hAnsi="Times New Roman" w:cs="Times New Roman"/>
          <w:b/>
          <w:bCs/>
          <w:color w:val="000000"/>
          <w:sz w:val="28"/>
          <w:szCs w:val="28"/>
          <w:bdr w:val="none" w:sz="0" w:space="0" w:color="auto" w:frame="1"/>
        </w:rPr>
        <w:t>:</w:t>
      </w:r>
    </w:p>
    <w:p w:rsidR="00604EE9" w:rsidRPr="00604EE9" w:rsidRDefault="00604EE9" w:rsidP="00FB60D4">
      <w:pPr>
        <w:shd w:val="clear" w:color="auto" w:fill="FFFFFF"/>
        <w:spacing w:after="0" w:line="240" w:lineRule="auto"/>
        <w:ind w:left="2880" w:firstLine="720"/>
        <w:jc w:val="both"/>
        <w:textAlignment w:val="baseline"/>
        <w:rPr>
          <w:rFonts w:ascii="Times New Roman" w:eastAsia="Times New Roman" w:hAnsi="Times New Roman" w:cs="Times New Roman"/>
          <w:b/>
          <w:bCs/>
          <w:color w:val="000000"/>
          <w:sz w:val="12"/>
          <w:szCs w:val="12"/>
          <w:bdr w:val="none" w:sz="0" w:space="0" w:color="auto" w:frame="1"/>
        </w:rPr>
      </w:pPr>
    </w:p>
    <w:p w:rsidR="008D740E" w:rsidRDefault="00604EE9" w:rsidP="006E44BB">
      <w:pPr>
        <w:keepNext/>
        <w:spacing w:after="0"/>
        <w:jc w:val="both"/>
        <w:outlineLvl w:val="3"/>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ab/>
      </w:r>
      <w:r w:rsidR="008D740E" w:rsidRPr="0009144C">
        <w:rPr>
          <w:rFonts w:ascii="Times New Roman" w:eastAsia="Times New Roman" w:hAnsi="Times New Roman" w:cs="Times New Roman"/>
          <w:b/>
          <w:bCs/>
          <w:color w:val="000000"/>
          <w:sz w:val="28"/>
          <w:szCs w:val="28"/>
          <w:bdr w:val="none" w:sz="0" w:space="0" w:color="auto" w:frame="1"/>
        </w:rPr>
        <w:t>Điều 1. </w:t>
      </w:r>
      <w:r w:rsidRPr="00604EE9">
        <w:rPr>
          <w:rFonts w:ascii="Times New Roman" w:eastAsia="Calibri" w:hAnsi="Times New Roman" w:cs="Times New Roman"/>
          <w:sz w:val="28"/>
          <w:szCs w:val="28"/>
          <w:lang w:val="nl-NL"/>
        </w:rPr>
        <w:t xml:space="preserve">Sửa đổi, bổ sung </w:t>
      </w:r>
      <w:r w:rsidRPr="00604EE9">
        <w:rPr>
          <w:rFonts w:ascii="Times New Roman" w:eastAsia="Times New Roman" w:hAnsi="Times New Roman" w:cs="Times New Roman"/>
          <w:bCs/>
          <w:color w:val="000000"/>
          <w:sz w:val="28"/>
          <w:szCs w:val="28"/>
          <w:bdr w:val="none" w:sz="0" w:space="0" w:color="auto" w:frame="1"/>
        </w:rPr>
        <w:t xml:space="preserve">một số </w:t>
      </w:r>
      <w:r w:rsidR="0037484A" w:rsidRPr="0037484A">
        <w:rPr>
          <w:rFonts w:ascii="Times New Roman" w:eastAsia="Times New Roman" w:hAnsi="Times New Roman" w:cs="Times New Roman"/>
          <w:bCs/>
          <w:color w:val="FF0000"/>
          <w:sz w:val="28"/>
          <w:szCs w:val="28"/>
          <w:bdr w:val="none" w:sz="0" w:space="0" w:color="auto" w:frame="1"/>
        </w:rPr>
        <w:t>Đ</w:t>
      </w:r>
      <w:r w:rsidRPr="00604EE9">
        <w:rPr>
          <w:rFonts w:ascii="Times New Roman" w:eastAsia="Times New Roman" w:hAnsi="Times New Roman" w:cs="Times New Roman"/>
          <w:bCs/>
          <w:color w:val="000000"/>
          <w:sz w:val="28"/>
          <w:szCs w:val="28"/>
          <w:bdr w:val="none" w:sz="0" w:space="0" w:color="auto" w:frame="1"/>
        </w:rPr>
        <w:t>iều của Quy định cụ thể một số nội dung về bồi thường, hỗ trợ, tái định cư khi Nhà nước thu hồi đất trên</w:t>
      </w:r>
      <w:r w:rsidR="00CF199D">
        <w:rPr>
          <w:rFonts w:ascii="Times New Roman" w:eastAsia="Times New Roman" w:hAnsi="Times New Roman" w:cs="Times New Roman"/>
          <w:bCs/>
          <w:color w:val="000000"/>
          <w:sz w:val="28"/>
          <w:szCs w:val="28"/>
          <w:bdr w:val="none" w:sz="0" w:space="0" w:color="auto" w:frame="1"/>
        </w:rPr>
        <w:t xml:space="preserve"> </w:t>
      </w:r>
      <w:r w:rsidRPr="00604EE9">
        <w:rPr>
          <w:rFonts w:ascii="Times New Roman" w:eastAsia="Times New Roman" w:hAnsi="Times New Roman" w:cs="Times New Roman"/>
          <w:bCs/>
          <w:color w:val="000000"/>
          <w:sz w:val="28"/>
          <w:szCs w:val="28"/>
          <w:bdr w:val="none" w:sz="0" w:space="0" w:color="auto" w:frame="1"/>
        </w:rPr>
        <w:t>địa bàn tỉnh Kon Tum ban hành kèm theo Quyết định số </w:t>
      </w:r>
      <w:hyperlink r:id="rId15" w:tgtFrame="_blank" w:history="1">
        <w:r w:rsidRPr="00604EE9">
          <w:rPr>
            <w:rFonts w:ascii="Times New Roman" w:eastAsia="Times New Roman" w:hAnsi="Times New Roman" w:cs="Times New Roman"/>
            <w:bCs/>
            <w:sz w:val="28"/>
            <w:szCs w:val="28"/>
            <w:bdr w:val="none" w:sz="0" w:space="0" w:color="auto" w:frame="1"/>
          </w:rPr>
          <w:t>53/2014/QĐ-UBND</w:t>
        </w:r>
      </w:hyperlink>
      <w:r w:rsidRPr="00604EE9">
        <w:rPr>
          <w:rFonts w:ascii="Times New Roman" w:eastAsia="Times New Roman" w:hAnsi="Times New Roman" w:cs="Times New Roman"/>
          <w:bCs/>
          <w:color w:val="000000"/>
          <w:sz w:val="28"/>
          <w:szCs w:val="28"/>
          <w:bdr w:val="none" w:sz="0" w:space="0" w:color="auto" w:frame="1"/>
        </w:rPr>
        <w:t>ngày 19/9/2014 của Ủy ban nhân dân tỉnh Kon Tum</w:t>
      </w:r>
      <w:r w:rsidR="003271B6">
        <w:rPr>
          <w:rFonts w:ascii="Times New Roman" w:eastAsia="Times New Roman" w:hAnsi="Times New Roman" w:cs="Times New Roman"/>
          <w:bCs/>
          <w:color w:val="000000"/>
          <w:sz w:val="28"/>
          <w:szCs w:val="28"/>
          <w:bdr w:val="none" w:sz="0" w:space="0" w:color="auto" w:frame="1"/>
        </w:rPr>
        <w:t xml:space="preserve"> </w:t>
      </w:r>
      <w:r w:rsidR="008D740E" w:rsidRPr="0009144C">
        <w:rPr>
          <w:rFonts w:ascii="Times New Roman" w:eastAsia="Times New Roman" w:hAnsi="Times New Roman" w:cs="Times New Roman"/>
          <w:color w:val="000000"/>
          <w:sz w:val="28"/>
          <w:szCs w:val="28"/>
          <w:bdr w:val="none" w:sz="0" w:space="0" w:color="auto" w:frame="1"/>
        </w:rPr>
        <w:t>như sau:</w:t>
      </w:r>
    </w:p>
    <w:p w:rsidR="00845D57" w:rsidRPr="00845D57" w:rsidRDefault="00845D57" w:rsidP="006E44BB">
      <w:pPr>
        <w:keepNext/>
        <w:spacing w:after="0"/>
        <w:jc w:val="both"/>
        <w:outlineLvl w:val="3"/>
        <w:rPr>
          <w:rFonts w:ascii="Times New Roman" w:eastAsia="Times New Roman" w:hAnsi="Times New Roman" w:cs="Times New Roman"/>
          <w:color w:val="000000"/>
          <w:sz w:val="14"/>
          <w:szCs w:val="28"/>
          <w:bdr w:val="none" w:sz="0" w:space="0" w:color="auto" w:frame="1"/>
        </w:rPr>
      </w:pPr>
    </w:p>
    <w:p w:rsidR="009A5DB6" w:rsidRPr="00845D57" w:rsidRDefault="00845D57" w:rsidP="00845D57">
      <w:pPr>
        <w:shd w:val="clear" w:color="auto" w:fill="FFFFFF"/>
        <w:spacing w:after="0" w:line="240" w:lineRule="auto"/>
        <w:ind w:firstLine="720"/>
        <w:jc w:val="both"/>
        <w:textAlignment w:val="baseline"/>
        <w:rPr>
          <w:rFonts w:ascii="Times New Roman" w:hAnsi="Times New Roman" w:cs="Times New Roman"/>
          <w:b/>
          <w:color w:val="FF0000"/>
          <w:sz w:val="28"/>
          <w:szCs w:val="28"/>
          <w:lang w:val="nl-NL"/>
        </w:rPr>
      </w:pPr>
      <w:r w:rsidRPr="00845D57">
        <w:rPr>
          <w:rFonts w:ascii="Times New Roman" w:hAnsi="Times New Roman" w:cs="Times New Roman"/>
          <w:b/>
          <w:color w:val="FF0000"/>
          <w:sz w:val="28"/>
          <w:szCs w:val="28"/>
          <w:lang w:val="nl-NL"/>
        </w:rPr>
        <w:t>1.</w:t>
      </w:r>
      <w:r>
        <w:rPr>
          <w:rFonts w:ascii="Times New Roman" w:hAnsi="Times New Roman" w:cs="Times New Roman"/>
          <w:b/>
          <w:color w:val="FF0000"/>
          <w:sz w:val="28"/>
          <w:szCs w:val="28"/>
          <w:lang w:val="nl-NL"/>
        </w:rPr>
        <w:t xml:space="preserve"> </w:t>
      </w:r>
      <w:r w:rsidR="009A5DB6" w:rsidRPr="00845D57">
        <w:rPr>
          <w:rFonts w:ascii="Times New Roman" w:hAnsi="Times New Roman" w:cs="Times New Roman"/>
          <w:b/>
          <w:color w:val="FF0000"/>
          <w:sz w:val="28"/>
          <w:szCs w:val="28"/>
          <w:lang w:val="nl-NL"/>
        </w:rPr>
        <w:t xml:space="preserve">Bổ sung </w:t>
      </w:r>
      <w:r w:rsidR="00E87236" w:rsidRPr="00845D57">
        <w:rPr>
          <w:rFonts w:ascii="Times New Roman" w:hAnsi="Times New Roman" w:cs="Times New Roman"/>
          <w:b/>
          <w:color w:val="FF0000"/>
          <w:sz w:val="28"/>
          <w:szCs w:val="28"/>
          <w:lang w:val="nl-NL"/>
        </w:rPr>
        <w:t>K</w:t>
      </w:r>
      <w:r w:rsidR="009A5DB6" w:rsidRPr="00845D57">
        <w:rPr>
          <w:rFonts w:ascii="Times New Roman" w:hAnsi="Times New Roman" w:cs="Times New Roman"/>
          <w:b/>
          <w:color w:val="FF0000"/>
          <w:sz w:val="28"/>
          <w:szCs w:val="28"/>
          <w:lang w:val="nl-NL"/>
        </w:rPr>
        <w:t>hoản 3 Điều 6 như sau:</w:t>
      </w:r>
    </w:p>
    <w:p w:rsidR="00845D57" w:rsidRPr="00845D57" w:rsidRDefault="00845D57" w:rsidP="00845D57">
      <w:pPr>
        <w:ind w:firstLine="720"/>
        <w:rPr>
          <w:sz w:val="2"/>
          <w:lang w:val="nl-NL"/>
        </w:rPr>
      </w:pPr>
    </w:p>
    <w:p w:rsidR="009A5DB6" w:rsidRPr="002E2403" w:rsidRDefault="009A5DB6" w:rsidP="009A5DB6">
      <w:pPr>
        <w:shd w:val="clear" w:color="auto" w:fill="FFFFFF"/>
        <w:spacing w:after="0" w:line="240" w:lineRule="auto"/>
        <w:ind w:firstLine="720"/>
        <w:jc w:val="both"/>
        <w:textAlignment w:val="baseline"/>
        <w:rPr>
          <w:rFonts w:ascii="Times New Roman" w:hAnsi="Times New Roman" w:cs="Times New Roman"/>
          <w:color w:val="000000"/>
          <w:sz w:val="28"/>
          <w:szCs w:val="28"/>
          <w:lang w:val="nl-NL"/>
        </w:rPr>
      </w:pPr>
      <w:r w:rsidRPr="002E2403">
        <w:rPr>
          <w:rFonts w:ascii="Times New Roman" w:hAnsi="Times New Roman" w:cs="Times New Roman"/>
          <w:color w:val="000000"/>
          <w:sz w:val="28"/>
          <w:szCs w:val="28"/>
          <w:lang w:val="nl-NL"/>
        </w:rPr>
        <w:t>3. Xác định khoản tiền tính bằng tỷ lệ phần trăm (%) theo giá trị hiện có của nhà, công trình:</w:t>
      </w:r>
    </w:p>
    <w:p w:rsidR="009A5DB6" w:rsidRPr="002E2403" w:rsidRDefault="009A5DB6" w:rsidP="009A5DB6">
      <w:pPr>
        <w:shd w:val="clear" w:color="auto" w:fill="FFFFFF"/>
        <w:spacing w:after="0" w:line="240" w:lineRule="auto"/>
        <w:ind w:firstLine="720"/>
        <w:jc w:val="both"/>
        <w:textAlignment w:val="baseline"/>
        <w:rPr>
          <w:rFonts w:ascii="Times New Roman" w:hAnsi="Times New Roman" w:cs="Times New Roman"/>
          <w:color w:val="000000"/>
          <w:sz w:val="28"/>
          <w:szCs w:val="28"/>
          <w:lang w:val="nl-NL"/>
        </w:rPr>
      </w:pPr>
      <w:r w:rsidRPr="002E2403">
        <w:rPr>
          <w:rFonts w:ascii="Times New Roman" w:hAnsi="Times New Roman" w:cs="Times New Roman"/>
          <w:color w:val="000000"/>
          <w:sz w:val="28"/>
          <w:szCs w:val="28"/>
          <w:lang w:val="nl-NL"/>
        </w:rPr>
        <w:t>a. Tỷ lệ (%) theo giá trị hiện có của nhà, công trình:</w:t>
      </w:r>
    </w:p>
    <w:p w:rsidR="009A5DB6" w:rsidRPr="002E2403" w:rsidRDefault="009A5DB6" w:rsidP="009A5DB6">
      <w:pPr>
        <w:shd w:val="clear" w:color="auto" w:fill="FFFFFF"/>
        <w:spacing w:after="0" w:line="240" w:lineRule="auto"/>
        <w:ind w:firstLine="720"/>
        <w:jc w:val="both"/>
        <w:textAlignment w:val="baseline"/>
        <w:rPr>
          <w:rFonts w:ascii="Times New Roman" w:hAnsi="Times New Roman" w:cs="Times New Roman"/>
          <w:color w:val="000000"/>
          <w:sz w:val="28"/>
          <w:szCs w:val="28"/>
          <w:lang w:val="nl-NL"/>
        </w:rPr>
      </w:pPr>
      <w:r w:rsidRPr="002E2403">
        <w:rPr>
          <w:rFonts w:ascii="Times New Roman" w:hAnsi="Times New Roman" w:cs="Times New Roman"/>
          <w:color w:val="000000"/>
          <w:sz w:val="28"/>
          <w:szCs w:val="28"/>
          <w:lang w:val="nl-NL"/>
        </w:rPr>
        <w:t>- Đối với nhà, công trình có tỷ lệ % còn lại lớn hơn 90% thì tỷ lệ (%) theo giá trị hiện có của nhà, công trình là 0%.</w:t>
      </w:r>
    </w:p>
    <w:p w:rsidR="009A5DB6" w:rsidRPr="002E2403" w:rsidRDefault="009A5DB6" w:rsidP="009A5DB6">
      <w:pPr>
        <w:shd w:val="clear" w:color="auto" w:fill="FFFFFF"/>
        <w:spacing w:after="0" w:line="240" w:lineRule="auto"/>
        <w:ind w:firstLine="720"/>
        <w:jc w:val="both"/>
        <w:textAlignment w:val="baseline"/>
        <w:rPr>
          <w:rFonts w:ascii="Times New Roman" w:hAnsi="Times New Roman" w:cs="Times New Roman"/>
          <w:color w:val="000000"/>
          <w:sz w:val="28"/>
          <w:szCs w:val="28"/>
          <w:lang w:val="nl-NL"/>
        </w:rPr>
      </w:pPr>
      <w:r w:rsidRPr="002E2403">
        <w:rPr>
          <w:rFonts w:ascii="Times New Roman" w:hAnsi="Times New Roman" w:cs="Times New Roman"/>
          <w:color w:val="000000"/>
          <w:sz w:val="28"/>
          <w:szCs w:val="28"/>
          <w:lang w:val="nl-NL"/>
        </w:rPr>
        <w:t>- Đối với nhà, công trình có tỷ lệ % còn lại lớn hơn 60% và nhỏ hơn hoặc bằng 90% thì tỷ lệ phần trăm (%) theo giá trị hiện có của nhà, công trình là 10%.</w:t>
      </w:r>
    </w:p>
    <w:p w:rsidR="009A5DB6" w:rsidRPr="002E2403" w:rsidRDefault="009A5DB6" w:rsidP="009A5DB6">
      <w:pPr>
        <w:shd w:val="clear" w:color="auto" w:fill="FFFFFF"/>
        <w:spacing w:after="0" w:line="240" w:lineRule="auto"/>
        <w:ind w:firstLine="720"/>
        <w:jc w:val="both"/>
        <w:textAlignment w:val="baseline"/>
        <w:rPr>
          <w:rFonts w:ascii="Times New Roman" w:hAnsi="Times New Roman" w:cs="Times New Roman"/>
          <w:color w:val="000000"/>
          <w:sz w:val="28"/>
          <w:szCs w:val="28"/>
          <w:lang w:val="nl-NL"/>
        </w:rPr>
      </w:pPr>
      <w:r w:rsidRPr="002E2403">
        <w:rPr>
          <w:rFonts w:ascii="Times New Roman" w:hAnsi="Times New Roman" w:cs="Times New Roman"/>
          <w:color w:val="000000"/>
          <w:sz w:val="28"/>
          <w:szCs w:val="28"/>
          <w:lang w:val="nl-NL"/>
        </w:rPr>
        <w:t>- Đối với nhà, công trình có tỷ lệ % còn lại lớn hơn 30% và nhỏ hơn hoặc bằng 60% thì tỷ lệ phần trăm (%) theo giá trị hiện có của nhà, công trình là 20%.</w:t>
      </w:r>
    </w:p>
    <w:p w:rsidR="009A5DB6" w:rsidRPr="002E2403" w:rsidRDefault="009A5DB6" w:rsidP="009A5DB6">
      <w:pPr>
        <w:shd w:val="clear" w:color="auto" w:fill="FFFFFF"/>
        <w:spacing w:after="0" w:line="240" w:lineRule="auto"/>
        <w:ind w:firstLine="720"/>
        <w:jc w:val="both"/>
        <w:textAlignment w:val="baseline"/>
        <w:rPr>
          <w:rFonts w:ascii="Times New Roman" w:hAnsi="Times New Roman" w:cs="Times New Roman"/>
          <w:color w:val="000000"/>
          <w:sz w:val="28"/>
          <w:szCs w:val="28"/>
          <w:lang w:val="nl-NL"/>
        </w:rPr>
      </w:pPr>
      <w:r w:rsidRPr="002E2403">
        <w:rPr>
          <w:rFonts w:ascii="Times New Roman" w:hAnsi="Times New Roman" w:cs="Times New Roman"/>
          <w:color w:val="000000"/>
          <w:sz w:val="28"/>
          <w:szCs w:val="28"/>
          <w:lang w:val="nl-NL"/>
        </w:rPr>
        <w:t>- Đối với nhà, công trình có tỷ lệ % còn lại nhỏ hơn hoặc bằng 30% thì tỷ lệ phần trăm (%) theo giá trị hiện có của nhà, công trình là 30%</w:t>
      </w:r>
      <w:r w:rsidR="004A6813" w:rsidRPr="002E2403">
        <w:rPr>
          <w:rFonts w:ascii="Times New Roman" w:hAnsi="Times New Roman" w:cs="Times New Roman"/>
          <w:color w:val="000000"/>
          <w:sz w:val="28"/>
          <w:szCs w:val="28"/>
          <w:lang w:val="nl-NL"/>
        </w:rPr>
        <w:t>”</w:t>
      </w:r>
    </w:p>
    <w:p w:rsidR="004A6813" w:rsidRDefault="00154932" w:rsidP="00154932">
      <w:pPr>
        <w:shd w:val="clear" w:color="auto" w:fill="FFFFFF"/>
        <w:spacing w:after="0" w:line="240" w:lineRule="auto"/>
        <w:ind w:firstLine="720"/>
        <w:jc w:val="both"/>
        <w:textAlignment w:val="baseline"/>
        <w:rPr>
          <w:rFonts w:ascii="Times New Roman" w:hAnsi="Times New Roman" w:cs="Times New Roman"/>
          <w:sz w:val="28"/>
          <w:szCs w:val="28"/>
          <w:lang w:val="nl-NL"/>
        </w:rPr>
      </w:pPr>
      <w:r w:rsidRPr="002E2403">
        <w:rPr>
          <w:rFonts w:ascii="Times New Roman" w:hAnsi="Times New Roman" w:cs="Times New Roman"/>
          <w:color w:val="000000"/>
          <w:sz w:val="28"/>
          <w:szCs w:val="28"/>
          <w:lang w:val="nl-NL"/>
        </w:rPr>
        <w:t>b. Tổ chức làm nhiệm vụ bồi thường, giải phóng mặt bằng chủ trì, phối hợp với các cơ quan, địa phương có liên quan thực hiện đánh giá giá trị hiện có của công trình (tỷ lệ phần trăm chất lượng còn lại của nhà, công trình đó theo đúng quy định nhân (x) với giá trị xây dựng mới của nhà, công trình có tiêu chuẩn kỹ thuật tương đương) và khoản tiền tính bằng tỷ lệ phần trăm theo giá trị hiện có của nhà, công trình theo quy đị</w:t>
      </w:r>
      <w:r w:rsidR="00576DC7" w:rsidRPr="002E2403">
        <w:rPr>
          <w:rFonts w:ascii="Times New Roman" w:hAnsi="Times New Roman" w:cs="Times New Roman"/>
          <w:color w:val="000000"/>
          <w:sz w:val="28"/>
          <w:szCs w:val="28"/>
          <w:lang w:val="nl-NL"/>
        </w:rPr>
        <w:t xml:space="preserve">nh nêu trên, làm cơ sở lập phương án bồi thường, hỗ </w:t>
      </w:r>
      <w:r w:rsidR="00576DC7" w:rsidRPr="002E2403">
        <w:rPr>
          <w:rFonts w:ascii="Times New Roman" w:hAnsi="Times New Roman" w:cs="Times New Roman"/>
          <w:sz w:val="28"/>
          <w:szCs w:val="28"/>
          <w:lang w:val="nl-NL"/>
        </w:rPr>
        <w:t>trợ, tái định cư; hoàn thiện phương án trình cơ quan có thẩm quyền thẩm định, phê duyệt theo quy định.</w:t>
      </w:r>
    </w:p>
    <w:p w:rsidR="00845D57" w:rsidRPr="00845D57" w:rsidRDefault="00845D57" w:rsidP="00154932">
      <w:pPr>
        <w:shd w:val="clear" w:color="auto" w:fill="FFFFFF"/>
        <w:spacing w:after="0" w:line="240" w:lineRule="auto"/>
        <w:ind w:firstLine="720"/>
        <w:jc w:val="both"/>
        <w:textAlignment w:val="baseline"/>
        <w:rPr>
          <w:rFonts w:ascii="Times New Roman" w:hAnsi="Times New Roman" w:cs="Times New Roman"/>
          <w:sz w:val="14"/>
          <w:szCs w:val="28"/>
          <w:lang w:val="nl-NL"/>
        </w:rPr>
      </w:pPr>
    </w:p>
    <w:p w:rsidR="00CF22E3" w:rsidRDefault="009A5DB6" w:rsidP="004A6813">
      <w:pPr>
        <w:keepNext/>
        <w:spacing w:after="0" w:line="240" w:lineRule="auto"/>
        <w:jc w:val="both"/>
        <w:outlineLvl w:val="3"/>
        <w:rPr>
          <w:rFonts w:ascii="Times New Roman" w:hAnsi="Times New Roman" w:cs="Times New Roman"/>
          <w:b/>
          <w:color w:val="FF0000"/>
          <w:sz w:val="28"/>
          <w:szCs w:val="28"/>
        </w:rPr>
      </w:pPr>
      <w:r w:rsidRPr="000920D3">
        <w:rPr>
          <w:rFonts w:ascii="Times New Roman" w:hAnsi="Times New Roman" w:cs="Times New Roman"/>
          <w:i/>
          <w:color w:val="000000"/>
          <w:sz w:val="28"/>
          <w:szCs w:val="28"/>
          <w:lang w:val="nl-NL"/>
        </w:rPr>
        <w:tab/>
      </w:r>
      <w:r w:rsidR="00CF22E3" w:rsidRPr="008B7871">
        <w:rPr>
          <w:rFonts w:ascii="Times New Roman" w:hAnsi="Times New Roman" w:cs="Times New Roman"/>
          <w:b/>
          <w:color w:val="FF0000"/>
          <w:sz w:val="28"/>
          <w:szCs w:val="28"/>
        </w:rPr>
        <w:t>2. Sửa đổi, bổ sung một số điểm, khoản của Điều 8 như sau:</w:t>
      </w:r>
    </w:p>
    <w:p w:rsidR="00845D57" w:rsidRPr="00845D57" w:rsidRDefault="00845D57" w:rsidP="004A6813">
      <w:pPr>
        <w:keepNext/>
        <w:spacing w:after="0" w:line="240" w:lineRule="auto"/>
        <w:jc w:val="both"/>
        <w:outlineLvl w:val="3"/>
        <w:rPr>
          <w:rFonts w:ascii="Times New Roman" w:hAnsi="Times New Roman" w:cs="Times New Roman"/>
          <w:b/>
          <w:color w:val="FF0000"/>
          <w:sz w:val="12"/>
          <w:szCs w:val="28"/>
        </w:rPr>
      </w:pPr>
    </w:p>
    <w:p w:rsidR="00CF22E3" w:rsidRPr="008B7871" w:rsidRDefault="005A2FFD" w:rsidP="009A5DB6">
      <w:pPr>
        <w:spacing w:after="0" w:line="240" w:lineRule="auto"/>
        <w:ind w:firstLine="709"/>
        <w:jc w:val="both"/>
        <w:rPr>
          <w:rFonts w:ascii="Times New Roman" w:hAnsi="Times New Roman" w:cs="Times New Roman"/>
          <w:b/>
          <w:sz w:val="28"/>
          <w:szCs w:val="28"/>
        </w:rPr>
      </w:pPr>
      <w:r w:rsidRPr="008B7871">
        <w:rPr>
          <w:rFonts w:ascii="Times New Roman" w:hAnsi="Times New Roman" w:cs="Times New Roman"/>
          <w:b/>
          <w:color w:val="FF0000"/>
          <w:sz w:val="28"/>
          <w:szCs w:val="28"/>
        </w:rPr>
        <w:t>a.</w:t>
      </w:r>
      <w:r w:rsidR="00CF22E3" w:rsidRPr="008B7871">
        <w:rPr>
          <w:rFonts w:ascii="Times New Roman" w:hAnsi="Times New Roman" w:cs="Times New Roman"/>
          <w:b/>
          <w:sz w:val="28"/>
          <w:szCs w:val="28"/>
        </w:rPr>
        <w:t xml:space="preserve"> Sửa đổi, bổ sung</w:t>
      </w:r>
      <w:r w:rsidR="00922E6B" w:rsidRPr="008B7871">
        <w:rPr>
          <w:rFonts w:ascii="Times New Roman" w:hAnsi="Times New Roman" w:cs="Times New Roman"/>
          <w:b/>
          <w:sz w:val="28"/>
          <w:szCs w:val="28"/>
        </w:rPr>
        <w:t xml:space="preserve"> gạch đầu dòng (-) thứ 3</w:t>
      </w:r>
      <w:r w:rsidR="00CF22E3" w:rsidRPr="008B7871">
        <w:rPr>
          <w:rFonts w:ascii="Times New Roman" w:hAnsi="Times New Roman" w:cs="Times New Roman"/>
          <w:b/>
          <w:sz w:val="28"/>
          <w:szCs w:val="28"/>
        </w:rPr>
        <w:t xml:space="preserve"> </w:t>
      </w:r>
      <w:r w:rsidR="00E87236" w:rsidRPr="008B7871">
        <w:rPr>
          <w:rFonts w:ascii="Times New Roman" w:hAnsi="Times New Roman" w:cs="Times New Roman"/>
          <w:b/>
          <w:color w:val="FF0000"/>
          <w:sz w:val="28"/>
          <w:szCs w:val="28"/>
        </w:rPr>
        <w:t>Đ</w:t>
      </w:r>
      <w:r w:rsidR="00CF22E3" w:rsidRPr="008B7871">
        <w:rPr>
          <w:rFonts w:ascii="Times New Roman" w:hAnsi="Times New Roman" w:cs="Times New Roman"/>
          <w:b/>
          <w:sz w:val="28"/>
          <w:szCs w:val="28"/>
        </w:rPr>
        <w:t xml:space="preserve">iểm a </w:t>
      </w:r>
      <w:r w:rsidR="00E87236" w:rsidRPr="008B7871">
        <w:rPr>
          <w:rFonts w:ascii="Times New Roman" w:hAnsi="Times New Roman" w:cs="Times New Roman"/>
          <w:b/>
          <w:sz w:val="28"/>
          <w:szCs w:val="28"/>
        </w:rPr>
        <w:t>K</w:t>
      </w:r>
      <w:r w:rsidR="00CF22E3" w:rsidRPr="008B7871">
        <w:rPr>
          <w:rFonts w:ascii="Times New Roman" w:hAnsi="Times New Roman" w:cs="Times New Roman"/>
          <w:b/>
          <w:sz w:val="28"/>
          <w:szCs w:val="28"/>
        </w:rPr>
        <w:t>hoản 1 như sau:</w:t>
      </w:r>
    </w:p>
    <w:p w:rsidR="00556984" w:rsidRPr="00C57332" w:rsidRDefault="00417D3E" w:rsidP="009A5DB6">
      <w:pPr>
        <w:tabs>
          <w:tab w:val="left" w:pos="9356"/>
        </w:tabs>
        <w:spacing w:after="0" w:line="240" w:lineRule="auto"/>
        <w:ind w:right="49" w:firstLine="720"/>
        <w:jc w:val="both"/>
        <w:rPr>
          <w:rFonts w:ascii="Times New Roman" w:eastAsia="Times New Roman" w:hAnsi="Times New Roman" w:cs="Times New Roman"/>
          <w:color w:val="000000"/>
          <w:sz w:val="28"/>
          <w:szCs w:val="28"/>
          <w:lang w:eastAsia="vi-VN"/>
        </w:rPr>
      </w:pPr>
      <w:r w:rsidRPr="00C57332">
        <w:rPr>
          <w:rFonts w:ascii="Times New Roman" w:hAnsi="Times New Roman" w:cs="Times New Roman"/>
          <w:sz w:val="28"/>
          <w:szCs w:val="28"/>
        </w:rPr>
        <w:t xml:space="preserve">Người bị thu hồi đất ở, không còn chỗ ở khác; trong thời gian chờ tạo lập chỗ ở mới, nếu không được bố trí chỗ </w:t>
      </w:r>
      <w:r w:rsidRPr="00C57332">
        <w:rPr>
          <w:rFonts w:ascii="Times New Roman" w:hAnsi="Times New Roman" w:cs="Times New Roman"/>
          <w:sz w:val="28"/>
          <w:szCs w:val="28"/>
          <w:lang w:val="vi-VN"/>
        </w:rPr>
        <w:t xml:space="preserve">ở </w:t>
      </w:r>
      <w:r w:rsidRPr="00C57332">
        <w:rPr>
          <w:rFonts w:ascii="Times New Roman" w:hAnsi="Times New Roman" w:cs="Times New Roman"/>
          <w:sz w:val="28"/>
          <w:szCs w:val="28"/>
        </w:rPr>
        <w:t>tạm thì được hỗ trợ tiền thuê nhà ở trong thời gian 06 tháng</w:t>
      </w:r>
      <w:r w:rsidR="007C7816" w:rsidRPr="00C57332">
        <w:rPr>
          <w:rFonts w:ascii="Times New Roman" w:hAnsi="Times New Roman" w:cs="Times New Roman"/>
          <w:sz w:val="28"/>
          <w:szCs w:val="28"/>
        </w:rPr>
        <w:t xml:space="preserve"> </w:t>
      </w:r>
      <w:r w:rsidR="00556984" w:rsidRPr="00C57332">
        <w:rPr>
          <w:rFonts w:ascii="Times New Roman" w:eastAsia="Times New Roman" w:hAnsi="Times New Roman" w:cs="Times New Roman"/>
          <w:color w:val="000000"/>
          <w:sz w:val="28"/>
          <w:szCs w:val="28"/>
          <w:lang w:eastAsia="vi-VN"/>
        </w:rPr>
        <w:t>như sau:</w:t>
      </w:r>
    </w:p>
    <w:p w:rsidR="00EA6950" w:rsidRPr="002C0926" w:rsidRDefault="00556984" w:rsidP="00EA6950">
      <w:pPr>
        <w:tabs>
          <w:tab w:val="left" w:pos="9356"/>
        </w:tabs>
        <w:spacing w:after="0" w:line="240" w:lineRule="auto"/>
        <w:ind w:right="49" w:firstLine="720"/>
        <w:jc w:val="both"/>
        <w:rPr>
          <w:rFonts w:ascii="Times New Roman" w:eastAsia="Times New Roman" w:hAnsi="Times New Roman" w:cs="Times New Roman"/>
          <w:color w:val="FF0000"/>
          <w:sz w:val="28"/>
          <w:szCs w:val="28"/>
          <w:lang w:val="vi-VN"/>
        </w:rPr>
      </w:pPr>
      <w:r w:rsidRPr="002C0926">
        <w:rPr>
          <w:rFonts w:ascii="Times New Roman" w:eastAsia="Times New Roman" w:hAnsi="Times New Roman" w:cs="Times New Roman"/>
          <w:color w:val="FF0000"/>
          <w:sz w:val="28"/>
          <w:szCs w:val="28"/>
          <w:lang w:val="vi-VN"/>
        </w:rPr>
        <w:t xml:space="preserve">- </w:t>
      </w:r>
      <w:r w:rsidRPr="002C0926">
        <w:rPr>
          <w:rFonts w:ascii="Times New Roman" w:eastAsia="Times New Roman" w:hAnsi="Times New Roman" w:cs="Times New Roman"/>
          <w:color w:val="FF0000"/>
          <w:sz w:val="28"/>
          <w:szCs w:val="28"/>
        </w:rPr>
        <w:t xml:space="preserve">Mức hỗ trợ trên địa bàn thành phố Kon Tum: </w:t>
      </w:r>
      <w:r w:rsidR="00F53CA6">
        <w:rPr>
          <w:rFonts w:ascii="Times New Roman" w:eastAsia="Times New Roman" w:hAnsi="Times New Roman" w:cs="Times New Roman"/>
          <w:color w:val="FF0000"/>
          <w:sz w:val="28"/>
          <w:szCs w:val="28"/>
        </w:rPr>
        <w:t>1.</w:t>
      </w:r>
      <w:r w:rsidRPr="002C0926">
        <w:rPr>
          <w:rFonts w:ascii="Times New Roman" w:eastAsia="Times New Roman" w:hAnsi="Times New Roman" w:cs="Times New Roman"/>
          <w:color w:val="FF0000"/>
          <w:sz w:val="28"/>
          <w:szCs w:val="28"/>
          <w:lang w:val="vi-VN"/>
        </w:rPr>
        <w:t>6</w:t>
      </w:r>
      <w:r w:rsidRPr="002C0926">
        <w:rPr>
          <w:rFonts w:ascii="Times New Roman" w:eastAsia="Times New Roman" w:hAnsi="Times New Roman" w:cs="Times New Roman"/>
          <w:color w:val="FF0000"/>
          <w:sz w:val="28"/>
          <w:szCs w:val="28"/>
        </w:rPr>
        <w:t xml:space="preserve">00.000đ/tháng/01 </w:t>
      </w:r>
      <w:r w:rsidRPr="002C0926">
        <w:rPr>
          <w:rFonts w:ascii="Times New Roman" w:eastAsia="Times New Roman" w:hAnsi="Times New Roman" w:cs="Times New Roman"/>
          <w:color w:val="FF0000"/>
          <w:sz w:val="28"/>
          <w:szCs w:val="28"/>
          <w:lang w:val="vi-VN"/>
        </w:rPr>
        <w:t>hộ gia</w:t>
      </w:r>
      <w:r w:rsidR="003E58AF">
        <w:rPr>
          <w:rFonts w:ascii="Times New Roman" w:eastAsia="Times New Roman" w:hAnsi="Times New Roman" w:cs="Times New Roman"/>
          <w:color w:val="FF0000"/>
          <w:sz w:val="28"/>
          <w:szCs w:val="28"/>
        </w:rPr>
        <w:t xml:space="preserve"> đình</w:t>
      </w:r>
      <w:r w:rsidRPr="002C0926">
        <w:rPr>
          <w:rFonts w:ascii="Times New Roman" w:eastAsia="Times New Roman" w:hAnsi="Times New Roman" w:cs="Times New Roman"/>
          <w:color w:val="FF0000"/>
          <w:sz w:val="28"/>
          <w:szCs w:val="28"/>
          <w:lang w:val="vi-VN"/>
        </w:rPr>
        <w:t xml:space="preserve"> </w:t>
      </w:r>
    </w:p>
    <w:p w:rsidR="00ED6BCC" w:rsidRPr="002C0926" w:rsidRDefault="00556984" w:rsidP="00EA6950">
      <w:pPr>
        <w:tabs>
          <w:tab w:val="left" w:pos="9356"/>
        </w:tabs>
        <w:spacing w:after="0" w:line="240" w:lineRule="auto"/>
        <w:ind w:right="49" w:firstLine="720"/>
        <w:jc w:val="both"/>
        <w:rPr>
          <w:rFonts w:ascii="Times New Roman" w:eastAsia="Times New Roman" w:hAnsi="Times New Roman" w:cs="Times New Roman"/>
          <w:color w:val="FF0000"/>
          <w:sz w:val="28"/>
          <w:szCs w:val="28"/>
        </w:rPr>
      </w:pPr>
      <w:r w:rsidRPr="002C0926">
        <w:rPr>
          <w:rFonts w:ascii="Times New Roman" w:eastAsia="Times New Roman" w:hAnsi="Times New Roman" w:cs="Times New Roman"/>
          <w:color w:val="FF0000"/>
          <w:sz w:val="28"/>
          <w:szCs w:val="28"/>
        </w:rPr>
        <w:t xml:space="preserve">- Mức hỗ trợ trên địa bàn thị trấn: </w:t>
      </w:r>
      <w:r w:rsidRPr="002C0926">
        <w:rPr>
          <w:rFonts w:ascii="Times New Roman" w:eastAsia="Times New Roman" w:hAnsi="Times New Roman" w:cs="Times New Roman"/>
          <w:color w:val="FF0000"/>
          <w:sz w:val="28"/>
          <w:szCs w:val="28"/>
          <w:lang w:val="vi-VN"/>
        </w:rPr>
        <w:t>1.2</w:t>
      </w:r>
      <w:r w:rsidRPr="002C0926">
        <w:rPr>
          <w:rFonts w:ascii="Times New Roman" w:eastAsia="Times New Roman" w:hAnsi="Times New Roman" w:cs="Times New Roman"/>
          <w:color w:val="FF0000"/>
          <w:sz w:val="28"/>
          <w:szCs w:val="28"/>
        </w:rPr>
        <w:t xml:space="preserve">00.000đ/tháng/01 </w:t>
      </w:r>
      <w:r w:rsidRPr="002C0926">
        <w:rPr>
          <w:rFonts w:ascii="Times New Roman" w:eastAsia="Times New Roman" w:hAnsi="Times New Roman" w:cs="Times New Roman"/>
          <w:color w:val="FF0000"/>
          <w:sz w:val="28"/>
          <w:szCs w:val="28"/>
          <w:lang w:val="vi-VN"/>
        </w:rPr>
        <w:t>hộ gia đình</w:t>
      </w:r>
      <w:r w:rsidR="00ED6BCC" w:rsidRPr="002C0926">
        <w:rPr>
          <w:rFonts w:ascii="Times New Roman" w:eastAsia="Times New Roman" w:hAnsi="Times New Roman" w:cs="Times New Roman"/>
          <w:color w:val="FF0000"/>
          <w:sz w:val="28"/>
          <w:szCs w:val="28"/>
        </w:rPr>
        <w:t>.</w:t>
      </w:r>
    </w:p>
    <w:p w:rsidR="00556984" w:rsidRPr="002C0926" w:rsidRDefault="002E2403" w:rsidP="009A5DB6">
      <w:pPr>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lastRenderedPageBreak/>
        <w:t xml:space="preserve">  </w:t>
      </w:r>
      <w:r w:rsidR="00556984" w:rsidRPr="002C0926">
        <w:rPr>
          <w:rFonts w:ascii="Times New Roman" w:eastAsia="Times New Roman" w:hAnsi="Times New Roman" w:cs="Times New Roman"/>
          <w:color w:val="FF0000"/>
          <w:sz w:val="28"/>
          <w:szCs w:val="28"/>
        </w:rPr>
        <w:t>- Mức hỗ trợ trên địa bàn các xã</w:t>
      </w:r>
      <w:r w:rsidR="00C41C07" w:rsidRPr="002C0926">
        <w:rPr>
          <w:rFonts w:ascii="Times New Roman" w:eastAsia="Times New Roman" w:hAnsi="Times New Roman" w:cs="Times New Roman"/>
          <w:color w:val="FF0000"/>
          <w:sz w:val="28"/>
          <w:szCs w:val="28"/>
        </w:rPr>
        <w:t xml:space="preserve"> thuộc các huyện</w:t>
      </w:r>
      <w:r w:rsidR="00556984" w:rsidRPr="002C0926">
        <w:rPr>
          <w:rFonts w:ascii="Times New Roman" w:eastAsia="Times New Roman" w:hAnsi="Times New Roman" w:cs="Times New Roman"/>
          <w:color w:val="FF0000"/>
          <w:sz w:val="28"/>
          <w:szCs w:val="28"/>
        </w:rPr>
        <w:t xml:space="preserve">: </w:t>
      </w:r>
      <w:r w:rsidR="00556984" w:rsidRPr="002C0926">
        <w:rPr>
          <w:rFonts w:ascii="Times New Roman" w:eastAsia="Times New Roman" w:hAnsi="Times New Roman" w:cs="Times New Roman"/>
          <w:color w:val="FF0000"/>
          <w:sz w:val="28"/>
          <w:szCs w:val="28"/>
          <w:lang w:val="vi-VN"/>
        </w:rPr>
        <w:t>1.0</w:t>
      </w:r>
      <w:r w:rsidR="00556984" w:rsidRPr="002C0926">
        <w:rPr>
          <w:rFonts w:ascii="Times New Roman" w:eastAsia="Times New Roman" w:hAnsi="Times New Roman" w:cs="Times New Roman"/>
          <w:color w:val="FF0000"/>
          <w:sz w:val="28"/>
          <w:szCs w:val="28"/>
        </w:rPr>
        <w:t xml:space="preserve">00.000đ/tháng/01 </w:t>
      </w:r>
      <w:r w:rsidR="00556984" w:rsidRPr="002C0926">
        <w:rPr>
          <w:rFonts w:ascii="Times New Roman" w:eastAsia="Times New Roman" w:hAnsi="Times New Roman" w:cs="Times New Roman"/>
          <w:color w:val="FF0000"/>
          <w:sz w:val="28"/>
          <w:szCs w:val="28"/>
          <w:lang w:val="vi-VN"/>
        </w:rPr>
        <w:t>hộ gia đình</w:t>
      </w:r>
      <w:r w:rsidR="00ED6BCC" w:rsidRPr="002C0926">
        <w:rPr>
          <w:rFonts w:ascii="Times New Roman" w:eastAsia="Times New Roman" w:hAnsi="Times New Roman" w:cs="Times New Roman"/>
          <w:color w:val="FF0000"/>
          <w:sz w:val="28"/>
          <w:szCs w:val="28"/>
        </w:rPr>
        <w:t>.</w:t>
      </w:r>
    </w:p>
    <w:p w:rsidR="00E87236" w:rsidRPr="002E2403" w:rsidRDefault="00E87236" w:rsidP="008B7871">
      <w:pPr>
        <w:shd w:val="clear" w:color="auto" w:fill="FFFFFF"/>
        <w:spacing w:before="120" w:after="120" w:line="234" w:lineRule="atLeast"/>
        <w:ind w:firstLine="720"/>
        <w:jc w:val="both"/>
        <w:rPr>
          <w:rFonts w:ascii="Times New Roman" w:eastAsia="Times New Roman" w:hAnsi="Times New Roman" w:cs="Times New Roman"/>
          <w:b/>
          <w:color w:val="000000"/>
          <w:sz w:val="28"/>
          <w:szCs w:val="28"/>
        </w:rPr>
      </w:pPr>
      <w:r w:rsidRPr="002E2403">
        <w:rPr>
          <w:rFonts w:ascii="Times New Roman" w:eastAsia="Times New Roman" w:hAnsi="Times New Roman" w:cs="Times New Roman"/>
          <w:b/>
          <w:color w:val="FF0000"/>
          <w:sz w:val="28"/>
          <w:szCs w:val="28"/>
        </w:rPr>
        <w:t xml:space="preserve">b. </w:t>
      </w:r>
      <w:r w:rsidRPr="002E2403">
        <w:rPr>
          <w:rFonts w:ascii="Times New Roman" w:eastAsia="Times New Roman" w:hAnsi="Times New Roman" w:cs="Times New Roman"/>
          <w:b/>
          <w:color w:val="000000"/>
          <w:sz w:val="28"/>
          <w:szCs w:val="28"/>
          <w:lang w:val="vi-VN"/>
        </w:rPr>
        <w:t>Sửa đổi Điểm a Khoản 2 Điều 8 của Quy định một số nội dung về bồi thường, hỗ trợ, tái định cư trên địa bàn tỉnh Kon Tum ban hành kèm theo Quyết định số 53/2014/QĐ-UBND ngày 19/9/2014 của UBND tỉnh Kon Tum</w:t>
      </w:r>
      <w:r w:rsidRPr="002E2403">
        <w:rPr>
          <w:rFonts w:ascii="Times New Roman" w:eastAsia="Times New Roman" w:hAnsi="Times New Roman" w:cs="Times New Roman"/>
          <w:b/>
          <w:color w:val="000000"/>
          <w:sz w:val="28"/>
          <w:szCs w:val="28"/>
        </w:rPr>
        <w:t xml:space="preserve"> </w:t>
      </w:r>
      <w:r w:rsidR="00D44867" w:rsidRPr="002E2403">
        <w:rPr>
          <w:rFonts w:ascii="Times New Roman" w:eastAsia="Times New Roman" w:hAnsi="Times New Roman" w:cs="Times New Roman"/>
          <w:b/>
          <w:color w:val="000000"/>
          <w:sz w:val="28"/>
          <w:szCs w:val="28"/>
        </w:rPr>
        <w:t xml:space="preserve">và </w:t>
      </w:r>
      <w:r w:rsidRPr="002E2403">
        <w:rPr>
          <w:rFonts w:ascii="Times New Roman" w:eastAsia="Times New Roman" w:hAnsi="Times New Roman" w:cs="Times New Roman"/>
          <w:b/>
          <w:color w:val="000000"/>
          <w:sz w:val="28"/>
          <w:szCs w:val="28"/>
        </w:rPr>
        <w:t>được sửa đổi tại Quyết định</w:t>
      </w:r>
      <w:r>
        <w:rPr>
          <w:rFonts w:ascii="Times New Roman" w:eastAsia="Times New Roman" w:hAnsi="Times New Roman" w:cs="Times New Roman"/>
          <w:color w:val="000000"/>
          <w:sz w:val="28"/>
          <w:szCs w:val="28"/>
        </w:rPr>
        <w:t xml:space="preserve"> </w:t>
      </w:r>
      <w:r w:rsidRPr="002E2403">
        <w:rPr>
          <w:rFonts w:ascii="Times New Roman" w:eastAsia="Times New Roman" w:hAnsi="Times New Roman" w:cs="Times New Roman"/>
          <w:b/>
          <w:color w:val="000000"/>
          <w:sz w:val="28"/>
          <w:szCs w:val="28"/>
        </w:rPr>
        <w:t>số 20/2015/QĐ-UBND ngày 24/4/20</w:t>
      </w:r>
      <w:r w:rsidR="00845D57">
        <w:rPr>
          <w:rFonts w:ascii="Times New Roman" w:eastAsia="Times New Roman" w:hAnsi="Times New Roman" w:cs="Times New Roman"/>
          <w:b/>
          <w:color w:val="000000"/>
          <w:sz w:val="28"/>
          <w:szCs w:val="28"/>
        </w:rPr>
        <w:t>15</w:t>
      </w:r>
      <w:r w:rsidRPr="002E2403">
        <w:rPr>
          <w:rFonts w:ascii="Times New Roman" w:eastAsia="Times New Roman" w:hAnsi="Times New Roman" w:cs="Times New Roman"/>
          <w:b/>
          <w:color w:val="000000"/>
          <w:sz w:val="28"/>
          <w:szCs w:val="28"/>
        </w:rPr>
        <w:t xml:space="preserve"> của Ủy ban nhân dân tỉnh</w:t>
      </w:r>
      <w:r w:rsidRPr="002E2403">
        <w:rPr>
          <w:rFonts w:ascii="Times New Roman" w:eastAsia="Times New Roman" w:hAnsi="Times New Roman" w:cs="Times New Roman"/>
          <w:b/>
          <w:color w:val="000000"/>
          <w:sz w:val="28"/>
          <w:szCs w:val="28"/>
          <w:lang w:val="vi-VN"/>
        </w:rPr>
        <w:t>, như sau:</w:t>
      </w:r>
    </w:p>
    <w:p w:rsidR="00E87236" w:rsidRDefault="00E87236" w:rsidP="00E87236">
      <w:pPr>
        <w:shd w:val="clear" w:color="auto" w:fill="FFFFFF"/>
        <w:spacing w:after="0" w:line="20" w:lineRule="atLeast"/>
        <w:jc w:val="both"/>
        <w:rPr>
          <w:rFonts w:ascii="Times New Roman" w:eastAsia="Times New Roman" w:hAnsi="Times New Roman" w:cs="Times New Roman"/>
          <w:color w:val="FF0000"/>
          <w:sz w:val="28"/>
          <w:szCs w:val="28"/>
          <w:lang w:val="vi-VN"/>
        </w:rPr>
      </w:pPr>
      <w:r>
        <w:rPr>
          <w:rFonts w:ascii="Times New Roman" w:eastAsia="Times New Roman" w:hAnsi="Times New Roman" w:cs="Times New Roman"/>
          <w:color w:val="000000"/>
          <w:sz w:val="28"/>
          <w:szCs w:val="28"/>
        </w:rPr>
        <w:tab/>
      </w:r>
      <w:r w:rsidRPr="00E87236">
        <w:rPr>
          <w:rFonts w:ascii="Times New Roman" w:eastAsia="Times New Roman" w:hAnsi="Times New Roman" w:cs="Times New Roman"/>
          <w:color w:val="FF0000"/>
          <w:sz w:val="28"/>
          <w:szCs w:val="28"/>
          <w:lang w:val="vi-VN"/>
        </w:rPr>
        <w:t>a. Đối với hộ gia đình, cá nhân khi Nhà nước thu hồi đất ở mà không có ch</w:t>
      </w:r>
      <w:r w:rsidRPr="00E87236">
        <w:rPr>
          <w:rFonts w:ascii="Times New Roman" w:eastAsia="Times New Roman" w:hAnsi="Times New Roman" w:cs="Times New Roman"/>
          <w:color w:val="FF0000"/>
          <w:sz w:val="28"/>
          <w:szCs w:val="28"/>
        </w:rPr>
        <w:t>ổ </w:t>
      </w:r>
      <w:r w:rsidRPr="00E87236">
        <w:rPr>
          <w:rFonts w:ascii="Times New Roman" w:eastAsia="Times New Roman" w:hAnsi="Times New Roman" w:cs="Times New Roman"/>
          <w:color w:val="FF0000"/>
          <w:sz w:val="28"/>
          <w:szCs w:val="28"/>
          <w:lang w:val="vi-VN"/>
        </w:rPr>
        <w:t>ở nào khác trong địa bàn xã, phường, thị trấn nơi có đất ở thu hồi thì được giao đ</w:t>
      </w:r>
      <w:r w:rsidRPr="00E87236">
        <w:rPr>
          <w:rFonts w:ascii="Times New Roman" w:eastAsia="Times New Roman" w:hAnsi="Times New Roman" w:cs="Times New Roman"/>
          <w:color w:val="FF0000"/>
          <w:sz w:val="28"/>
          <w:szCs w:val="28"/>
        </w:rPr>
        <w:t>ấ</w:t>
      </w:r>
      <w:r w:rsidRPr="00E87236">
        <w:rPr>
          <w:rFonts w:ascii="Times New Roman" w:eastAsia="Times New Roman" w:hAnsi="Times New Roman" w:cs="Times New Roman"/>
          <w:color w:val="FF0000"/>
          <w:sz w:val="28"/>
          <w:szCs w:val="28"/>
          <w:lang w:val="vi-VN"/>
        </w:rPr>
        <w:t>t ở hoặc nhà </w:t>
      </w:r>
      <w:r w:rsidRPr="00E87236">
        <w:rPr>
          <w:rFonts w:ascii="Times New Roman" w:eastAsia="Times New Roman" w:hAnsi="Times New Roman" w:cs="Times New Roman"/>
          <w:color w:val="FF0000"/>
          <w:sz w:val="28"/>
          <w:szCs w:val="28"/>
        </w:rPr>
        <w:t>ở </w:t>
      </w:r>
      <w:r w:rsidRPr="00E87236">
        <w:rPr>
          <w:rFonts w:ascii="Times New Roman" w:eastAsia="Times New Roman" w:hAnsi="Times New Roman" w:cs="Times New Roman"/>
          <w:color w:val="FF0000"/>
          <w:sz w:val="28"/>
          <w:szCs w:val="28"/>
          <w:lang w:val="vi-VN"/>
        </w:rPr>
        <w:t xml:space="preserve">tái định cư. </w:t>
      </w:r>
      <w:r w:rsidR="00845D57">
        <w:rPr>
          <w:rFonts w:ascii="Times New Roman" w:eastAsia="Times New Roman" w:hAnsi="Times New Roman" w:cs="Times New Roman"/>
          <w:color w:val="FF0000"/>
          <w:sz w:val="28"/>
          <w:szCs w:val="28"/>
        </w:rPr>
        <w:t xml:space="preserve">Khi hộ gia đình, cá nhân nhận đất ở, nhà ở tái định cư mà số tiền bồi thường về đất nhỏ hơn giá trị </w:t>
      </w:r>
      <w:r w:rsidR="00F63016">
        <w:rPr>
          <w:rFonts w:ascii="Times New Roman" w:eastAsia="Times New Roman" w:hAnsi="Times New Roman" w:cs="Times New Roman"/>
          <w:color w:val="FF0000"/>
          <w:sz w:val="28"/>
          <w:szCs w:val="28"/>
        </w:rPr>
        <w:t xml:space="preserve">một suất tái định cư tối thiểu thì được hỗ trợ khoản tiền chênh lệch đó. </w:t>
      </w:r>
      <w:r w:rsidRPr="00E87236">
        <w:rPr>
          <w:rFonts w:ascii="Times New Roman" w:eastAsia="Times New Roman" w:hAnsi="Times New Roman" w:cs="Times New Roman"/>
          <w:color w:val="FF0000"/>
          <w:sz w:val="28"/>
          <w:szCs w:val="28"/>
          <w:lang w:val="vi-VN"/>
        </w:rPr>
        <w:t>Su</w:t>
      </w:r>
      <w:r w:rsidRPr="00E87236">
        <w:rPr>
          <w:rFonts w:ascii="Times New Roman" w:eastAsia="Times New Roman" w:hAnsi="Times New Roman" w:cs="Times New Roman"/>
          <w:color w:val="FF0000"/>
          <w:sz w:val="28"/>
          <w:szCs w:val="28"/>
        </w:rPr>
        <w:t>ấ</w:t>
      </w:r>
      <w:r w:rsidRPr="00E87236">
        <w:rPr>
          <w:rFonts w:ascii="Times New Roman" w:eastAsia="Times New Roman" w:hAnsi="Times New Roman" w:cs="Times New Roman"/>
          <w:color w:val="FF0000"/>
          <w:sz w:val="28"/>
          <w:szCs w:val="28"/>
          <w:lang w:val="vi-VN"/>
        </w:rPr>
        <w:t xml:space="preserve">t tái định cư tối thiểu được xác định </w:t>
      </w:r>
      <w:r w:rsidR="00F63016">
        <w:rPr>
          <w:rFonts w:ascii="Times New Roman" w:eastAsia="Times New Roman" w:hAnsi="Times New Roman" w:cs="Times New Roman"/>
          <w:color w:val="FF0000"/>
          <w:sz w:val="28"/>
          <w:szCs w:val="28"/>
        </w:rPr>
        <w:t>như sau</w:t>
      </w:r>
      <w:r w:rsidRPr="00E87236">
        <w:rPr>
          <w:rFonts w:ascii="Times New Roman" w:eastAsia="Times New Roman" w:hAnsi="Times New Roman" w:cs="Times New Roman"/>
          <w:color w:val="FF0000"/>
          <w:sz w:val="28"/>
          <w:szCs w:val="28"/>
          <w:lang w:val="vi-VN"/>
        </w:rPr>
        <w:t xml:space="preserve">: </w:t>
      </w:r>
    </w:p>
    <w:p w:rsidR="00F97B94" w:rsidRPr="00F97B94" w:rsidRDefault="00F97B94" w:rsidP="00E87236">
      <w:pPr>
        <w:shd w:val="clear" w:color="auto" w:fill="FFFFFF"/>
        <w:spacing w:after="0" w:line="20" w:lineRule="atLeast"/>
        <w:jc w:val="both"/>
        <w:rPr>
          <w:rFonts w:ascii="Times New Roman" w:eastAsia="Times New Roman" w:hAnsi="Times New Roman" w:cs="Times New Roman"/>
          <w:color w:val="FF0000"/>
          <w:sz w:val="14"/>
          <w:szCs w:val="28"/>
        </w:rPr>
      </w:pPr>
    </w:p>
    <w:p w:rsidR="00E87236" w:rsidRDefault="00E87236" w:rsidP="00E87236">
      <w:pPr>
        <w:shd w:val="clear" w:color="auto" w:fill="FFFFFF"/>
        <w:spacing w:after="0" w:line="20" w:lineRule="atLeast"/>
        <w:jc w:val="both"/>
        <w:rPr>
          <w:rFonts w:ascii="Times New Roman" w:eastAsia="Times New Roman" w:hAnsi="Times New Roman" w:cs="Times New Roman"/>
          <w:color w:val="FF0000"/>
          <w:sz w:val="28"/>
          <w:szCs w:val="28"/>
        </w:rPr>
      </w:pPr>
      <w:r w:rsidRPr="00E87236">
        <w:rPr>
          <w:rFonts w:ascii="Times New Roman" w:eastAsia="Times New Roman" w:hAnsi="Times New Roman" w:cs="Times New Roman"/>
          <w:color w:val="FF0000"/>
          <w:sz w:val="28"/>
          <w:szCs w:val="28"/>
        </w:rPr>
        <w:tab/>
      </w:r>
      <w:r w:rsidRPr="00E87236">
        <w:rPr>
          <w:rFonts w:ascii="Times New Roman" w:eastAsia="Times New Roman" w:hAnsi="Times New Roman" w:cs="Times New Roman"/>
          <w:b/>
          <w:color w:val="FF0000"/>
          <w:sz w:val="28"/>
          <w:szCs w:val="28"/>
        </w:rPr>
        <w:t xml:space="preserve">- </w:t>
      </w:r>
      <w:r w:rsidR="00116B17">
        <w:rPr>
          <w:rFonts w:ascii="Times New Roman" w:eastAsia="Times New Roman" w:hAnsi="Times New Roman" w:cs="Times New Roman"/>
          <w:color w:val="FF0000"/>
          <w:sz w:val="28"/>
          <w:szCs w:val="28"/>
        </w:rPr>
        <w:t>Suất tái định cư</w:t>
      </w:r>
      <w:r w:rsidRPr="00E87236">
        <w:rPr>
          <w:rFonts w:ascii="Times New Roman" w:eastAsia="Times New Roman" w:hAnsi="Times New Roman" w:cs="Times New Roman"/>
          <w:color w:val="FF0000"/>
          <w:sz w:val="28"/>
          <w:szCs w:val="28"/>
          <w:lang w:val="vi-VN"/>
        </w:rPr>
        <w:t xml:space="preserve"> </w:t>
      </w:r>
      <w:r w:rsidR="00F63016">
        <w:rPr>
          <w:rFonts w:ascii="Times New Roman" w:eastAsia="Times New Roman" w:hAnsi="Times New Roman" w:cs="Times New Roman"/>
          <w:color w:val="FF0000"/>
          <w:sz w:val="28"/>
          <w:szCs w:val="28"/>
        </w:rPr>
        <w:t>bằng nhà ở có diện tích</w:t>
      </w:r>
      <w:r w:rsidRPr="00E87236">
        <w:rPr>
          <w:rFonts w:ascii="Times New Roman" w:eastAsia="Times New Roman" w:hAnsi="Times New Roman" w:cs="Times New Roman"/>
          <w:color w:val="FF0000"/>
          <w:sz w:val="28"/>
          <w:szCs w:val="28"/>
          <w:lang w:val="vi-VN"/>
        </w:rPr>
        <w:t xml:space="preserve"> là 15</w:t>
      </w:r>
      <w:r w:rsidRPr="00E87236">
        <w:rPr>
          <w:rFonts w:ascii="Times New Roman" w:eastAsia="Times New Roman" w:hAnsi="Times New Roman" w:cs="Times New Roman"/>
          <w:color w:val="FF0000"/>
          <w:sz w:val="28"/>
          <w:szCs w:val="28"/>
        </w:rPr>
        <w:t>m</w:t>
      </w:r>
      <w:r w:rsidRPr="00E87236">
        <w:rPr>
          <w:rFonts w:ascii="Times New Roman" w:eastAsia="Times New Roman" w:hAnsi="Times New Roman" w:cs="Times New Roman"/>
          <w:color w:val="FF0000"/>
          <w:sz w:val="28"/>
          <w:szCs w:val="28"/>
          <w:vertAlign w:val="superscript"/>
        </w:rPr>
        <w:t>2</w:t>
      </w:r>
      <w:r w:rsidRPr="00E87236">
        <w:rPr>
          <w:rFonts w:ascii="Times New Roman" w:eastAsia="Times New Roman" w:hAnsi="Times New Roman" w:cs="Times New Roman"/>
          <w:color w:val="FF0000"/>
          <w:sz w:val="28"/>
          <w:szCs w:val="28"/>
          <w:lang w:val="vi-VN"/>
        </w:rPr>
        <w:t>/người nhưng tối thiểu không nhỏ hơn 40</w:t>
      </w:r>
      <w:r w:rsidRPr="00E87236">
        <w:rPr>
          <w:rFonts w:ascii="Times New Roman" w:eastAsia="Times New Roman" w:hAnsi="Times New Roman" w:cs="Times New Roman"/>
          <w:color w:val="FF0000"/>
          <w:sz w:val="28"/>
          <w:szCs w:val="28"/>
        </w:rPr>
        <w:t xml:space="preserve"> m</w:t>
      </w:r>
      <w:r w:rsidRPr="00E87236">
        <w:rPr>
          <w:rFonts w:ascii="Times New Roman" w:eastAsia="Times New Roman" w:hAnsi="Times New Roman" w:cs="Times New Roman"/>
          <w:color w:val="FF0000"/>
          <w:sz w:val="28"/>
          <w:szCs w:val="28"/>
          <w:vertAlign w:val="superscript"/>
        </w:rPr>
        <w:t>2</w:t>
      </w:r>
      <w:r w:rsidRPr="00E87236">
        <w:rPr>
          <w:rFonts w:ascii="Times New Roman" w:eastAsia="Times New Roman" w:hAnsi="Times New Roman" w:cs="Times New Roman"/>
          <w:color w:val="FF0000"/>
          <w:sz w:val="28"/>
          <w:szCs w:val="28"/>
          <w:lang w:val="vi-VN"/>
        </w:rPr>
        <w:t>/hộ và tối đa không quá 100</w:t>
      </w:r>
      <w:r w:rsidRPr="00E87236">
        <w:rPr>
          <w:rFonts w:ascii="Times New Roman" w:eastAsia="Times New Roman" w:hAnsi="Times New Roman" w:cs="Times New Roman"/>
          <w:color w:val="FF0000"/>
          <w:sz w:val="28"/>
          <w:szCs w:val="28"/>
        </w:rPr>
        <w:t xml:space="preserve"> m</w:t>
      </w:r>
      <w:r w:rsidRPr="00E87236">
        <w:rPr>
          <w:rFonts w:ascii="Times New Roman" w:eastAsia="Times New Roman" w:hAnsi="Times New Roman" w:cs="Times New Roman"/>
          <w:color w:val="FF0000"/>
          <w:sz w:val="28"/>
          <w:szCs w:val="28"/>
          <w:vertAlign w:val="superscript"/>
        </w:rPr>
        <w:t>2</w:t>
      </w:r>
      <w:r w:rsidRPr="00E87236">
        <w:rPr>
          <w:rFonts w:ascii="Times New Roman" w:eastAsia="Times New Roman" w:hAnsi="Times New Roman" w:cs="Times New Roman"/>
          <w:color w:val="FF0000"/>
          <w:sz w:val="28"/>
          <w:szCs w:val="28"/>
          <w:lang w:val="vi-VN"/>
        </w:rPr>
        <w:t xml:space="preserve">/hộ. Giá </w:t>
      </w:r>
      <w:r w:rsidRPr="00E87236">
        <w:rPr>
          <w:rFonts w:ascii="Times New Roman" w:eastAsia="Times New Roman" w:hAnsi="Times New Roman" w:cs="Times New Roman"/>
          <w:color w:val="FF0000"/>
          <w:sz w:val="28"/>
          <w:szCs w:val="28"/>
        </w:rPr>
        <w:t>m</w:t>
      </w:r>
      <w:r w:rsidRPr="00E87236">
        <w:rPr>
          <w:rFonts w:ascii="Times New Roman" w:eastAsia="Times New Roman" w:hAnsi="Times New Roman" w:cs="Times New Roman"/>
          <w:color w:val="FF0000"/>
          <w:sz w:val="28"/>
          <w:szCs w:val="28"/>
          <w:vertAlign w:val="superscript"/>
        </w:rPr>
        <w:t>2</w:t>
      </w:r>
      <w:r w:rsidRPr="00E87236">
        <w:rPr>
          <w:rFonts w:ascii="Times New Roman" w:eastAsia="Times New Roman" w:hAnsi="Times New Roman" w:cs="Times New Roman"/>
          <w:color w:val="FF0000"/>
          <w:sz w:val="28"/>
          <w:szCs w:val="28"/>
          <w:lang w:val="vi-VN"/>
        </w:rPr>
        <w:t xml:space="preserve"> nhà ở theo đơn giá của UBND tỉnh tại thời điểm hỗ trợ</w:t>
      </w:r>
      <w:r w:rsidRPr="00E87236">
        <w:rPr>
          <w:rFonts w:ascii="Times New Roman" w:eastAsia="Times New Roman" w:hAnsi="Times New Roman" w:cs="Times New Roman"/>
          <w:color w:val="FF0000"/>
          <w:sz w:val="28"/>
          <w:szCs w:val="28"/>
        </w:rPr>
        <w:t>;</w:t>
      </w:r>
    </w:p>
    <w:p w:rsidR="00F97B94" w:rsidRPr="00F97B94" w:rsidRDefault="00F97B94" w:rsidP="00E87236">
      <w:pPr>
        <w:shd w:val="clear" w:color="auto" w:fill="FFFFFF"/>
        <w:spacing w:after="0" w:line="20" w:lineRule="atLeast"/>
        <w:jc w:val="both"/>
        <w:rPr>
          <w:rFonts w:ascii="Times New Roman" w:eastAsia="Times New Roman" w:hAnsi="Times New Roman" w:cs="Times New Roman"/>
          <w:color w:val="FF0000"/>
          <w:sz w:val="6"/>
          <w:szCs w:val="28"/>
        </w:rPr>
      </w:pPr>
    </w:p>
    <w:p w:rsidR="00E87236" w:rsidRDefault="00E87236" w:rsidP="00E87236">
      <w:pPr>
        <w:shd w:val="clear" w:color="auto" w:fill="FFFFFF"/>
        <w:spacing w:after="0" w:line="20" w:lineRule="atLeast"/>
        <w:jc w:val="both"/>
        <w:rPr>
          <w:rFonts w:ascii="Times New Roman" w:eastAsia="Times New Roman" w:hAnsi="Times New Roman" w:cs="Times New Roman"/>
          <w:color w:val="FF0000"/>
          <w:sz w:val="28"/>
          <w:szCs w:val="28"/>
        </w:rPr>
      </w:pPr>
      <w:r w:rsidRPr="00E87236">
        <w:rPr>
          <w:rFonts w:ascii="Times New Roman" w:eastAsia="Times New Roman" w:hAnsi="Times New Roman" w:cs="Times New Roman"/>
          <w:color w:val="FF0000"/>
          <w:sz w:val="28"/>
          <w:szCs w:val="28"/>
        </w:rPr>
        <w:tab/>
      </w:r>
      <w:r w:rsidRPr="00E87236">
        <w:rPr>
          <w:rFonts w:ascii="Times New Roman" w:eastAsia="Times New Roman" w:hAnsi="Times New Roman" w:cs="Times New Roman"/>
          <w:b/>
          <w:color w:val="FF0000"/>
          <w:sz w:val="28"/>
          <w:szCs w:val="28"/>
        </w:rPr>
        <w:t xml:space="preserve">- </w:t>
      </w:r>
      <w:r w:rsidR="00116B17">
        <w:rPr>
          <w:rFonts w:ascii="Times New Roman" w:eastAsia="Times New Roman" w:hAnsi="Times New Roman" w:cs="Times New Roman"/>
          <w:color w:val="FF0000"/>
          <w:sz w:val="28"/>
          <w:szCs w:val="28"/>
        </w:rPr>
        <w:t>Suất tái định cư</w:t>
      </w:r>
      <w:r w:rsidR="00116B17">
        <w:rPr>
          <w:rFonts w:ascii="Times New Roman" w:eastAsia="Times New Roman" w:hAnsi="Times New Roman" w:cs="Times New Roman"/>
          <w:color w:val="FF0000"/>
          <w:sz w:val="28"/>
          <w:szCs w:val="28"/>
          <w:lang w:val="vi-VN"/>
        </w:rPr>
        <w:t xml:space="preserve"> tối thiểu </w:t>
      </w:r>
      <w:r w:rsidR="00F63016">
        <w:rPr>
          <w:rFonts w:ascii="Times New Roman" w:eastAsia="Times New Roman" w:hAnsi="Times New Roman" w:cs="Times New Roman"/>
          <w:color w:val="FF0000"/>
          <w:sz w:val="28"/>
          <w:szCs w:val="28"/>
        </w:rPr>
        <w:t xml:space="preserve">bằng </w:t>
      </w:r>
      <w:r w:rsidRPr="00E87236">
        <w:rPr>
          <w:rFonts w:ascii="Times New Roman" w:eastAsia="Times New Roman" w:hAnsi="Times New Roman" w:cs="Times New Roman"/>
          <w:color w:val="FF0000"/>
          <w:sz w:val="28"/>
          <w:szCs w:val="28"/>
        </w:rPr>
        <w:t>đất</w:t>
      </w:r>
      <w:r w:rsidRPr="00E87236">
        <w:rPr>
          <w:rFonts w:ascii="Times New Roman" w:eastAsia="Times New Roman" w:hAnsi="Times New Roman" w:cs="Times New Roman"/>
          <w:color w:val="FF0000"/>
          <w:sz w:val="28"/>
          <w:szCs w:val="28"/>
          <w:lang w:val="vi-VN"/>
        </w:rPr>
        <w:t xml:space="preserve"> ở</w:t>
      </w:r>
      <w:r w:rsidR="00F63016">
        <w:rPr>
          <w:rFonts w:ascii="Times New Roman" w:eastAsia="Times New Roman" w:hAnsi="Times New Roman" w:cs="Times New Roman"/>
          <w:color w:val="FF0000"/>
          <w:sz w:val="28"/>
          <w:szCs w:val="28"/>
        </w:rPr>
        <w:t xml:space="preserve"> có diện tích là</w:t>
      </w:r>
      <w:r w:rsidRPr="00E87236">
        <w:rPr>
          <w:rFonts w:ascii="Times New Roman" w:eastAsia="Times New Roman" w:hAnsi="Times New Roman" w:cs="Times New Roman"/>
          <w:color w:val="FF0000"/>
          <w:sz w:val="28"/>
          <w:szCs w:val="28"/>
        </w:rPr>
        <w:t xml:space="preserve"> 100</w:t>
      </w:r>
      <w:r w:rsidR="00D44867">
        <w:rPr>
          <w:rFonts w:ascii="Times New Roman" w:eastAsia="Times New Roman" w:hAnsi="Times New Roman" w:cs="Times New Roman"/>
          <w:color w:val="FF0000"/>
          <w:sz w:val="28"/>
          <w:szCs w:val="28"/>
        </w:rPr>
        <w:t xml:space="preserve"> </w:t>
      </w:r>
      <w:r w:rsidR="00D44867" w:rsidRPr="00E87236">
        <w:rPr>
          <w:rFonts w:ascii="Times New Roman" w:eastAsia="Times New Roman" w:hAnsi="Times New Roman" w:cs="Times New Roman"/>
          <w:color w:val="FF0000"/>
          <w:sz w:val="28"/>
          <w:szCs w:val="28"/>
        </w:rPr>
        <w:t>m</w:t>
      </w:r>
      <w:r w:rsidR="00D44867" w:rsidRPr="00E87236">
        <w:rPr>
          <w:rFonts w:ascii="Times New Roman" w:eastAsia="Times New Roman" w:hAnsi="Times New Roman" w:cs="Times New Roman"/>
          <w:color w:val="FF0000"/>
          <w:sz w:val="28"/>
          <w:szCs w:val="28"/>
          <w:vertAlign w:val="superscript"/>
        </w:rPr>
        <w:t>2</w:t>
      </w:r>
      <w:r w:rsidR="00D44867">
        <w:rPr>
          <w:rFonts w:ascii="Times New Roman" w:eastAsia="Times New Roman" w:hAnsi="Times New Roman" w:cs="Times New Roman"/>
          <w:color w:val="FF0000"/>
          <w:sz w:val="28"/>
          <w:szCs w:val="28"/>
          <w:vertAlign w:val="superscript"/>
        </w:rPr>
        <w:t xml:space="preserve"> </w:t>
      </w:r>
      <w:r w:rsidR="00116B17">
        <w:rPr>
          <w:rFonts w:ascii="Times New Roman" w:eastAsia="Times New Roman" w:hAnsi="Times New Roman" w:cs="Times New Roman"/>
          <w:color w:val="FF0000"/>
          <w:sz w:val="28"/>
          <w:szCs w:val="28"/>
        </w:rPr>
        <w:t>;</w:t>
      </w:r>
    </w:p>
    <w:p w:rsidR="00F97B94" w:rsidRPr="00F97B94" w:rsidRDefault="00F97B94" w:rsidP="00E87236">
      <w:pPr>
        <w:shd w:val="clear" w:color="auto" w:fill="FFFFFF"/>
        <w:spacing w:after="0" w:line="20" w:lineRule="atLeast"/>
        <w:jc w:val="both"/>
        <w:rPr>
          <w:rFonts w:ascii="Times New Roman" w:eastAsia="Times New Roman" w:hAnsi="Times New Roman" w:cs="Times New Roman"/>
          <w:color w:val="FF0000"/>
          <w:sz w:val="8"/>
          <w:szCs w:val="28"/>
        </w:rPr>
      </w:pPr>
    </w:p>
    <w:p w:rsidR="00116B17" w:rsidRDefault="00116B17" w:rsidP="00E87236">
      <w:pPr>
        <w:shd w:val="clear" w:color="auto" w:fill="FFFFFF"/>
        <w:spacing w:after="0" w:line="20" w:lineRule="atLeast"/>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FF0000"/>
          <w:sz w:val="28"/>
          <w:szCs w:val="28"/>
        </w:rPr>
        <w:tab/>
        <w:t>- Suất tái định cư</w:t>
      </w:r>
      <w:r>
        <w:rPr>
          <w:rFonts w:ascii="Times New Roman" w:eastAsia="Times New Roman" w:hAnsi="Times New Roman" w:cs="Times New Roman"/>
          <w:color w:val="FF0000"/>
          <w:sz w:val="28"/>
          <w:szCs w:val="28"/>
          <w:lang w:val="vi-VN"/>
        </w:rPr>
        <w:t xml:space="preserve"> tối thiểu</w:t>
      </w:r>
      <w:r>
        <w:rPr>
          <w:rFonts w:ascii="Times New Roman" w:eastAsia="Times New Roman" w:hAnsi="Times New Roman" w:cs="Times New Roman"/>
          <w:color w:val="FF0000"/>
          <w:sz w:val="28"/>
          <w:szCs w:val="28"/>
        </w:rPr>
        <w:t xml:space="preserve"> bằng tiền được xây dựng bằng suất tái định cư</w:t>
      </w:r>
      <w:r>
        <w:rPr>
          <w:rFonts w:ascii="Times New Roman" w:eastAsia="Times New Roman" w:hAnsi="Times New Roman" w:cs="Times New Roman"/>
          <w:color w:val="FF0000"/>
          <w:sz w:val="28"/>
          <w:szCs w:val="28"/>
          <w:lang w:val="vi-VN"/>
        </w:rPr>
        <w:t xml:space="preserve"> tối thiểu </w:t>
      </w:r>
      <w:r>
        <w:rPr>
          <w:rFonts w:ascii="Times New Roman" w:eastAsia="Times New Roman" w:hAnsi="Times New Roman" w:cs="Times New Roman"/>
          <w:color w:val="FF0000"/>
          <w:sz w:val="28"/>
          <w:szCs w:val="28"/>
        </w:rPr>
        <w:t xml:space="preserve">bằng </w:t>
      </w:r>
      <w:r w:rsidRPr="00E87236">
        <w:rPr>
          <w:rFonts w:ascii="Times New Roman" w:eastAsia="Times New Roman" w:hAnsi="Times New Roman" w:cs="Times New Roman"/>
          <w:color w:val="FF0000"/>
          <w:sz w:val="28"/>
          <w:szCs w:val="28"/>
        </w:rPr>
        <w:t>đất</w:t>
      </w:r>
      <w:r w:rsidRPr="00E87236">
        <w:rPr>
          <w:rFonts w:ascii="Times New Roman" w:eastAsia="Times New Roman" w:hAnsi="Times New Roman" w:cs="Times New Roman"/>
          <w:color w:val="FF0000"/>
          <w:sz w:val="28"/>
          <w:szCs w:val="28"/>
          <w:lang w:val="vi-VN"/>
        </w:rPr>
        <w:t xml:space="preserve"> ở</w:t>
      </w:r>
      <w:r>
        <w:rPr>
          <w:rFonts w:ascii="Times New Roman" w:eastAsia="Times New Roman" w:hAnsi="Times New Roman" w:cs="Times New Roman"/>
          <w:color w:val="FF0000"/>
          <w:sz w:val="28"/>
          <w:szCs w:val="28"/>
        </w:rPr>
        <w:t xml:space="preserve"> nhân với đơn giá đất nơi bố trí tái định cư.</w:t>
      </w:r>
    </w:p>
    <w:p w:rsidR="00116B17" w:rsidRPr="00116B17" w:rsidRDefault="00116B17" w:rsidP="00E87236">
      <w:pPr>
        <w:shd w:val="clear" w:color="auto" w:fill="FFFFFF"/>
        <w:spacing w:after="0" w:line="20" w:lineRule="atLeast"/>
        <w:jc w:val="both"/>
        <w:rPr>
          <w:rFonts w:ascii="Times New Roman" w:eastAsia="Times New Roman" w:hAnsi="Times New Roman" w:cs="Times New Roman"/>
          <w:color w:val="FF0000"/>
          <w:sz w:val="12"/>
          <w:szCs w:val="28"/>
        </w:rPr>
      </w:pPr>
    </w:p>
    <w:p w:rsidR="002E36F0" w:rsidRPr="002E2403" w:rsidRDefault="00E87236" w:rsidP="00F63016">
      <w:pPr>
        <w:shd w:val="clear" w:color="auto" w:fill="FFFFFF"/>
        <w:spacing w:after="0" w:line="20" w:lineRule="atLeast"/>
        <w:jc w:val="both"/>
        <w:rPr>
          <w:rFonts w:ascii="Times New Roman" w:hAnsi="Times New Roman" w:cs="Times New Roman"/>
          <w:b/>
          <w:color w:val="FF0000"/>
          <w:sz w:val="28"/>
          <w:szCs w:val="28"/>
          <w:lang w:val="nl-NL"/>
        </w:rPr>
      </w:pPr>
      <w:r w:rsidRPr="00E87236">
        <w:rPr>
          <w:rFonts w:ascii="Times New Roman" w:eastAsia="Times New Roman" w:hAnsi="Times New Roman" w:cs="Times New Roman"/>
          <w:color w:val="FF0000"/>
          <w:sz w:val="28"/>
          <w:szCs w:val="28"/>
        </w:rPr>
        <w:tab/>
      </w:r>
      <w:r w:rsidR="002E2403">
        <w:rPr>
          <w:rFonts w:ascii="Times New Roman" w:hAnsi="Times New Roman" w:cs="Times New Roman"/>
          <w:b/>
          <w:color w:val="FF0000"/>
          <w:sz w:val="28"/>
          <w:szCs w:val="28"/>
          <w:lang w:val="nl-NL"/>
        </w:rPr>
        <w:t>c</w:t>
      </w:r>
      <w:r w:rsidR="00E10570" w:rsidRPr="002E2403">
        <w:rPr>
          <w:rFonts w:ascii="Times New Roman" w:hAnsi="Times New Roman" w:cs="Times New Roman"/>
          <w:b/>
          <w:color w:val="FF0000"/>
          <w:sz w:val="28"/>
          <w:szCs w:val="28"/>
          <w:lang w:val="nl-NL"/>
        </w:rPr>
        <w:t>. Sửa đổi</w:t>
      </w:r>
      <w:r w:rsidR="00B53418" w:rsidRPr="002E2403">
        <w:rPr>
          <w:rFonts w:ascii="Times New Roman" w:hAnsi="Times New Roman" w:cs="Times New Roman"/>
          <w:b/>
          <w:color w:val="FF0000"/>
          <w:sz w:val="28"/>
          <w:szCs w:val="28"/>
          <w:lang w:val="nl-NL"/>
        </w:rPr>
        <w:t>, bổ sung Đ</w:t>
      </w:r>
      <w:r w:rsidR="00E10570" w:rsidRPr="002E2403">
        <w:rPr>
          <w:rFonts w:ascii="Times New Roman" w:hAnsi="Times New Roman" w:cs="Times New Roman"/>
          <w:b/>
          <w:color w:val="FF0000"/>
          <w:sz w:val="28"/>
          <w:szCs w:val="28"/>
          <w:lang w:val="nl-NL"/>
        </w:rPr>
        <w:t>iể</w:t>
      </w:r>
      <w:r w:rsidR="00B53418" w:rsidRPr="002E2403">
        <w:rPr>
          <w:rFonts w:ascii="Times New Roman" w:hAnsi="Times New Roman" w:cs="Times New Roman"/>
          <w:b/>
          <w:color w:val="FF0000"/>
          <w:sz w:val="28"/>
          <w:szCs w:val="28"/>
          <w:lang w:val="nl-NL"/>
        </w:rPr>
        <w:t xml:space="preserve">m c </w:t>
      </w:r>
      <w:r w:rsidR="00A07344" w:rsidRPr="002E2403">
        <w:rPr>
          <w:rFonts w:ascii="Times New Roman" w:hAnsi="Times New Roman" w:cs="Times New Roman"/>
          <w:b/>
          <w:color w:val="FF0000"/>
          <w:sz w:val="28"/>
          <w:szCs w:val="28"/>
          <w:lang w:val="nl-NL"/>
        </w:rPr>
        <w:t>K</w:t>
      </w:r>
      <w:r w:rsidR="00E10570" w:rsidRPr="002E2403">
        <w:rPr>
          <w:rFonts w:ascii="Times New Roman" w:hAnsi="Times New Roman" w:cs="Times New Roman"/>
          <w:b/>
          <w:color w:val="FF0000"/>
          <w:sz w:val="28"/>
          <w:szCs w:val="28"/>
          <w:lang w:val="nl-NL"/>
        </w:rPr>
        <w:t xml:space="preserve">hoản 3 như sau: </w:t>
      </w:r>
    </w:p>
    <w:p w:rsidR="002E2403" w:rsidRPr="002E2403" w:rsidRDefault="002E2403" w:rsidP="009A5DB6">
      <w:pPr>
        <w:shd w:val="clear" w:color="auto" w:fill="FFFFFF"/>
        <w:spacing w:after="0" w:line="240" w:lineRule="auto"/>
        <w:ind w:firstLine="720"/>
        <w:jc w:val="both"/>
        <w:textAlignment w:val="baseline"/>
        <w:rPr>
          <w:rFonts w:ascii="Times New Roman" w:hAnsi="Times New Roman" w:cs="Times New Roman"/>
          <w:color w:val="FF0000"/>
          <w:sz w:val="8"/>
          <w:szCs w:val="28"/>
          <w:lang w:val="nl-NL"/>
        </w:rPr>
      </w:pPr>
    </w:p>
    <w:p w:rsidR="00304526" w:rsidRDefault="00A07344" w:rsidP="002E2403">
      <w:pPr>
        <w:shd w:val="clear" w:color="auto" w:fill="FFFFFF"/>
        <w:spacing w:after="0" w:line="20" w:lineRule="atLeast"/>
        <w:ind w:firstLine="720"/>
        <w:jc w:val="both"/>
        <w:textAlignment w:val="baseline"/>
        <w:rPr>
          <w:rFonts w:ascii="Times New Roman" w:hAnsi="Times New Roman" w:cs="Times New Roman"/>
          <w:color w:val="FF0000"/>
          <w:sz w:val="28"/>
          <w:szCs w:val="28"/>
          <w:shd w:val="clear" w:color="auto" w:fill="FFFFFF"/>
          <w:lang w:val="nl-NL"/>
        </w:rPr>
      </w:pPr>
      <w:r w:rsidRPr="002E2403">
        <w:rPr>
          <w:rFonts w:ascii="Times New Roman" w:hAnsi="Times New Roman" w:cs="Times New Roman"/>
          <w:color w:val="000000" w:themeColor="text1"/>
          <w:sz w:val="28"/>
          <w:szCs w:val="28"/>
          <w:lang w:val="nl-NL"/>
        </w:rPr>
        <w:t>c)</w:t>
      </w:r>
      <w:r w:rsidR="00E10570" w:rsidRPr="002E2403">
        <w:rPr>
          <w:rFonts w:ascii="Times New Roman" w:hAnsi="Times New Roman" w:cs="Times New Roman"/>
          <w:color w:val="000000" w:themeColor="text1"/>
          <w:sz w:val="28"/>
          <w:szCs w:val="28"/>
          <w:lang w:val="nl-NL"/>
        </w:rPr>
        <w:t xml:space="preserve"> </w:t>
      </w:r>
      <w:r w:rsidR="00E10570" w:rsidRPr="002E2403">
        <w:rPr>
          <w:rFonts w:ascii="Times New Roman" w:hAnsi="Times New Roman" w:cs="Times New Roman"/>
          <w:color w:val="000000" w:themeColor="text1"/>
          <w:sz w:val="28"/>
          <w:szCs w:val="28"/>
          <w:shd w:val="clear" w:color="auto" w:fill="FFFFFF"/>
        </w:rPr>
        <w:t>Hộ gia đình, cá nhân đang sử dụng đất nhận giao khoán đất sử dụng vào mục đích nông nghiệp, lâm nghiệp, nuôi trồng thủy sản </w:t>
      </w:r>
      <w:r w:rsidR="00E10570" w:rsidRPr="002E2403">
        <w:rPr>
          <w:rFonts w:ascii="Times New Roman" w:hAnsi="Times New Roman" w:cs="Times New Roman"/>
          <w:iCs/>
          <w:color w:val="000000" w:themeColor="text1"/>
          <w:sz w:val="28"/>
          <w:szCs w:val="28"/>
          <w:shd w:val="clear" w:color="auto" w:fill="FFFFFF"/>
        </w:rPr>
        <w:t>(không bao gồm đất rừng đặc dụng, rừng phòng hộ)</w:t>
      </w:r>
      <w:r w:rsidR="00E10570" w:rsidRPr="002E2403">
        <w:rPr>
          <w:rFonts w:ascii="Times New Roman" w:hAnsi="Times New Roman" w:cs="Times New Roman"/>
          <w:color w:val="000000" w:themeColor="text1"/>
          <w:sz w:val="28"/>
          <w:szCs w:val="28"/>
          <w:shd w:val="clear" w:color="auto" w:fill="FFFFFF"/>
        </w:rPr>
        <w:t xml:space="preserve"> của các nông, lâm trường quốc doanh khi Nhà nước thu hồi mà thuộc đối tượng là cán bộ, công nhân viên của nông lâm trường quốc doanh đang làm việc hoặc đã nghỉ hưu, nghỉ mất sức lao động, thôi việc được hưởng trợ cấp đang trực tiếp sản xuất nông, lâm nghiệp, hộ gia đình, cá nhân nhận khoán đang trực tiếp sản xuất nông nghiệp và có nguồn thu nhập ổn định từ sản xuất nông nghiệp trên đất đó thì </w:t>
      </w:r>
      <w:r w:rsidR="009A5DB6" w:rsidRPr="002E2403">
        <w:rPr>
          <w:rFonts w:ascii="Times New Roman" w:hAnsi="Times New Roman" w:cs="Times New Roman"/>
          <w:color w:val="000000" w:themeColor="text1"/>
          <w:sz w:val="28"/>
          <w:szCs w:val="28"/>
          <w:shd w:val="clear" w:color="auto" w:fill="FFFFFF"/>
          <w:lang w:val="nl-NL"/>
        </w:rPr>
        <w:t xml:space="preserve">được </w:t>
      </w:r>
      <w:r w:rsidR="009A5DB6" w:rsidRPr="002E2403">
        <w:rPr>
          <w:rFonts w:ascii="Times New Roman" w:hAnsi="Times New Roman" w:cs="Times New Roman"/>
          <w:color w:val="FF0000"/>
          <w:sz w:val="28"/>
          <w:szCs w:val="28"/>
          <w:shd w:val="clear" w:color="auto" w:fill="FFFFFF"/>
          <w:lang w:val="nl-NL"/>
        </w:rPr>
        <w:t xml:space="preserve">hỗ trợ </w:t>
      </w:r>
      <w:r w:rsidRPr="002E2403">
        <w:rPr>
          <w:rFonts w:ascii="Times New Roman" w:hAnsi="Times New Roman" w:cs="Times New Roman"/>
          <w:color w:val="FF0000"/>
          <w:sz w:val="28"/>
          <w:szCs w:val="28"/>
          <w:shd w:val="clear" w:color="auto" w:fill="FFFFFF"/>
          <w:lang w:val="nl-NL"/>
        </w:rPr>
        <w:t>ổn định đời sống</w:t>
      </w:r>
      <w:r w:rsidR="008F2269" w:rsidRPr="002E2403">
        <w:rPr>
          <w:rFonts w:ascii="Times New Roman" w:hAnsi="Times New Roman" w:cs="Times New Roman"/>
          <w:color w:val="FF0000"/>
          <w:sz w:val="28"/>
          <w:szCs w:val="28"/>
          <w:shd w:val="clear" w:color="auto" w:fill="FFFFFF"/>
          <w:lang w:val="nl-NL"/>
        </w:rPr>
        <w:t xml:space="preserve"> </w:t>
      </w:r>
      <w:r w:rsidR="00D7364F" w:rsidRPr="002E2403">
        <w:rPr>
          <w:rFonts w:ascii="Times New Roman" w:hAnsi="Times New Roman" w:cs="Times New Roman"/>
          <w:color w:val="FF0000"/>
          <w:sz w:val="28"/>
          <w:szCs w:val="28"/>
          <w:shd w:val="clear" w:color="auto" w:fill="FFFFFF"/>
          <w:lang w:val="nl-NL"/>
        </w:rPr>
        <w:t xml:space="preserve">và </w:t>
      </w:r>
      <w:r w:rsidR="004D721F" w:rsidRPr="002E2403">
        <w:rPr>
          <w:rFonts w:ascii="Times New Roman" w:hAnsi="Times New Roman" w:cs="Times New Roman"/>
          <w:color w:val="FF0000"/>
          <w:sz w:val="28"/>
          <w:szCs w:val="28"/>
          <w:shd w:val="clear" w:color="auto" w:fill="FFFFFF"/>
          <w:lang w:val="nl-NL"/>
        </w:rPr>
        <w:t xml:space="preserve">áp dụng </w:t>
      </w:r>
      <w:r w:rsidR="00D7364F" w:rsidRPr="002E2403">
        <w:rPr>
          <w:rFonts w:ascii="Times New Roman" w:hAnsi="Times New Roman" w:cs="Times New Roman"/>
          <w:color w:val="FF0000"/>
          <w:sz w:val="28"/>
          <w:szCs w:val="28"/>
          <w:shd w:val="clear" w:color="auto" w:fill="FFFFFF"/>
          <w:lang w:val="nl-NL"/>
        </w:rPr>
        <w:t xml:space="preserve">thực hiện </w:t>
      </w:r>
      <w:r w:rsidR="008F2269" w:rsidRPr="002E2403">
        <w:rPr>
          <w:rFonts w:ascii="Times New Roman" w:hAnsi="Times New Roman" w:cs="Times New Roman"/>
          <w:color w:val="FF0000"/>
          <w:sz w:val="28"/>
          <w:szCs w:val="28"/>
          <w:shd w:val="clear" w:color="auto" w:fill="FFFFFF"/>
          <w:lang w:val="nl-NL"/>
        </w:rPr>
        <w:t>như sau:</w:t>
      </w:r>
    </w:p>
    <w:p w:rsidR="007F347B" w:rsidRPr="002E2403" w:rsidRDefault="007F347B" w:rsidP="002E2403">
      <w:pPr>
        <w:shd w:val="clear" w:color="auto" w:fill="FFFFFF"/>
        <w:spacing w:after="0" w:line="20" w:lineRule="atLeast"/>
        <w:ind w:firstLine="720"/>
        <w:jc w:val="both"/>
        <w:textAlignment w:val="baseline"/>
        <w:rPr>
          <w:rFonts w:ascii="Times New Roman" w:hAnsi="Times New Roman" w:cs="Times New Roman"/>
          <w:color w:val="000000" w:themeColor="text1"/>
          <w:sz w:val="28"/>
          <w:szCs w:val="28"/>
          <w:shd w:val="clear" w:color="auto" w:fill="FFFFFF"/>
          <w:lang w:val="nl-NL"/>
        </w:rPr>
      </w:pPr>
    </w:p>
    <w:p w:rsidR="00304526" w:rsidRPr="00304526" w:rsidRDefault="00304526" w:rsidP="002E2403">
      <w:pPr>
        <w:shd w:val="clear" w:color="auto" w:fill="FFFFFF"/>
        <w:spacing w:after="0" w:line="20" w:lineRule="atLeast"/>
        <w:jc w:val="both"/>
        <w:rPr>
          <w:rFonts w:ascii="Times New Roman" w:eastAsia="Times New Roman" w:hAnsi="Times New Roman" w:cs="Times New Roman"/>
          <w:color w:val="FF0000"/>
          <w:sz w:val="28"/>
          <w:szCs w:val="28"/>
        </w:rPr>
      </w:pPr>
      <w:r w:rsidRPr="00304526">
        <w:rPr>
          <w:rFonts w:ascii="Times New Roman" w:eastAsia="Times New Roman" w:hAnsi="Times New Roman" w:cs="Times New Roman"/>
          <w:color w:val="FF0000"/>
          <w:sz w:val="28"/>
          <w:szCs w:val="28"/>
        </w:rPr>
        <w:tab/>
        <w:t>- Thu hồi từ 30% - 70% diện tích đất nông nghiệp được hỗ trợ ổn định đời sống trong thời gian 06 tháng nếu không phải di chuyển chỗ ở và trong thời gian 12 tháng nếu phải di chuyển chỗ ở; trường hợp phải di chuyển đến các địa bàn có điều kiện kinh tế - xã hội khó khăn hoặc có điều kiện kinh tế - xã hội đặc biệt khó khăn thì thời gian hỗ trợ là 24 tháng.</w:t>
      </w:r>
    </w:p>
    <w:p w:rsidR="00304526" w:rsidRDefault="00304526" w:rsidP="002E2403">
      <w:pPr>
        <w:shd w:val="clear" w:color="auto" w:fill="FFFFFF"/>
        <w:spacing w:after="0" w:line="20" w:lineRule="atLeast"/>
        <w:jc w:val="both"/>
        <w:rPr>
          <w:rFonts w:ascii="Times New Roman" w:eastAsia="Times New Roman" w:hAnsi="Times New Roman" w:cs="Times New Roman"/>
          <w:color w:val="FF0000"/>
          <w:sz w:val="28"/>
          <w:szCs w:val="28"/>
        </w:rPr>
      </w:pPr>
      <w:r w:rsidRPr="00304526">
        <w:rPr>
          <w:rFonts w:ascii="Times New Roman" w:eastAsia="Times New Roman" w:hAnsi="Times New Roman" w:cs="Times New Roman"/>
          <w:color w:val="FF0000"/>
          <w:sz w:val="28"/>
          <w:szCs w:val="28"/>
        </w:rPr>
        <w:tab/>
      </w:r>
      <w:r w:rsidR="00D7364F">
        <w:rPr>
          <w:rFonts w:ascii="Times New Roman" w:eastAsia="Times New Roman" w:hAnsi="Times New Roman" w:cs="Times New Roman"/>
          <w:color w:val="FF0000"/>
          <w:sz w:val="28"/>
          <w:szCs w:val="28"/>
        </w:rPr>
        <w:t>Đối với trường hợp t</w:t>
      </w:r>
      <w:r w:rsidRPr="00304526">
        <w:rPr>
          <w:rFonts w:ascii="Times New Roman" w:eastAsia="Times New Roman" w:hAnsi="Times New Roman" w:cs="Times New Roman"/>
          <w:color w:val="FF0000"/>
          <w:sz w:val="28"/>
          <w:szCs w:val="28"/>
        </w:rPr>
        <w:t>hu hồi trên 70% diện tích đất nông nghiệp được hỗ trợ trong thời gian 12 tháng nếu không phải di chuyển chỗ ở và trong thời gian 24 tháng nếu phải di chuyển chỗ ở; trường hợp phải di chuyển đến các địa bàn có điều kiện kinh tế - xã hội khó khăn hoặc có điều kiện kinh tế - xã hội đặc biệt khó khăn thì thời gian hỗ trợ là 36 tháng;</w:t>
      </w:r>
    </w:p>
    <w:p w:rsidR="007F347B" w:rsidRDefault="007F347B" w:rsidP="002E2403">
      <w:pPr>
        <w:shd w:val="clear" w:color="auto" w:fill="FFFFFF"/>
        <w:spacing w:after="0" w:line="20" w:lineRule="atLeast"/>
        <w:jc w:val="both"/>
        <w:rPr>
          <w:rFonts w:ascii="Times New Roman" w:eastAsia="Times New Roman" w:hAnsi="Times New Roman" w:cs="Times New Roman"/>
          <w:color w:val="FF0000"/>
          <w:sz w:val="28"/>
          <w:szCs w:val="28"/>
        </w:rPr>
      </w:pPr>
    </w:p>
    <w:p w:rsidR="00A92D3E" w:rsidRDefault="00A92D3E" w:rsidP="002E2403">
      <w:pPr>
        <w:shd w:val="clear" w:color="auto" w:fill="FFFFFF"/>
        <w:spacing w:after="0" w:line="20" w:lineRule="atLeast"/>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lastRenderedPageBreak/>
        <w:tab/>
        <w:t>- Diện tích đất thu hồi theo quy định nêu trên được xác định theo từng quyết định thu hồi đất của Ủy ban nhân dân cấp có thẩm quyền;</w:t>
      </w:r>
    </w:p>
    <w:p w:rsidR="007F347B" w:rsidRPr="00304526" w:rsidRDefault="007F347B" w:rsidP="002E2403">
      <w:pPr>
        <w:shd w:val="clear" w:color="auto" w:fill="FFFFFF"/>
        <w:spacing w:after="0" w:line="20" w:lineRule="atLeast"/>
        <w:jc w:val="both"/>
        <w:rPr>
          <w:rFonts w:ascii="Times New Roman" w:eastAsia="Times New Roman" w:hAnsi="Times New Roman" w:cs="Times New Roman"/>
          <w:color w:val="FF0000"/>
          <w:sz w:val="28"/>
          <w:szCs w:val="28"/>
        </w:rPr>
      </w:pPr>
    </w:p>
    <w:p w:rsidR="00304526" w:rsidRDefault="00A92D3E" w:rsidP="002E2403">
      <w:pPr>
        <w:shd w:val="clear" w:color="auto" w:fill="FFFFFF"/>
        <w:spacing w:after="0" w:line="20" w:lineRule="atLeast"/>
        <w:ind w:firstLine="720"/>
        <w:jc w:val="both"/>
        <w:textAlignment w:val="baseline"/>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00304526" w:rsidRPr="00304526">
        <w:rPr>
          <w:rFonts w:ascii="Times New Roman" w:eastAsia="Times New Roman" w:hAnsi="Times New Roman" w:cs="Times New Roman"/>
          <w:color w:val="FF0000"/>
          <w:sz w:val="28"/>
          <w:szCs w:val="28"/>
        </w:rPr>
        <w:t xml:space="preserve">Mức hỗ trợ cho một nhân khẩu </w:t>
      </w:r>
      <w:r>
        <w:rPr>
          <w:rFonts w:ascii="Times New Roman" w:eastAsia="Times New Roman" w:hAnsi="Times New Roman" w:cs="Times New Roman"/>
          <w:color w:val="FF0000"/>
          <w:sz w:val="28"/>
          <w:szCs w:val="28"/>
        </w:rPr>
        <w:t xml:space="preserve">theo quy định nêu trên </w:t>
      </w:r>
      <w:r w:rsidR="00304526" w:rsidRPr="00304526">
        <w:rPr>
          <w:rFonts w:ascii="Times New Roman" w:eastAsia="Times New Roman" w:hAnsi="Times New Roman" w:cs="Times New Roman"/>
          <w:color w:val="FF0000"/>
          <w:sz w:val="28"/>
          <w:szCs w:val="28"/>
        </w:rPr>
        <w:t>được tính bằng tiền tương đương 30</w:t>
      </w:r>
      <w:r>
        <w:rPr>
          <w:rFonts w:ascii="Times New Roman" w:eastAsia="Times New Roman" w:hAnsi="Times New Roman" w:cs="Times New Roman"/>
          <w:color w:val="FF0000"/>
          <w:sz w:val="28"/>
          <w:szCs w:val="28"/>
        </w:rPr>
        <w:t xml:space="preserve"> </w:t>
      </w:r>
      <w:r w:rsidR="00304526" w:rsidRPr="00304526">
        <w:rPr>
          <w:rFonts w:ascii="Times New Roman" w:eastAsia="Times New Roman" w:hAnsi="Times New Roman" w:cs="Times New Roman"/>
          <w:color w:val="FF0000"/>
          <w:sz w:val="28"/>
          <w:szCs w:val="28"/>
        </w:rPr>
        <w:t xml:space="preserve">kg gạo </w:t>
      </w:r>
      <w:r w:rsidR="004D721F">
        <w:rPr>
          <w:rFonts w:ascii="Times New Roman" w:eastAsia="Times New Roman" w:hAnsi="Times New Roman" w:cs="Times New Roman"/>
          <w:color w:val="FF0000"/>
          <w:sz w:val="28"/>
          <w:szCs w:val="28"/>
        </w:rPr>
        <w:t>trong</w:t>
      </w:r>
      <w:r w:rsidR="00304526" w:rsidRPr="00304526">
        <w:rPr>
          <w:rFonts w:ascii="Times New Roman" w:eastAsia="Times New Roman" w:hAnsi="Times New Roman" w:cs="Times New Roman"/>
          <w:color w:val="FF0000"/>
          <w:sz w:val="28"/>
          <w:szCs w:val="28"/>
        </w:rPr>
        <w:t xml:space="preserve"> 01 tháng theo thời giá trung bình tại thời điểm hỗ trợ của địa phương</w:t>
      </w:r>
      <w:r>
        <w:rPr>
          <w:rFonts w:ascii="Times New Roman" w:eastAsia="Times New Roman" w:hAnsi="Times New Roman" w:cs="Times New Roman"/>
          <w:color w:val="FF0000"/>
          <w:sz w:val="28"/>
          <w:szCs w:val="28"/>
        </w:rPr>
        <w:t>.</w:t>
      </w:r>
    </w:p>
    <w:p w:rsidR="005453AF" w:rsidRPr="005453AF" w:rsidRDefault="005453AF" w:rsidP="002E2403">
      <w:pPr>
        <w:shd w:val="clear" w:color="auto" w:fill="FFFFFF"/>
        <w:spacing w:after="0" w:line="20" w:lineRule="atLeast"/>
        <w:ind w:firstLine="720"/>
        <w:jc w:val="both"/>
        <w:textAlignment w:val="baseline"/>
        <w:rPr>
          <w:rFonts w:ascii="Times New Roman" w:eastAsia="Times New Roman" w:hAnsi="Times New Roman" w:cs="Times New Roman"/>
          <w:color w:val="FF0000"/>
          <w:sz w:val="6"/>
          <w:szCs w:val="28"/>
        </w:rPr>
      </w:pPr>
    </w:p>
    <w:p w:rsidR="00D062DC" w:rsidRDefault="00D062DC" w:rsidP="00D062DC">
      <w:pPr>
        <w:shd w:val="clear" w:color="auto" w:fill="FFFFFF"/>
        <w:spacing w:after="0" w:line="240" w:lineRule="auto"/>
        <w:ind w:firstLine="720"/>
        <w:jc w:val="both"/>
        <w:textAlignment w:val="baseline"/>
        <w:rPr>
          <w:rFonts w:ascii="Times New Roman" w:hAnsi="Times New Roman" w:cs="Times New Roman"/>
          <w:b/>
          <w:color w:val="FF0000"/>
          <w:sz w:val="28"/>
          <w:szCs w:val="28"/>
          <w:lang w:val="nl-NL"/>
        </w:rPr>
      </w:pPr>
      <w:r w:rsidRPr="00D062DC">
        <w:rPr>
          <w:rFonts w:ascii="Times New Roman" w:eastAsia="Times New Roman" w:hAnsi="Times New Roman" w:cs="Times New Roman"/>
          <w:b/>
          <w:color w:val="FF0000"/>
          <w:sz w:val="28"/>
          <w:szCs w:val="28"/>
        </w:rPr>
        <w:t>d.</w:t>
      </w:r>
      <w:r>
        <w:rPr>
          <w:rFonts w:ascii="Times New Roman" w:eastAsia="Times New Roman" w:hAnsi="Times New Roman" w:cs="Times New Roman"/>
          <w:color w:val="FF0000"/>
          <w:sz w:val="28"/>
          <w:szCs w:val="28"/>
        </w:rPr>
        <w:t xml:space="preserve"> </w:t>
      </w:r>
      <w:r w:rsidRPr="002E2403">
        <w:rPr>
          <w:rFonts w:ascii="Times New Roman" w:hAnsi="Times New Roman" w:cs="Times New Roman"/>
          <w:b/>
          <w:color w:val="FF0000"/>
          <w:sz w:val="28"/>
          <w:szCs w:val="28"/>
          <w:lang w:val="nl-NL"/>
        </w:rPr>
        <w:t>Sửa đổi, bổ sung Điể</w:t>
      </w:r>
      <w:r>
        <w:rPr>
          <w:rFonts w:ascii="Times New Roman" w:hAnsi="Times New Roman" w:cs="Times New Roman"/>
          <w:b/>
          <w:color w:val="FF0000"/>
          <w:sz w:val="28"/>
          <w:szCs w:val="28"/>
          <w:lang w:val="nl-NL"/>
        </w:rPr>
        <w:t>m d</w:t>
      </w:r>
      <w:r w:rsidRPr="002E2403">
        <w:rPr>
          <w:rFonts w:ascii="Times New Roman" w:hAnsi="Times New Roman" w:cs="Times New Roman"/>
          <w:b/>
          <w:color w:val="FF0000"/>
          <w:sz w:val="28"/>
          <w:szCs w:val="28"/>
          <w:lang w:val="nl-NL"/>
        </w:rPr>
        <w:t xml:space="preserve"> Khoản 3 như sau: </w:t>
      </w:r>
    </w:p>
    <w:p w:rsidR="005453AF" w:rsidRPr="005453AF" w:rsidRDefault="005453AF" w:rsidP="00D062DC">
      <w:pPr>
        <w:shd w:val="clear" w:color="auto" w:fill="FFFFFF"/>
        <w:spacing w:after="0" w:line="240" w:lineRule="auto"/>
        <w:ind w:firstLine="720"/>
        <w:jc w:val="both"/>
        <w:textAlignment w:val="baseline"/>
        <w:rPr>
          <w:rFonts w:ascii="Times New Roman" w:hAnsi="Times New Roman" w:cs="Times New Roman"/>
          <w:b/>
          <w:color w:val="FF0000"/>
          <w:sz w:val="6"/>
          <w:szCs w:val="28"/>
          <w:lang w:val="nl-NL"/>
        </w:rPr>
      </w:pPr>
    </w:p>
    <w:p w:rsidR="00CE61F5" w:rsidRDefault="00CE61F5" w:rsidP="005453AF">
      <w:pPr>
        <w:shd w:val="clear" w:color="auto" w:fill="FFFFFF"/>
        <w:spacing w:after="0" w:line="20" w:lineRule="atLeast"/>
        <w:ind w:firstLine="720"/>
        <w:jc w:val="both"/>
        <w:textAlignment w:val="baseline"/>
        <w:rPr>
          <w:rFonts w:ascii="Times New Roman" w:eastAsia="Times New Roman" w:hAnsi="Times New Roman" w:cs="Times New Roman"/>
          <w:color w:val="FF0000"/>
          <w:sz w:val="28"/>
          <w:szCs w:val="28"/>
        </w:rPr>
      </w:pPr>
      <w:r w:rsidRPr="00126A04">
        <w:rPr>
          <w:rFonts w:ascii="Times New Roman" w:eastAsia="Times New Roman" w:hAnsi="Times New Roman" w:cs="Times New Roman"/>
          <w:color w:val="FF0000"/>
          <w:sz w:val="28"/>
          <w:szCs w:val="28"/>
        </w:rPr>
        <w:t>Hộ gia đình, cá nhân được bồi thường bằng đất nông nghiệp thì được hỗ trợ ổn định sản xuất bao gồm: Hỗ trợ giống cây trồng, giống vật nuôi cho sản xuất nông nghiệp, các dịch vụ khuyến nông, khuyến lâm, dịch vụ bảo vệ thực vật, thú y, kỹ thuật trồng trọt, chăn nuôi và kỹ thuật nghiệp vụ đối với sản xuất, kinh doanh dịch vụ công thương nghiệp. Mức hỗ trợ như sau:</w:t>
      </w:r>
    </w:p>
    <w:p w:rsidR="00F63016" w:rsidRPr="00F63016" w:rsidRDefault="00F63016" w:rsidP="005453AF">
      <w:pPr>
        <w:shd w:val="clear" w:color="auto" w:fill="FFFFFF"/>
        <w:spacing w:after="0" w:line="20" w:lineRule="atLeast"/>
        <w:ind w:firstLine="720"/>
        <w:jc w:val="both"/>
        <w:textAlignment w:val="baseline"/>
        <w:rPr>
          <w:rFonts w:ascii="Times New Roman" w:hAnsi="Times New Roman" w:cs="Times New Roman"/>
          <w:b/>
          <w:i/>
          <w:color w:val="FF0000"/>
          <w:sz w:val="14"/>
          <w:szCs w:val="28"/>
          <w:shd w:val="clear" w:color="auto" w:fill="FFFFFF"/>
          <w:lang w:val="nl-NL"/>
        </w:rPr>
      </w:pPr>
    </w:p>
    <w:p w:rsidR="00CE61F5" w:rsidRDefault="00CE61F5" w:rsidP="005453AF">
      <w:pPr>
        <w:shd w:val="clear" w:color="auto" w:fill="FFFFFF"/>
        <w:spacing w:after="0" w:line="20" w:lineRule="atLeast"/>
        <w:jc w:val="both"/>
        <w:rPr>
          <w:rFonts w:ascii="Times New Roman" w:eastAsia="Times New Roman" w:hAnsi="Times New Roman" w:cs="Times New Roman"/>
          <w:b/>
          <w:color w:val="FF0000"/>
          <w:sz w:val="28"/>
          <w:szCs w:val="28"/>
        </w:rPr>
      </w:pPr>
      <w:r>
        <w:rPr>
          <w:rFonts w:ascii="Times New Roman" w:eastAsia="Times New Roman" w:hAnsi="Times New Roman" w:cs="Times New Roman"/>
          <w:color w:val="FF0000"/>
          <w:sz w:val="28"/>
          <w:szCs w:val="28"/>
        </w:rPr>
        <w:tab/>
      </w:r>
      <w:r w:rsidRPr="00D062DC">
        <w:rPr>
          <w:rFonts w:ascii="Times New Roman" w:eastAsia="Times New Roman" w:hAnsi="Times New Roman" w:cs="Times New Roman"/>
          <w:b/>
          <w:color w:val="FF0000"/>
          <w:sz w:val="28"/>
          <w:szCs w:val="28"/>
        </w:rPr>
        <w:t xml:space="preserve">- </w:t>
      </w:r>
      <w:r w:rsidR="00D062DC" w:rsidRPr="00D062DC">
        <w:rPr>
          <w:rFonts w:ascii="Times New Roman" w:eastAsia="Times New Roman" w:hAnsi="Times New Roman" w:cs="Times New Roman"/>
          <w:b/>
          <w:color w:val="FF0000"/>
          <w:sz w:val="28"/>
          <w:szCs w:val="28"/>
        </w:rPr>
        <w:t>Mức hỗ trợ 6</w:t>
      </w:r>
      <w:r w:rsidRPr="00D062DC">
        <w:rPr>
          <w:rFonts w:ascii="Times New Roman" w:eastAsia="Times New Roman" w:hAnsi="Times New Roman" w:cs="Times New Roman"/>
          <w:b/>
          <w:color w:val="FF0000"/>
          <w:sz w:val="28"/>
          <w:szCs w:val="28"/>
        </w:rPr>
        <w:t>.000.000 đồng</w:t>
      </w:r>
      <w:r w:rsidR="00D062DC" w:rsidRPr="00D062DC">
        <w:rPr>
          <w:rFonts w:ascii="Times New Roman" w:eastAsia="Times New Roman" w:hAnsi="Times New Roman" w:cs="Times New Roman"/>
          <w:b/>
          <w:color w:val="FF0000"/>
          <w:sz w:val="28"/>
          <w:szCs w:val="28"/>
        </w:rPr>
        <w:t>/01ha</w:t>
      </w:r>
    </w:p>
    <w:p w:rsidR="00F63016" w:rsidRPr="00F63016" w:rsidRDefault="00F63016" w:rsidP="005453AF">
      <w:pPr>
        <w:shd w:val="clear" w:color="auto" w:fill="FFFFFF"/>
        <w:spacing w:after="0" w:line="20" w:lineRule="atLeast"/>
        <w:jc w:val="both"/>
        <w:rPr>
          <w:rFonts w:ascii="Times New Roman" w:eastAsia="Times New Roman" w:hAnsi="Times New Roman" w:cs="Times New Roman"/>
          <w:b/>
          <w:color w:val="FF0000"/>
          <w:sz w:val="10"/>
          <w:szCs w:val="28"/>
        </w:rPr>
      </w:pPr>
    </w:p>
    <w:p w:rsidR="00CE61F5" w:rsidRPr="00116B17" w:rsidRDefault="00CE61F5" w:rsidP="00116B17">
      <w:pPr>
        <w:shd w:val="clear" w:color="auto" w:fill="FFFFFF"/>
        <w:spacing w:after="0" w:line="20" w:lineRule="atLeast"/>
        <w:jc w:val="both"/>
        <w:rPr>
          <w:rFonts w:ascii="Times New Roman" w:eastAsia="Times New Roman" w:hAnsi="Times New Roman" w:cs="Times New Roman"/>
          <w:color w:val="FF0000"/>
          <w:sz w:val="2"/>
          <w:szCs w:val="28"/>
        </w:rPr>
      </w:pPr>
      <w:r>
        <w:rPr>
          <w:rFonts w:ascii="Times New Roman" w:eastAsia="Times New Roman" w:hAnsi="Times New Roman" w:cs="Times New Roman"/>
          <w:color w:val="FF0000"/>
          <w:sz w:val="28"/>
          <w:szCs w:val="28"/>
        </w:rPr>
        <w:tab/>
      </w:r>
    </w:p>
    <w:p w:rsidR="005453AF" w:rsidRPr="005E7821" w:rsidRDefault="005453AF" w:rsidP="005453AF">
      <w:pPr>
        <w:shd w:val="clear" w:color="auto" w:fill="FFFFFF"/>
        <w:spacing w:after="0" w:line="20" w:lineRule="atLeast"/>
        <w:jc w:val="both"/>
        <w:rPr>
          <w:rFonts w:ascii="Times New Roman" w:eastAsia="Times New Roman" w:hAnsi="Times New Roman" w:cs="Times New Roman"/>
          <w:color w:val="FF0000"/>
          <w:sz w:val="2"/>
          <w:szCs w:val="28"/>
        </w:rPr>
      </w:pPr>
    </w:p>
    <w:p w:rsidR="00916617" w:rsidRDefault="00126A04" w:rsidP="008B7871">
      <w:pPr>
        <w:shd w:val="clear" w:color="auto" w:fill="FFFFFF"/>
        <w:spacing w:after="0" w:line="20" w:lineRule="atLeast"/>
        <w:jc w:val="both"/>
        <w:rPr>
          <w:rFonts w:ascii="Times New Roman" w:eastAsia="Times New Roman" w:hAnsi="Times New Roman" w:cs="Times New Roman"/>
          <w:sz w:val="28"/>
          <w:szCs w:val="28"/>
          <w:lang w:eastAsia="vi-VN"/>
        </w:rPr>
      </w:pPr>
      <w:r>
        <w:rPr>
          <w:rFonts w:ascii="Times New Roman" w:eastAsia="Times New Roman" w:hAnsi="Times New Roman" w:cs="Times New Roman"/>
          <w:color w:val="FF0000"/>
          <w:sz w:val="28"/>
          <w:szCs w:val="28"/>
        </w:rPr>
        <w:tab/>
      </w:r>
      <w:r w:rsidR="00D062DC">
        <w:rPr>
          <w:rFonts w:ascii="Times New Roman" w:hAnsi="Times New Roman" w:cs="Times New Roman"/>
          <w:b/>
          <w:sz w:val="28"/>
          <w:szCs w:val="28"/>
          <w:lang w:eastAsia="vi-VN"/>
        </w:rPr>
        <w:t>đ</w:t>
      </w:r>
      <w:r w:rsidR="00916617" w:rsidRPr="002E2403">
        <w:rPr>
          <w:rFonts w:ascii="Times New Roman" w:eastAsia="Times New Roman" w:hAnsi="Times New Roman" w:cs="Times New Roman"/>
          <w:b/>
          <w:sz w:val="28"/>
          <w:szCs w:val="28"/>
          <w:lang w:eastAsia="vi-VN"/>
        </w:rPr>
        <w:t xml:space="preserve">. </w:t>
      </w:r>
      <w:r w:rsidR="00CF3ADB" w:rsidRPr="005453AF">
        <w:rPr>
          <w:rFonts w:ascii="Times New Roman" w:eastAsia="Times New Roman" w:hAnsi="Times New Roman" w:cs="Times New Roman"/>
          <w:b/>
          <w:color w:val="FF0000"/>
          <w:sz w:val="28"/>
          <w:szCs w:val="28"/>
          <w:lang w:eastAsia="vi-VN"/>
        </w:rPr>
        <w:t>Bãi bỏ Khoản 4 Q</w:t>
      </w:r>
      <w:r w:rsidR="00CF3ADB">
        <w:rPr>
          <w:rFonts w:ascii="Times New Roman" w:eastAsia="Times New Roman" w:hAnsi="Times New Roman" w:cs="Times New Roman"/>
          <w:b/>
          <w:color w:val="FF0000"/>
          <w:sz w:val="28"/>
          <w:szCs w:val="28"/>
        </w:rPr>
        <w:t>uy định về hỗ trợ khác</w:t>
      </w:r>
      <w:r w:rsidR="00116B17">
        <w:rPr>
          <w:rFonts w:ascii="Times New Roman" w:eastAsia="Times New Roman" w:hAnsi="Times New Roman" w:cs="Times New Roman"/>
          <w:b/>
          <w:color w:val="FF0000"/>
          <w:sz w:val="28"/>
          <w:szCs w:val="28"/>
        </w:rPr>
        <w:t>;</w:t>
      </w:r>
      <w:r w:rsidR="00CF3ADB">
        <w:rPr>
          <w:rFonts w:ascii="Times New Roman" w:eastAsia="Times New Roman" w:hAnsi="Times New Roman" w:cs="Times New Roman"/>
          <w:b/>
          <w:color w:val="FF0000"/>
          <w:sz w:val="28"/>
          <w:szCs w:val="28"/>
        </w:rPr>
        <w:t xml:space="preserve"> </w:t>
      </w:r>
      <w:r w:rsidR="00F14CCE" w:rsidRPr="002E2403">
        <w:rPr>
          <w:rFonts w:ascii="Times New Roman" w:eastAsia="Times New Roman" w:hAnsi="Times New Roman" w:cs="Times New Roman"/>
          <w:b/>
          <w:sz w:val="28"/>
          <w:szCs w:val="28"/>
        </w:rPr>
        <w:t xml:space="preserve">Bổ sung </w:t>
      </w:r>
      <w:r w:rsidR="00116B17">
        <w:rPr>
          <w:rFonts w:ascii="Times New Roman" w:eastAsia="Times New Roman" w:hAnsi="Times New Roman" w:cs="Times New Roman"/>
          <w:b/>
          <w:sz w:val="28"/>
          <w:szCs w:val="28"/>
        </w:rPr>
        <w:t xml:space="preserve">Khoản 4 mới như sau: </w:t>
      </w:r>
      <w:r w:rsidR="002E2403">
        <w:rPr>
          <w:rFonts w:ascii="Times New Roman" w:eastAsia="Times New Roman" w:hAnsi="Times New Roman" w:cs="Times New Roman"/>
          <w:sz w:val="28"/>
          <w:szCs w:val="28"/>
          <w:lang w:eastAsia="vi-VN"/>
        </w:rPr>
        <w:t>Q</w:t>
      </w:r>
      <w:r w:rsidR="00916617" w:rsidRPr="00C57332">
        <w:rPr>
          <w:rFonts w:ascii="Times New Roman" w:eastAsia="Times New Roman" w:hAnsi="Times New Roman" w:cs="Times New Roman"/>
          <w:sz w:val="28"/>
          <w:szCs w:val="28"/>
          <w:lang w:eastAsia="vi-VN"/>
        </w:rPr>
        <w:t>uy định mức hỗ trợ bằng tiền</w:t>
      </w:r>
      <w:r w:rsidR="007C7816" w:rsidRPr="00C57332">
        <w:rPr>
          <w:rFonts w:ascii="Times New Roman" w:eastAsia="Times New Roman" w:hAnsi="Times New Roman" w:cs="Times New Roman"/>
          <w:sz w:val="28"/>
          <w:szCs w:val="28"/>
          <w:lang w:eastAsia="vi-VN"/>
        </w:rPr>
        <w:t xml:space="preserve"> </w:t>
      </w:r>
      <w:r w:rsidR="00916617" w:rsidRPr="00C57332">
        <w:rPr>
          <w:rFonts w:ascii="Times New Roman" w:eastAsia="Times New Roman" w:hAnsi="Times New Roman" w:cs="Times New Roman"/>
          <w:sz w:val="28"/>
          <w:szCs w:val="28"/>
          <w:lang w:eastAsia="vi-VN"/>
        </w:rPr>
        <w:t xml:space="preserve">đối với việc </w:t>
      </w:r>
      <w:r w:rsidR="00916617" w:rsidRPr="00C57332">
        <w:rPr>
          <w:rFonts w:ascii="Times New Roman" w:eastAsia="Times New Roman" w:hAnsi="Times New Roman" w:cs="Times New Roman"/>
          <w:sz w:val="28"/>
          <w:szCs w:val="28"/>
          <w:lang w:val="vi-VN" w:eastAsia="vi-VN"/>
        </w:rPr>
        <w:t>hỗ trợ đào tạo</w:t>
      </w:r>
      <w:r w:rsidR="002E2403">
        <w:rPr>
          <w:rFonts w:ascii="Times New Roman" w:eastAsia="Times New Roman" w:hAnsi="Times New Roman" w:cs="Times New Roman"/>
          <w:sz w:val="28"/>
          <w:szCs w:val="28"/>
          <w:lang w:eastAsia="vi-VN"/>
        </w:rPr>
        <w:t xml:space="preserve"> </w:t>
      </w:r>
      <w:r w:rsidR="00916617" w:rsidRPr="00C57332">
        <w:rPr>
          <w:rFonts w:ascii="Times New Roman" w:eastAsia="Times New Roman" w:hAnsi="Times New Roman" w:cs="Times New Roman"/>
          <w:sz w:val="28"/>
          <w:szCs w:val="28"/>
          <w:lang w:val="vi-VN" w:eastAsia="vi-VN"/>
        </w:rPr>
        <w:t>nghề và tìm kiếm việc làm</w:t>
      </w:r>
      <w:r w:rsidR="00916617" w:rsidRPr="00C57332">
        <w:rPr>
          <w:rFonts w:ascii="Times New Roman" w:eastAsia="Times New Roman" w:hAnsi="Times New Roman" w:cs="Times New Roman"/>
          <w:sz w:val="28"/>
          <w:szCs w:val="28"/>
          <w:lang w:eastAsia="vi-VN"/>
        </w:rPr>
        <w:t xml:space="preserve"> cho người lao động trong độ tuổi lao động, có nhu cầu đào tạo nghề, giải quyết việc làm khi hộ gia đình bị thu hồi đất </w:t>
      </w:r>
      <w:r w:rsidR="00916617" w:rsidRPr="00C57332">
        <w:rPr>
          <w:rFonts w:ascii="Times New Roman" w:eastAsia="Times New Roman" w:hAnsi="Times New Roman" w:cs="Times New Roman"/>
          <w:sz w:val="28"/>
          <w:szCs w:val="28"/>
          <w:lang w:val="vi-VN" w:eastAsia="vi-VN"/>
        </w:rPr>
        <w:t xml:space="preserve">ở kết hợp kinh doanh, dịch vụ mà phải di chuyển chỗ </w:t>
      </w:r>
      <w:r w:rsidR="00916617" w:rsidRPr="00C57332">
        <w:rPr>
          <w:rFonts w:ascii="Times New Roman" w:eastAsia="Times New Roman" w:hAnsi="Times New Roman" w:cs="Times New Roman"/>
          <w:sz w:val="28"/>
          <w:szCs w:val="28"/>
          <w:lang w:eastAsia="vi-VN"/>
        </w:rPr>
        <w:t>ở</w:t>
      </w:r>
      <w:r w:rsidR="00C26EF0" w:rsidRPr="00C57332">
        <w:rPr>
          <w:rFonts w:ascii="Times New Roman" w:eastAsia="Times New Roman" w:hAnsi="Times New Roman" w:cs="Times New Roman"/>
          <w:sz w:val="28"/>
          <w:szCs w:val="28"/>
          <w:lang w:eastAsia="vi-VN"/>
        </w:rPr>
        <w:t xml:space="preserve"> thì được hỗ trợ bằng tiền, mức hỗ trợ căn cứ theo quy định tại Điều 4, Điều 5 chương II Quyết định số </w:t>
      </w:r>
      <w:r w:rsidR="00916617" w:rsidRPr="00C57332">
        <w:rPr>
          <w:rFonts w:ascii="Times New Roman" w:eastAsia="Times New Roman" w:hAnsi="Times New Roman" w:cs="Times New Roman"/>
          <w:sz w:val="28"/>
          <w:szCs w:val="28"/>
          <w:lang w:eastAsia="vi-VN"/>
        </w:rPr>
        <w:t xml:space="preserve">46/2015/QĐ-TTg ngày 28/9/2015 của Thủ </w:t>
      </w:r>
      <w:r w:rsidR="00C26EF0" w:rsidRPr="00C57332">
        <w:rPr>
          <w:rFonts w:ascii="Times New Roman" w:eastAsia="Times New Roman" w:hAnsi="Times New Roman" w:cs="Times New Roman"/>
          <w:sz w:val="28"/>
          <w:szCs w:val="28"/>
          <w:lang w:eastAsia="vi-VN"/>
        </w:rPr>
        <w:t>Tướng C</w:t>
      </w:r>
      <w:r w:rsidR="00916617" w:rsidRPr="00C57332">
        <w:rPr>
          <w:rFonts w:ascii="Times New Roman" w:eastAsia="Times New Roman" w:hAnsi="Times New Roman" w:cs="Times New Roman"/>
          <w:sz w:val="28"/>
          <w:szCs w:val="28"/>
          <w:lang w:eastAsia="vi-VN"/>
        </w:rPr>
        <w:t>hính phủ</w:t>
      </w:r>
      <w:r w:rsidR="005454D9" w:rsidRPr="00C57332">
        <w:rPr>
          <w:rFonts w:ascii="Times New Roman" w:eastAsia="Times New Roman" w:hAnsi="Times New Roman" w:cs="Times New Roman"/>
          <w:sz w:val="28"/>
          <w:szCs w:val="28"/>
          <w:lang w:eastAsia="vi-VN"/>
        </w:rPr>
        <w:t xml:space="preserve"> quy định về hỗ trợ đào tạo trình độ sơ</w:t>
      </w:r>
      <w:r w:rsidR="00016EF2">
        <w:rPr>
          <w:rFonts w:ascii="Times New Roman" w:eastAsia="Times New Roman" w:hAnsi="Times New Roman" w:cs="Times New Roman"/>
          <w:sz w:val="28"/>
          <w:szCs w:val="28"/>
          <w:lang w:eastAsia="vi-VN"/>
        </w:rPr>
        <w:t xml:space="preserve"> cấp, đào tạo dưới 03 tháng</w:t>
      </w:r>
      <w:r w:rsidR="00916617" w:rsidRPr="00C57332">
        <w:rPr>
          <w:rFonts w:ascii="Times New Roman" w:eastAsia="Times New Roman" w:hAnsi="Times New Roman" w:cs="Times New Roman"/>
          <w:sz w:val="28"/>
          <w:szCs w:val="28"/>
          <w:lang w:eastAsia="vi-VN"/>
        </w:rPr>
        <w:t>; Nguồn kinh phí hỗ trợ được tính trong tổng kinh phí của dự án đầu tư theo quy định tại Quyết định số 63/2015/QĐ-TT</w:t>
      </w:r>
      <w:r w:rsidR="00C26EF0" w:rsidRPr="00C57332">
        <w:rPr>
          <w:rFonts w:ascii="Times New Roman" w:eastAsia="Times New Roman" w:hAnsi="Times New Roman" w:cs="Times New Roman"/>
          <w:sz w:val="28"/>
          <w:szCs w:val="28"/>
          <w:lang w:eastAsia="vi-VN"/>
        </w:rPr>
        <w:t>g ngày 10/</w:t>
      </w:r>
      <w:r w:rsidR="005454D9" w:rsidRPr="00C57332">
        <w:rPr>
          <w:rFonts w:ascii="Times New Roman" w:eastAsia="Times New Roman" w:hAnsi="Times New Roman" w:cs="Times New Roman"/>
          <w:sz w:val="28"/>
          <w:szCs w:val="28"/>
          <w:lang w:eastAsia="vi-VN"/>
        </w:rPr>
        <w:t>12/2015 của Thủ Tướng Chính phủ quy định về hỗ trợ đào tạo nghề và giải quyết việc làm cho người lao động bị thu hồi đất.</w:t>
      </w:r>
    </w:p>
    <w:p w:rsidR="00F63016" w:rsidRDefault="00F63016" w:rsidP="008B7871">
      <w:pPr>
        <w:shd w:val="clear" w:color="auto" w:fill="FFFFFF"/>
        <w:spacing w:after="0" w:line="20" w:lineRule="atLeast"/>
        <w:jc w:val="both"/>
        <w:rPr>
          <w:rFonts w:ascii="Times New Roman" w:eastAsia="Times New Roman" w:hAnsi="Times New Roman" w:cs="Times New Roman"/>
          <w:sz w:val="28"/>
          <w:szCs w:val="28"/>
          <w:lang w:eastAsia="vi-VN"/>
        </w:rPr>
      </w:pPr>
    </w:p>
    <w:p w:rsidR="002E2403" w:rsidRPr="005453AF" w:rsidRDefault="00437823" w:rsidP="00CF3ADB">
      <w:pPr>
        <w:shd w:val="clear" w:color="auto" w:fill="FFFFFF"/>
        <w:spacing w:after="0" w:line="20" w:lineRule="atLeast"/>
        <w:jc w:val="both"/>
        <w:rPr>
          <w:rFonts w:ascii="Times New Roman" w:eastAsia="Times New Roman" w:hAnsi="Times New Roman" w:cs="Times New Roman"/>
          <w:b/>
          <w:bCs/>
          <w:color w:val="FF0000"/>
          <w:sz w:val="28"/>
          <w:szCs w:val="28"/>
          <w:bdr w:val="none" w:sz="0" w:space="0" w:color="auto" w:frame="1"/>
        </w:rPr>
      </w:pPr>
      <w:r>
        <w:rPr>
          <w:rFonts w:ascii="Times New Roman" w:eastAsia="Times New Roman" w:hAnsi="Times New Roman" w:cs="Times New Roman"/>
          <w:sz w:val="28"/>
          <w:szCs w:val="28"/>
          <w:lang w:eastAsia="vi-VN"/>
        </w:rPr>
        <w:tab/>
      </w:r>
      <w:r w:rsidR="002E2403" w:rsidRPr="00C57332">
        <w:rPr>
          <w:rFonts w:ascii="Times New Roman" w:eastAsia="Times New Roman" w:hAnsi="Times New Roman" w:cs="Times New Roman"/>
          <w:b/>
          <w:bCs/>
          <w:color w:val="000000"/>
          <w:sz w:val="28"/>
          <w:szCs w:val="28"/>
          <w:bdr w:val="none" w:sz="0" w:space="0" w:color="auto" w:frame="1"/>
        </w:rPr>
        <w:t>Điều 2.</w:t>
      </w:r>
      <w:r w:rsidR="002E2403">
        <w:rPr>
          <w:rFonts w:ascii="Times New Roman" w:eastAsia="Times New Roman" w:hAnsi="Times New Roman" w:cs="Times New Roman"/>
          <w:b/>
          <w:bCs/>
          <w:color w:val="000000"/>
          <w:sz w:val="28"/>
          <w:szCs w:val="28"/>
          <w:bdr w:val="none" w:sz="0" w:space="0" w:color="auto" w:frame="1"/>
        </w:rPr>
        <w:t xml:space="preserve"> </w:t>
      </w:r>
      <w:r w:rsidR="002E2403" w:rsidRPr="002E2403">
        <w:rPr>
          <w:rFonts w:ascii="Times New Roman" w:eastAsia="Times New Roman" w:hAnsi="Times New Roman" w:cs="Times New Roman"/>
          <w:bCs/>
          <w:color w:val="000000"/>
          <w:sz w:val="28"/>
          <w:szCs w:val="28"/>
          <w:bdr w:val="none" w:sz="0" w:space="0" w:color="auto" w:frame="1"/>
        </w:rPr>
        <w:t xml:space="preserve">Các nội dung khác tiếp tục thực hiện theo Quy định ban hành kèm theo </w:t>
      </w:r>
      <w:r w:rsidR="002E2403" w:rsidRPr="002E2403">
        <w:rPr>
          <w:rFonts w:ascii="Times New Roman" w:eastAsia="Times New Roman" w:hAnsi="Times New Roman" w:cs="Times New Roman"/>
          <w:color w:val="000000"/>
          <w:sz w:val="28"/>
          <w:szCs w:val="28"/>
          <w:lang w:val="vi-VN"/>
        </w:rPr>
        <w:t>Quyết định</w:t>
      </w:r>
      <w:r w:rsidR="002E2403" w:rsidRPr="009A24F1">
        <w:rPr>
          <w:rFonts w:ascii="Times New Roman" w:eastAsia="Times New Roman" w:hAnsi="Times New Roman" w:cs="Times New Roman"/>
          <w:color w:val="000000"/>
          <w:sz w:val="28"/>
          <w:szCs w:val="28"/>
          <w:lang w:val="vi-VN"/>
        </w:rPr>
        <w:t xml:space="preserve"> số 53/2014/QĐ-UBND ngày 19/9/2014 của UBND tỉnh Kon Tum</w:t>
      </w:r>
      <w:r w:rsidR="005453AF">
        <w:rPr>
          <w:rFonts w:ascii="Times New Roman" w:eastAsia="Times New Roman" w:hAnsi="Times New Roman" w:cs="Times New Roman"/>
          <w:color w:val="000000"/>
          <w:sz w:val="28"/>
          <w:szCs w:val="28"/>
        </w:rPr>
        <w:t>;</w:t>
      </w:r>
      <w:r w:rsidR="002E2403" w:rsidRPr="00C57332">
        <w:rPr>
          <w:rFonts w:ascii="Times New Roman" w:eastAsia="Times New Roman" w:hAnsi="Times New Roman" w:cs="Times New Roman"/>
          <w:b/>
          <w:bCs/>
          <w:color w:val="000000"/>
          <w:sz w:val="28"/>
          <w:szCs w:val="28"/>
          <w:bdr w:val="none" w:sz="0" w:space="0" w:color="auto" w:frame="1"/>
        </w:rPr>
        <w:t xml:space="preserve"> </w:t>
      </w:r>
      <w:r w:rsidR="005453AF" w:rsidRPr="005453AF">
        <w:rPr>
          <w:rFonts w:ascii="Times New Roman" w:eastAsia="Times New Roman" w:hAnsi="Times New Roman" w:cs="Times New Roman"/>
          <w:color w:val="FF0000"/>
          <w:sz w:val="28"/>
          <w:szCs w:val="28"/>
          <w:lang w:val="vi-VN"/>
        </w:rPr>
        <w:t xml:space="preserve">Quyết định số </w:t>
      </w:r>
      <w:r w:rsidR="005453AF">
        <w:rPr>
          <w:rFonts w:ascii="Times New Roman" w:eastAsia="Times New Roman" w:hAnsi="Times New Roman" w:cs="Times New Roman"/>
          <w:color w:val="FF0000"/>
          <w:sz w:val="28"/>
          <w:szCs w:val="28"/>
        </w:rPr>
        <w:t>30</w:t>
      </w:r>
      <w:r w:rsidR="005453AF" w:rsidRPr="005453AF">
        <w:rPr>
          <w:rFonts w:ascii="Times New Roman" w:eastAsia="Times New Roman" w:hAnsi="Times New Roman" w:cs="Times New Roman"/>
          <w:color w:val="FF0000"/>
          <w:sz w:val="28"/>
          <w:szCs w:val="28"/>
          <w:lang w:val="vi-VN"/>
        </w:rPr>
        <w:t>/201</w:t>
      </w:r>
      <w:r w:rsidR="005453AF">
        <w:rPr>
          <w:rFonts w:ascii="Times New Roman" w:eastAsia="Times New Roman" w:hAnsi="Times New Roman" w:cs="Times New Roman"/>
          <w:color w:val="FF0000"/>
          <w:sz w:val="28"/>
          <w:szCs w:val="28"/>
        </w:rPr>
        <w:t>8</w:t>
      </w:r>
      <w:r w:rsidR="005453AF" w:rsidRPr="005453AF">
        <w:rPr>
          <w:rFonts w:ascii="Times New Roman" w:eastAsia="Times New Roman" w:hAnsi="Times New Roman" w:cs="Times New Roman"/>
          <w:color w:val="FF0000"/>
          <w:sz w:val="28"/>
          <w:szCs w:val="28"/>
          <w:lang w:val="vi-VN"/>
        </w:rPr>
        <w:t xml:space="preserve">/QĐ-UBND ngày </w:t>
      </w:r>
      <w:r w:rsidR="005453AF">
        <w:rPr>
          <w:rFonts w:ascii="Times New Roman" w:eastAsia="Times New Roman" w:hAnsi="Times New Roman" w:cs="Times New Roman"/>
          <w:color w:val="FF0000"/>
          <w:sz w:val="28"/>
          <w:szCs w:val="28"/>
        </w:rPr>
        <w:t>30</w:t>
      </w:r>
      <w:r w:rsidR="005453AF" w:rsidRPr="005453AF">
        <w:rPr>
          <w:rFonts w:ascii="Times New Roman" w:eastAsia="Times New Roman" w:hAnsi="Times New Roman" w:cs="Times New Roman"/>
          <w:color w:val="FF0000"/>
          <w:sz w:val="28"/>
          <w:szCs w:val="28"/>
          <w:lang w:val="vi-VN"/>
        </w:rPr>
        <w:t>/</w:t>
      </w:r>
      <w:r w:rsidR="005453AF">
        <w:rPr>
          <w:rFonts w:ascii="Times New Roman" w:eastAsia="Times New Roman" w:hAnsi="Times New Roman" w:cs="Times New Roman"/>
          <w:color w:val="FF0000"/>
          <w:sz w:val="28"/>
          <w:szCs w:val="28"/>
        </w:rPr>
        <w:t>10</w:t>
      </w:r>
      <w:r w:rsidR="005453AF" w:rsidRPr="005453AF">
        <w:rPr>
          <w:rFonts w:ascii="Times New Roman" w:eastAsia="Times New Roman" w:hAnsi="Times New Roman" w:cs="Times New Roman"/>
          <w:color w:val="FF0000"/>
          <w:sz w:val="28"/>
          <w:szCs w:val="28"/>
          <w:lang w:val="vi-VN"/>
        </w:rPr>
        <w:t>/201</w:t>
      </w:r>
      <w:r w:rsidR="005453AF">
        <w:rPr>
          <w:rFonts w:ascii="Times New Roman" w:eastAsia="Times New Roman" w:hAnsi="Times New Roman" w:cs="Times New Roman"/>
          <w:color w:val="FF0000"/>
          <w:sz w:val="28"/>
          <w:szCs w:val="28"/>
        </w:rPr>
        <w:t xml:space="preserve">8 </w:t>
      </w:r>
      <w:r w:rsidR="005453AF" w:rsidRPr="005453AF">
        <w:rPr>
          <w:rFonts w:ascii="Times New Roman" w:eastAsia="Times New Roman" w:hAnsi="Times New Roman" w:cs="Times New Roman"/>
          <w:color w:val="FF0000"/>
          <w:sz w:val="28"/>
          <w:szCs w:val="28"/>
          <w:lang w:val="vi-VN"/>
        </w:rPr>
        <w:t>của UBND tỉnh Kon Tum</w:t>
      </w:r>
      <w:r w:rsidR="005453AF">
        <w:rPr>
          <w:rFonts w:ascii="Times New Roman" w:eastAsia="Times New Roman" w:hAnsi="Times New Roman" w:cs="Times New Roman"/>
          <w:color w:val="FF0000"/>
          <w:sz w:val="28"/>
          <w:szCs w:val="28"/>
        </w:rPr>
        <w:t>.</w:t>
      </w:r>
    </w:p>
    <w:p w:rsidR="008D740E" w:rsidRPr="00C57332" w:rsidRDefault="008D740E" w:rsidP="002E240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C57332">
        <w:rPr>
          <w:rFonts w:ascii="Times New Roman" w:eastAsia="Times New Roman" w:hAnsi="Times New Roman" w:cs="Times New Roman"/>
          <w:b/>
          <w:bCs/>
          <w:color w:val="000000"/>
          <w:sz w:val="28"/>
          <w:szCs w:val="28"/>
          <w:bdr w:val="none" w:sz="0" w:space="0" w:color="auto" w:frame="1"/>
        </w:rPr>
        <w:t xml:space="preserve">Điều </w:t>
      </w:r>
      <w:r w:rsidR="002E2403">
        <w:rPr>
          <w:rFonts w:ascii="Times New Roman" w:eastAsia="Times New Roman" w:hAnsi="Times New Roman" w:cs="Times New Roman"/>
          <w:b/>
          <w:bCs/>
          <w:color w:val="000000"/>
          <w:sz w:val="28"/>
          <w:szCs w:val="28"/>
          <w:bdr w:val="none" w:sz="0" w:space="0" w:color="auto" w:frame="1"/>
        </w:rPr>
        <w:t>3</w:t>
      </w:r>
      <w:r w:rsidRPr="00C57332">
        <w:rPr>
          <w:rFonts w:ascii="Times New Roman" w:eastAsia="Times New Roman" w:hAnsi="Times New Roman" w:cs="Times New Roman"/>
          <w:b/>
          <w:bCs/>
          <w:color w:val="000000"/>
          <w:sz w:val="28"/>
          <w:szCs w:val="28"/>
          <w:bdr w:val="none" w:sz="0" w:space="0" w:color="auto" w:frame="1"/>
        </w:rPr>
        <w:t>. Quy định chuyển tiếp</w:t>
      </w:r>
    </w:p>
    <w:p w:rsidR="008D740E" w:rsidRPr="00F63016" w:rsidRDefault="00F63016" w:rsidP="00F63016">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bdr w:val="none" w:sz="0" w:space="0" w:color="auto" w:frame="1"/>
        </w:rPr>
      </w:pPr>
      <w:r w:rsidRPr="00F63016">
        <w:rPr>
          <w:rFonts w:ascii="Times New Roman" w:eastAsia="Times New Roman" w:hAnsi="Times New Roman" w:cs="Times New Roman"/>
          <w:color w:val="000000"/>
          <w:sz w:val="28"/>
          <w:szCs w:val="28"/>
          <w:bdr w:val="none" w:sz="0" w:space="0" w:color="auto" w:frame="1"/>
        </w:rPr>
        <w:t>1.</w:t>
      </w:r>
      <w:r>
        <w:rPr>
          <w:rFonts w:ascii="Times New Roman" w:eastAsia="Times New Roman" w:hAnsi="Times New Roman" w:cs="Times New Roman"/>
          <w:color w:val="000000"/>
          <w:sz w:val="28"/>
          <w:szCs w:val="28"/>
          <w:bdr w:val="none" w:sz="0" w:space="0" w:color="auto" w:frame="1"/>
        </w:rPr>
        <w:t xml:space="preserve"> </w:t>
      </w:r>
      <w:r w:rsidR="008D740E" w:rsidRPr="00F63016">
        <w:rPr>
          <w:rFonts w:ascii="Times New Roman" w:eastAsia="Times New Roman" w:hAnsi="Times New Roman" w:cs="Times New Roman"/>
          <w:color w:val="000000"/>
          <w:sz w:val="28"/>
          <w:szCs w:val="28"/>
          <w:bdr w:val="none" w:sz="0" w:space="0" w:color="auto" w:frame="1"/>
        </w:rPr>
        <w:t>Các trường hợp đã có Quyết định thu hồi đất, đã Phê duyệt Phương án bồi thường, hỗ trợ nhưng chưa tổ chức chi trả tiền bồi thường, hỗ trợ thì thực hiện chi trả theo Phương án bồi thường, hỗ trợ đã được phê duyệt.</w:t>
      </w:r>
    </w:p>
    <w:p w:rsidR="00F63016" w:rsidRPr="00F63016" w:rsidRDefault="00F63016" w:rsidP="008B7871">
      <w:pPr>
        <w:shd w:val="clear" w:color="auto" w:fill="FFFFFF"/>
        <w:spacing w:after="0" w:line="240" w:lineRule="auto"/>
        <w:ind w:firstLine="720"/>
        <w:jc w:val="both"/>
        <w:textAlignment w:val="baseline"/>
        <w:rPr>
          <w:rFonts w:ascii="Times New Roman" w:eastAsia="Times New Roman" w:hAnsi="Times New Roman" w:cs="Times New Roman"/>
          <w:color w:val="000000"/>
          <w:sz w:val="16"/>
          <w:szCs w:val="28"/>
          <w:bdr w:val="none" w:sz="0" w:space="0" w:color="auto" w:frame="1"/>
        </w:rPr>
      </w:pPr>
    </w:p>
    <w:p w:rsidR="008D740E" w:rsidRDefault="008D740E" w:rsidP="008B7871">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bdr w:val="none" w:sz="0" w:space="0" w:color="auto" w:frame="1"/>
        </w:rPr>
      </w:pPr>
      <w:r w:rsidRPr="00C57332">
        <w:rPr>
          <w:rFonts w:ascii="Times New Roman" w:eastAsia="Times New Roman" w:hAnsi="Times New Roman" w:cs="Times New Roman"/>
          <w:color w:val="000000"/>
          <w:sz w:val="28"/>
          <w:szCs w:val="28"/>
          <w:bdr w:val="none" w:sz="0" w:space="0" w:color="auto" w:frame="1"/>
        </w:rPr>
        <w:t>2. Các trường hợp chưa có Quyết định thu hồi đất, chưa phê duyệt Phương án bồi thường, hỗ trợ và tái định cư thì thực hiện theo Quyết định này.</w:t>
      </w:r>
    </w:p>
    <w:p w:rsidR="00F63016" w:rsidRPr="00F63016" w:rsidRDefault="00F63016" w:rsidP="008B7871">
      <w:pPr>
        <w:shd w:val="clear" w:color="auto" w:fill="FFFFFF"/>
        <w:spacing w:after="0" w:line="240" w:lineRule="auto"/>
        <w:ind w:firstLine="720"/>
        <w:jc w:val="both"/>
        <w:textAlignment w:val="baseline"/>
        <w:rPr>
          <w:rFonts w:ascii="Times New Roman" w:eastAsia="Times New Roman" w:hAnsi="Times New Roman" w:cs="Times New Roman"/>
          <w:color w:val="000000"/>
          <w:sz w:val="14"/>
          <w:szCs w:val="28"/>
        </w:rPr>
      </w:pPr>
    </w:p>
    <w:p w:rsidR="008D740E" w:rsidRDefault="008D740E" w:rsidP="006E44BB">
      <w:pPr>
        <w:shd w:val="clear" w:color="auto" w:fill="FFFFFF"/>
        <w:spacing w:after="0"/>
        <w:ind w:firstLine="720"/>
        <w:jc w:val="both"/>
        <w:textAlignment w:val="baseline"/>
        <w:rPr>
          <w:rFonts w:ascii="Times New Roman" w:eastAsia="Times New Roman" w:hAnsi="Times New Roman" w:cs="Times New Roman"/>
          <w:b/>
          <w:bCs/>
          <w:color w:val="000000"/>
          <w:sz w:val="28"/>
          <w:szCs w:val="28"/>
          <w:bdr w:val="none" w:sz="0" w:space="0" w:color="auto" w:frame="1"/>
        </w:rPr>
      </w:pPr>
      <w:r w:rsidRPr="0009144C">
        <w:rPr>
          <w:rFonts w:ascii="Times New Roman" w:eastAsia="Times New Roman" w:hAnsi="Times New Roman" w:cs="Times New Roman"/>
          <w:b/>
          <w:bCs/>
          <w:color w:val="000000"/>
          <w:sz w:val="28"/>
          <w:szCs w:val="28"/>
          <w:bdr w:val="none" w:sz="0" w:space="0" w:color="auto" w:frame="1"/>
        </w:rPr>
        <w:t xml:space="preserve">Điều </w:t>
      </w:r>
      <w:r w:rsidR="002E2403">
        <w:rPr>
          <w:rFonts w:ascii="Times New Roman" w:eastAsia="Times New Roman" w:hAnsi="Times New Roman" w:cs="Times New Roman"/>
          <w:b/>
          <w:bCs/>
          <w:color w:val="000000"/>
          <w:sz w:val="28"/>
          <w:szCs w:val="28"/>
          <w:bdr w:val="none" w:sz="0" w:space="0" w:color="auto" w:frame="1"/>
        </w:rPr>
        <w:t>4</w:t>
      </w:r>
      <w:r w:rsidRPr="0009144C">
        <w:rPr>
          <w:rFonts w:ascii="Times New Roman" w:eastAsia="Times New Roman" w:hAnsi="Times New Roman" w:cs="Times New Roman"/>
          <w:b/>
          <w:bCs/>
          <w:color w:val="000000"/>
          <w:sz w:val="28"/>
          <w:szCs w:val="28"/>
          <w:bdr w:val="none" w:sz="0" w:space="0" w:color="auto" w:frame="1"/>
        </w:rPr>
        <w:t>. Hiệu lực trách nhiệm thi hành.</w:t>
      </w:r>
    </w:p>
    <w:p w:rsidR="00F63016" w:rsidRPr="00F63016" w:rsidRDefault="00F63016" w:rsidP="006E44BB">
      <w:pPr>
        <w:shd w:val="clear" w:color="auto" w:fill="FFFFFF"/>
        <w:spacing w:after="0"/>
        <w:ind w:firstLine="720"/>
        <w:jc w:val="both"/>
        <w:textAlignment w:val="baseline"/>
        <w:rPr>
          <w:rFonts w:ascii="Times New Roman" w:eastAsia="Times New Roman" w:hAnsi="Times New Roman" w:cs="Times New Roman"/>
          <w:color w:val="000000"/>
          <w:sz w:val="14"/>
          <w:szCs w:val="28"/>
        </w:rPr>
      </w:pPr>
    </w:p>
    <w:p w:rsidR="008D740E" w:rsidRPr="00116B17" w:rsidRDefault="008D740E" w:rsidP="008B7871">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color w:val="000000"/>
          <w:sz w:val="28"/>
          <w:szCs w:val="28"/>
          <w:bdr w:val="none" w:sz="0" w:space="0" w:color="auto" w:frame="1"/>
        </w:rPr>
        <w:lastRenderedPageBreak/>
        <w:t>1. Quyết định nà</w:t>
      </w:r>
      <w:r w:rsidR="000D6655">
        <w:rPr>
          <w:rFonts w:ascii="Times New Roman" w:eastAsia="Times New Roman" w:hAnsi="Times New Roman" w:cs="Times New Roman"/>
          <w:color w:val="000000"/>
          <w:sz w:val="28"/>
          <w:szCs w:val="28"/>
          <w:bdr w:val="none" w:sz="0" w:space="0" w:color="auto" w:frame="1"/>
        </w:rPr>
        <w:t xml:space="preserve">y có hiệu lực thi hành từ ngày       tháng       </w:t>
      </w:r>
      <w:r w:rsidRPr="0009144C">
        <w:rPr>
          <w:rFonts w:ascii="Times New Roman" w:eastAsia="Times New Roman" w:hAnsi="Times New Roman" w:cs="Times New Roman"/>
          <w:color w:val="000000"/>
          <w:sz w:val="28"/>
          <w:szCs w:val="28"/>
          <w:bdr w:val="none" w:sz="0" w:space="0" w:color="auto" w:frame="1"/>
        </w:rPr>
        <w:t xml:space="preserve"> năm 20</w:t>
      </w:r>
      <w:r w:rsidR="007C237F">
        <w:rPr>
          <w:rFonts w:ascii="Times New Roman" w:eastAsia="Times New Roman" w:hAnsi="Times New Roman" w:cs="Times New Roman"/>
          <w:color w:val="000000"/>
          <w:sz w:val="28"/>
          <w:szCs w:val="28"/>
          <w:bdr w:val="none" w:sz="0" w:space="0" w:color="auto" w:frame="1"/>
        </w:rPr>
        <w:t>21</w:t>
      </w:r>
      <w:r w:rsidR="005E7821">
        <w:rPr>
          <w:rFonts w:ascii="Times New Roman" w:eastAsia="Times New Roman" w:hAnsi="Times New Roman" w:cs="Times New Roman"/>
          <w:color w:val="000000"/>
          <w:sz w:val="28"/>
          <w:szCs w:val="28"/>
          <w:bdr w:val="none" w:sz="0" w:space="0" w:color="auto" w:frame="1"/>
        </w:rPr>
        <w:t xml:space="preserve"> và</w:t>
      </w:r>
      <w:r w:rsidR="00116B17">
        <w:rPr>
          <w:rFonts w:ascii="Times New Roman" w:eastAsia="Times New Roman" w:hAnsi="Times New Roman" w:cs="Times New Roman"/>
          <w:color w:val="000000"/>
          <w:sz w:val="28"/>
          <w:szCs w:val="28"/>
          <w:bdr w:val="none" w:sz="0" w:space="0" w:color="auto" w:frame="1"/>
        </w:rPr>
        <w:t xml:space="preserve"> </w:t>
      </w:r>
      <w:r w:rsidR="007113DC">
        <w:rPr>
          <w:rFonts w:ascii="Times New Roman" w:eastAsia="Times New Roman" w:hAnsi="Times New Roman" w:cs="Times New Roman"/>
          <w:color w:val="000000"/>
          <w:sz w:val="28"/>
          <w:szCs w:val="28"/>
          <w:bdr w:val="none" w:sz="0" w:space="0" w:color="auto" w:frame="1"/>
        </w:rPr>
        <w:t>t</w:t>
      </w:r>
      <w:r w:rsidR="00116B17">
        <w:rPr>
          <w:rFonts w:ascii="Times New Roman" w:eastAsia="Times New Roman" w:hAnsi="Times New Roman" w:cs="Times New Roman"/>
          <w:color w:val="000000"/>
          <w:sz w:val="28"/>
          <w:szCs w:val="28"/>
          <w:bdr w:val="none" w:sz="0" w:space="0" w:color="auto" w:frame="1"/>
        </w:rPr>
        <w:t xml:space="preserve">hay thế </w:t>
      </w:r>
      <w:r w:rsidR="00116B17" w:rsidRPr="00116B17">
        <w:rPr>
          <w:rFonts w:ascii="Times New Roman" w:eastAsia="Times New Roman" w:hAnsi="Times New Roman" w:cs="Times New Roman"/>
          <w:color w:val="000000"/>
          <w:sz w:val="28"/>
          <w:szCs w:val="28"/>
        </w:rPr>
        <w:t>Quyết định số 20/2015/QĐ-UBND ngày 24/4/20</w:t>
      </w:r>
      <w:r w:rsidR="00F63016">
        <w:rPr>
          <w:rFonts w:ascii="Times New Roman" w:eastAsia="Times New Roman" w:hAnsi="Times New Roman" w:cs="Times New Roman"/>
          <w:color w:val="000000"/>
          <w:sz w:val="28"/>
          <w:szCs w:val="28"/>
        </w:rPr>
        <w:t>15</w:t>
      </w:r>
      <w:r w:rsidR="00116B17" w:rsidRPr="00116B17">
        <w:rPr>
          <w:rFonts w:ascii="Times New Roman" w:eastAsia="Times New Roman" w:hAnsi="Times New Roman" w:cs="Times New Roman"/>
          <w:color w:val="000000"/>
          <w:sz w:val="28"/>
          <w:szCs w:val="28"/>
        </w:rPr>
        <w:t xml:space="preserve"> của Ủy ban nhân dân tỉnh</w:t>
      </w:r>
      <w:r w:rsidR="005E7821">
        <w:rPr>
          <w:rFonts w:ascii="Times New Roman" w:eastAsia="Times New Roman" w:hAnsi="Times New Roman" w:cs="Times New Roman"/>
          <w:color w:val="000000"/>
          <w:sz w:val="28"/>
          <w:szCs w:val="28"/>
        </w:rPr>
        <w:t>.</w:t>
      </w:r>
    </w:p>
    <w:p w:rsidR="008D740E" w:rsidRDefault="008D740E" w:rsidP="008B7871">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bdr w:val="none" w:sz="0" w:space="0" w:color="auto" w:frame="1"/>
        </w:rPr>
      </w:pPr>
      <w:r w:rsidRPr="0009144C">
        <w:rPr>
          <w:rFonts w:ascii="Times New Roman" w:eastAsia="Times New Roman" w:hAnsi="Times New Roman" w:cs="Times New Roman"/>
          <w:color w:val="000000"/>
          <w:sz w:val="28"/>
          <w:szCs w:val="28"/>
          <w:bdr w:val="none" w:sz="0" w:space="0" w:color="auto" w:frame="1"/>
        </w:rPr>
        <w:t>2. Chánh Văn phòng Ủy ban nhân dân tỉnh; Giám đốc các Sở, ban ngành; Chủ tịch Ủy ban nhân dân các huyện, thành phố; Thủ trưởng các cơ quan, đơn vị và cá nhân có liên quan chịu trách nhiệm thi hành Quyết định này./.</w:t>
      </w:r>
    </w:p>
    <w:p w:rsidR="00F63016" w:rsidRDefault="00F63016" w:rsidP="008B7871">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bdr w:val="none" w:sz="0" w:space="0" w:color="auto" w:frame="1"/>
        </w:rPr>
      </w:pPr>
    </w:p>
    <w:p w:rsidR="008B7871" w:rsidRPr="008B7871" w:rsidRDefault="008B7871" w:rsidP="008B7871">
      <w:pPr>
        <w:shd w:val="clear" w:color="auto" w:fill="FFFFFF"/>
        <w:spacing w:after="0" w:line="240" w:lineRule="auto"/>
        <w:ind w:firstLine="720"/>
        <w:jc w:val="both"/>
        <w:textAlignment w:val="baseline"/>
        <w:rPr>
          <w:rFonts w:ascii="Times New Roman" w:eastAsia="Times New Roman" w:hAnsi="Times New Roman" w:cs="Times New Roman"/>
          <w:color w:val="000000"/>
          <w:sz w:val="12"/>
          <w:szCs w:val="28"/>
        </w:rPr>
      </w:pPr>
    </w:p>
    <w:tbl>
      <w:tblPr>
        <w:tblW w:w="5000" w:type="pct"/>
        <w:shd w:val="clear" w:color="auto" w:fill="FFFFFF"/>
        <w:tblCellMar>
          <w:left w:w="0" w:type="dxa"/>
          <w:right w:w="0" w:type="dxa"/>
        </w:tblCellMar>
        <w:tblLook w:val="04A0" w:firstRow="1" w:lastRow="0" w:firstColumn="1" w:lastColumn="0" w:noHBand="0" w:noVBand="1"/>
      </w:tblPr>
      <w:tblGrid>
        <w:gridCol w:w="4693"/>
        <w:gridCol w:w="4712"/>
      </w:tblGrid>
      <w:tr w:rsidR="008D740E" w:rsidRPr="0009144C" w:rsidTr="008D740E">
        <w:tc>
          <w:tcPr>
            <w:tcW w:w="5090" w:type="dxa"/>
            <w:shd w:val="clear" w:color="auto" w:fill="auto"/>
            <w:hideMark/>
          </w:tcPr>
          <w:p w:rsidR="008D740E" w:rsidRPr="000D6655" w:rsidRDefault="008D740E" w:rsidP="008B7871">
            <w:pPr>
              <w:spacing w:after="0" w:line="240" w:lineRule="auto"/>
              <w:textAlignment w:val="baseline"/>
              <w:rPr>
                <w:rFonts w:ascii="Times New Roman" w:eastAsia="Times New Roman" w:hAnsi="Times New Roman" w:cs="Times New Roman"/>
                <w:color w:val="000000"/>
              </w:rPr>
            </w:pPr>
            <w:r w:rsidRPr="000D6655">
              <w:rPr>
                <w:rFonts w:ascii="Times New Roman" w:eastAsia="Times New Roman" w:hAnsi="Times New Roman" w:cs="Times New Roman"/>
                <w:b/>
                <w:bCs/>
                <w:i/>
                <w:iCs/>
                <w:color w:val="000000"/>
                <w:sz w:val="24"/>
                <w:szCs w:val="24"/>
                <w:bdr w:val="none" w:sz="0" w:space="0" w:color="auto" w:frame="1"/>
              </w:rPr>
              <w:t>Nơi nhận:</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Văn phòng Chính phủ;</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Bộ Tài nguyên và Môi trường;</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Bộ Tư pháp (Cục KT văn bản QPPL);</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Đoàn Đại biểu Quốc hội tỉnh;</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Thường trực Tỉnh ủy;</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Thường trực HĐND tỉnh;</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Mặt trận tổ Quốc Việt Nam tỉnh;</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Chủ tịch, các PCT UBND tỉnh;</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xml:space="preserve">- Như Điều </w:t>
            </w:r>
            <w:r w:rsidR="008B7871">
              <w:rPr>
                <w:rFonts w:ascii="Times New Roman" w:eastAsia="Times New Roman" w:hAnsi="Times New Roman" w:cs="Times New Roman"/>
                <w:color w:val="000000"/>
                <w:bdr w:val="none" w:sz="0" w:space="0" w:color="auto" w:frame="1"/>
              </w:rPr>
              <w:t>4</w:t>
            </w:r>
            <w:r w:rsidRPr="000D6655">
              <w:rPr>
                <w:rFonts w:ascii="Times New Roman" w:eastAsia="Times New Roman" w:hAnsi="Times New Roman" w:cs="Times New Roman"/>
                <w:color w:val="000000"/>
                <w:bdr w:val="none" w:sz="0" w:space="0" w:color="auto" w:frame="1"/>
              </w:rPr>
              <w:t>;</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Báo Kon Tum;</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Đài PT&amp;TH tỉnh Kon Tum;</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Công báo tỉnh, Cổng Thông tin điện tử tỉnh;</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Chi cục Văn thư lưu trữ tỉnh;</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Lưu: VT, NNTN2</w:t>
            </w:r>
          </w:p>
        </w:tc>
        <w:tc>
          <w:tcPr>
            <w:tcW w:w="5090" w:type="dxa"/>
            <w:shd w:val="clear" w:color="auto" w:fill="auto"/>
            <w:hideMark/>
          </w:tcPr>
          <w:p w:rsidR="003C7487" w:rsidRDefault="008D740E" w:rsidP="00417D3E">
            <w:pPr>
              <w:spacing w:after="0" w:line="240" w:lineRule="auto"/>
              <w:jc w:val="center"/>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b/>
                <w:bCs/>
                <w:color w:val="000000"/>
                <w:sz w:val="28"/>
                <w:szCs w:val="28"/>
                <w:bdr w:val="none" w:sz="0" w:space="0" w:color="auto" w:frame="1"/>
              </w:rPr>
              <w:t>TM.ỦY BAN NHÂN DÂN</w:t>
            </w:r>
            <w:r w:rsidRPr="0009144C">
              <w:rPr>
                <w:rFonts w:ascii="Times New Roman" w:eastAsia="Times New Roman" w:hAnsi="Times New Roman" w:cs="Times New Roman"/>
                <w:color w:val="000000"/>
                <w:sz w:val="28"/>
                <w:szCs w:val="28"/>
              </w:rPr>
              <w:br/>
            </w:r>
            <w:r w:rsidRPr="0009144C">
              <w:rPr>
                <w:rFonts w:ascii="Times New Roman" w:eastAsia="Times New Roman" w:hAnsi="Times New Roman" w:cs="Times New Roman"/>
                <w:b/>
                <w:bCs/>
                <w:color w:val="000000"/>
                <w:sz w:val="28"/>
                <w:szCs w:val="28"/>
                <w:bdr w:val="none" w:sz="0" w:space="0" w:color="auto" w:frame="1"/>
              </w:rPr>
              <w:t>CHỦ TỊCH</w:t>
            </w:r>
            <w:r w:rsidRPr="0009144C">
              <w:rPr>
                <w:rFonts w:ascii="Times New Roman" w:eastAsia="Times New Roman" w:hAnsi="Times New Roman" w:cs="Times New Roman"/>
                <w:color w:val="000000"/>
                <w:sz w:val="28"/>
                <w:szCs w:val="28"/>
              </w:rPr>
              <w:br/>
            </w:r>
            <w:r w:rsidRPr="0009144C">
              <w:rPr>
                <w:rFonts w:ascii="Times New Roman" w:eastAsia="Times New Roman" w:hAnsi="Times New Roman" w:cs="Times New Roman"/>
                <w:color w:val="000000"/>
                <w:sz w:val="28"/>
                <w:szCs w:val="28"/>
              </w:rPr>
              <w:br/>
            </w:r>
            <w:r w:rsidRPr="0009144C">
              <w:rPr>
                <w:rFonts w:ascii="Times New Roman" w:eastAsia="Times New Roman" w:hAnsi="Times New Roman" w:cs="Times New Roman"/>
                <w:color w:val="000000"/>
                <w:sz w:val="28"/>
                <w:szCs w:val="28"/>
              </w:rPr>
              <w:br/>
            </w:r>
            <w:r w:rsidRPr="0009144C">
              <w:rPr>
                <w:rFonts w:ascii="Times New Roman" w:eastAsia="Times New Roman" w:hAnsi="Times New Roman" w:cs="Times New Roman"/>
                <w:color w:val="000000"/>
                <w:sz w:val="28"/>
                <w:szCs w:val="28"/>
              </w:rPr>
              <w:br/>
            </w:r>
          </w:p>
          <w:p w:rsidR="00E11E87" w:rsidRDefault="00E11E87" w:rsidP="00417D3E">
            <w:pPr>
              <w:spacing w:after="0" w:line="240" w:lineRule="auto"/>
              <w:jc w:val="center"/>
              <w:textAlignment w:val="baseline"/>
              <w:rPr>
                <w:rFonts w:ascii="Times New Roman" w:eastAsia="Times New Roman" w:hAnsi="Times New Roman" w:cs="Times New Roman"/>
                <w:color w:val="000000"/>
                <w:sz w:val="28"/>
                <w:szCs w:val="28"/>
              </w:rPr>
            </w:pPr>
          </w:p>
          <w:p w:rsidR="00E11E87" w:rsidRDefault="00E11E87" w:rsidP="00417D3E">
            <w:pPr>
              <w:spacing w:after="0" w:line="240" w:lineRule="auto"/>
              <w:jc w:val="center"/>
              <w:textAlignment w:val="baseline"/>
              <w:rPr>
                <w:rFonts w:ascii="Times New Roman" w:eastAsia="Times New Roman" w:hAnsi="Times New Roman" w:cs="Times New Roman"/>
                <w:color w:val="000000"/>
                <w:sz w:val="28"/>
                <w:szCs w:val="28"/>
              </w:rPr>
            </w:pPr>
          </w:p>
          <w:p w:rsidR="008D740E" w:rsidRPr="0009144C" w:rsidRDefault="008D740E" w:rsidP="00417D3E">
            <w:pPr>
              <w:spacing w:after="0" w:line="240" w:lineRule="auto"/>
              <w:jc w:val="center"/>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color w:val="000000"/>
                <w:sz w:val="28"/>
                <w:szCs w:val="28"/>
              </w:rPr>
              <w:br/>
            </w:r>
            <w:r w:rsidR="00417D3E">
              <w:rPr>
                <w:rFonts w:ascii="Times New Roman" w:eastAsia="Times New Roman" w:hAnsi="Times New Roman" w:cs="Times New Roman"/>
                <w:b/>
                <w:bCs/>
                <w:color w:val="000000"/>
                <w:sz w:val="28"/>
                <w:szCs w:val="28"/>
                <w:bdr w:val="none" w:sz="0" w:space="0" w:color="auto" w:frame="1"/>
              </w:rPr>
              <w:t>Lê Ngọc Tuấn</w:t>
            </w:r>
          </w:p>
        </w:tc>
      </w:tr>
      <w:tr w:rsidR="000D6655" w:rsidRPr="0009144C" w:rsidTr="008D740E">
        <w:tc>
          <w:tcPr>
            <w:tcW w:w="5090" w:type="dxa"/>
            <w:shd w:val="clear" w:color="auto" w:fill="auto"/>
          </w:tcPr>
          <w:p w:rsidR="000D6655" w:rsidRPr="0009144C" w:rsidRDefault="000D6655" w:rsidP="000D6655">
            <w:pPr>
              <w:spacing w:after="0" w:line="240" w:lineRule="auto"/>
              <w:jc w:val="center"/>
              <w:textAlignment w:val="baseline"/>
              <w:rPr>
                <w:rFonts w:ascii="Times New Roman" w:eastAsia="Times New Roman" w:hAnsi="Times New Roman" w:cs="Times New Roman"/>
                <w:color w:val="000000"/>
                <w:sz w:val="28"/>
                <w:szCs w:val="28"/>
              </w:rPr>
            </w:pPr>
          </w:p>
        </w:tc>
        <w:tc>
          <w:tcPr>
            <w:tcW w:w="5090" w:type="dxa"/>
            <w:shd w:val="clear" w:color="auto" w:fill="auto"/>
          </w:tcPr>
          <w:p w:rsidR="000D6655" w:rsidRPr="0009144C" w:rsidRDefault="000D6655" w:rsidP="008D740E">
            <w:pPr>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tc>
      </w:tr>
    </w:tbl>
    <w:p w:rsidR="008D740E" w:rsidRPr="0009144C" w:rsidRDefault="008D740E" w:rsidP="008D740E">
      <w:pPr>
        <w:shd w:val="clear" w:color="auto" w:fill="FFFFFF"/>
        <w:spacing w:after="0" w:line="240" w:lineRule="auto"/>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color w:val="000000"/>
          <w:sz w:val="28"/>
          <w:szCs w:val="28"/>
          <w:bdr w:val="none" w:sz="0" w:space="0" w:color="auto" w:frame="1"/>
        </w:rPr>
        <w:t> </w:t>
      </w:r>
    </w:p>
    <w:p w:rsidR="00860B21" w:rsidRPr="0009144C" w:rsidRDefault="00860B21">
      <w:pPr>
        <w:rPr>
          <w:rFonts w:ascii="Times New Roman" w:hAnsi="Times New Roman" w:cs="Times New Roman"/>
          <w:sz w:val="28"/>
          <w:szCs w:val="28"/>
        </w:rPr>
      </w:pPr>
    </w:p>
    <w:sectPr w:rsidR="00860B21" w:rsidRPr="0009144C" w:rsidSect="002E2403">
      <w:footerReference w:type="default" r:id="rId16"/>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E6A" w:rsidRDefault="003A5E6A" w:rsidP="002204BB">
      <w:pPr>
        <w:spacing w:after="0" w:line="240" w:lineRule="auto"/>
      </w:pPr>
      <w:r>
        <w:separator/>
      </w:r>
    </w:p>
  </w:endnote>
  <w:endnote w:type="continuationSeparator" w:id="0">
    <w:p w:rsidR="003A5E6A" w:rsidRDefault="003A5E6A" w:rsidP="00220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960828"/>
      <w:docPartObj>
        <w:docPartGallery w:val="Page Numbers (Bottom of Page)"/>
        <w:docPartUnique/>
      </w:docPartObj>
    </w:sdtPr>
    <w:sdtEndPr>
      <w:rPr>
        <w:noProof/>
      </w:rPr>
    </w:sdtEndPr>
    <w:sdtContent>
      <w:p w:rsidR="002204BB" w:rsidRDefault="00132002">
        <w:pPr>
          <w:pStyle w:val="Footer"/>
          <w:jc w:val="center"/>
        </w:pPr>
        <w:r>
          <w:fldChar w:fldCharType="begin"/>
        </w:r>
        <w:r w:rsidR="002204BB">
          <w:instrText xml:space="preserve"> PAGE   \* MERGEFORMAT </w:instrText>
        </w:r>
        <w:r>
          <w:fldChar w:fldCharType="separate"/>
        </w:r>
        <w:r w:rsidR="00E0774B">
          <w:rPr>
            <w:noProof/>
          </w:rPr>
          <w:t>1</w:t>
        </w:r>
        <w:r>
          <w:rPr>
            <w:noProof/>
          </w:rPr>
          <w:fldChar w:fldCharType="end"/>
        </w:r>
      </w:p>
    </w:sdtContent>
  </w:sdt>
  <w:p w:rsidR="002204BB" w:rsidRDefault="00220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E6A" w:rsidRDefault="003A5E6A" w:rsidP="002204BB">
      <w:pPr>
        <w:spacing w:after="0" w:line="240" w:lineRule="auto"/>
      </w:pPr>
      <w:r>
        <w:separator/>
      </w:r>
    </w:p>
  </w:footnote>
  <w:footnote w:type="continuationSeparator" w:id="0">
    <w:p w:rsidR="003A5E6A" w:rsidRDefault="003A5E6A" w:rsidP="002204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54C27"/>
    <w:multiLevelType w:val="hybridMultilevel"/>
    <w:tmpl w:val="931C1076"/>
    <w:lvl w:ilvl="0" w:tplc="5EE4E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ADD3CEC"/>
    <w:multiLevelType w:val="hybridMultilevel"/>
    <w:tmpl w:val="EFDA07A2"/>
    <w:lvl w:ilvl="0" w:tplc="F33E5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A98"/>
    <w:rsid w:val="00015192"/>
    <w:rsid w:val="00016EF2"/>
    <w:rsid w:val="00040714"/>
    <w:rsid w:val="00077F64"/>
    <w:rsid w:val="0009144C"/>
    <w:rsid w:val="00091B69"/>
    <w:rsid w:val="000920D3"/>
    <w:rsid w:val="00094128"/>
    <w:rsid w:val="00097FE9"/>
    <w:rsid w:val="000B0805"/>
    <w:rsid w:val="000C1429"/>
    <w:rsid w:val="000D6655"/>
    <w:rsid w:val="000F6D20"/>
    <w:rsid w:val="00116B17"/>
    <w:rsid w:val="00124F0D"/>
    <w:rsid w:val="00126A04"/>
    <w:rsid w:val="00132002"/>
    <w:rsid w:val="001424D8"/>
    <w:rsid w:val="00154932"/>
    <w:rsid w:val="0018054F"/>
    <w:rsid w:val="00187164"/>
    <w:rsid w:val="001B7594"/>
    <w:rsid w:val="001C0236"/>
    <w:rsid w:val="001F20F5"/>
    <w:rsid w:val="001F73EF"/>
    <w:rsid w:val="00207E21"/>
    <w:rsid w:val="002116B3"/>
    <w:rsid w:val="002204BB"/>
    <w:rsid w:val="00244E31"/>
    <w:rsid w:val="00252A37"/>
    <w:rsid w:val="00275008"/>
    <w:rsid w:val="00280C44"/>
    <w:rsid w:val="002A20D8"/>
    <w:rsid w:val="002C0926"/>
    <w:rsid w:val="002C5240"/>
    <w:rsid w:val="002C573D"/>
    <w:rsid w:val="002C7139"/>
    <w:rsid w:val="002D659E"/>
    <w:rsid w:val="002E2403"/>
    <w:rsid w:val="002E36F0"/>
    <w:rsid w:val="002E5099"/>
    <w:rsid w:val="002F0A98"/>
    <w:rsid w:val="002F51FB"/>
    <w:rsid w:val="003016AB"/>
    <w:rsid w:val="00304526"/>
    <w:rsid w:val="003123AD"/>
    <w:rsid w:val="00315848"/>
    <w:rsid w:val="003271B6"/>
    <w:rsid w:val="00356302"/>
    <w:rsid w:val="00366289"/>
    <w:rsid w:val="0037484A"/>
    <w:rsid w:val="00393C9B"/>
    <w:rsid w:val="003A510D"/>
    <w:rsid w:val="003A5E6A"/>
    <w:rsid w:val="003B0F19"/>
    <w:rsid w:val="003B174F"/>
    <w:rsid w:val="003B3877"/>
    <w:rsid w:val="003B6F32"/>
    <w:rsid w:val="003C284A"/>
    <w:rsid w:val="003C5E65"/>
    <w:rsid w:val="003C6834"/>
    <w:rsid w:val="003C7487"/>
    <w:rsid w:val="003D5C41"/>
    <w:rsid w:val="003E58AF"/>
    <w:rsid w:val="003F75EA"/>
    <w:rsid w:val="004049A4"/>
    <w:rsid w:val="00417D3E"/>
    <w:rsid w:val="0042180E"/>
    <w:rsid w:val="00422E9E"/>
    <w:rsid w:val="00423065"/>
    <w:rsid w:val="004332AC"/>
    <w:rsid w:val="00437823"/>
    <w:rsid w:val="00440810"/>
    <w:rsid w:val="004424DA"/>
    <w:rsid w:val="00466E10"/>
    <w:rsid w:val="00466FB0"/>
    <w:rsid w:val="0047158A"/>
    <w:rsid w:val="004A1BEC"/>
    <w:rsid w:val="004A6813"/>
    <w:rsid w:val="004B0197"/>
    <w:rsid w:val="004B692F"/>
    <w:rsid w:val="004D0DB4"/>
    <w:rsid w:val="004D38B6"/>
    <w:rsid w:val="004D65AB"/>
    <w:rsid w:val="004D721F"/>
    <w:rsid w:val="00505DF4"/>
    <w:rsid w:val="005453AF"/>
    <w:rsid w:val="005454D9"/>
    <w:rsid w:val="00556984"/>
    <w:rsid w:val="00576DC7"/>
    <w:rsid w:val="00585695"/>
    <w:rsid w:val="00597828"/>
    <w:rsid w:val="005A2FFD"/>
    <w:rsid w:val="005A500D"/>
    <w:rsid w:val="005E7821"/>
    <w:rsid w:val="005F635B"/>
    <w:rsid w:val="00600231"/>
    <w:rsid w:val="00604EE9"/>
    <w:rsid w:val="00624D1E"/>
    <w:rsid w:val="006622EA"/>
    <w:rsid w:val="00667991"/>
    <w:rsid w:val="00671B83"/>
    <w:rsid w:val="00684D8B"/>
    <w:rsid w:val="006A3306"/>
    <w:rsid w:val="006C40E2"/>
    <w:rsid w:val="006D257F"/>
    <w:rsid w:val="006D596A"/>
    <w:rsid w:val="006E44BB"/>
    <w:rsid w:val="006F2409"/>
    <w:rsid w:val="006F51B1"/>
    <w:rsid w:val="007100E7"/>
    <w:rsid w:val="007113DC"/>
    <w:rsid w:val="00730C8B"/>
    <w:rsid w:val="00741986"/>
    <w:rsid w:val="00761239"/>
    <w:rsid w:val="00763D77"/>
    <w:rsid w:val="007807DB"/>
    <w:rsid w:val="0079212E"/>
    <w:rsid w:val="007B0902"/>
    <w:rsid w:val="007B749B"/>
    <w:rsid w:val="007C237F"/>
    <w:rsid w:val="007C7816"/>
    <w:rsid w:val="007E231C"/>
    <w:rsid w:val="007F1097"/>
    <w:rsid w:val="007F347B"/>
    <w:rsid w:val="00831D98"/>
    <w:rsid w:val="00845D57"/>
    <w:rsid w:val="0084683B"/>
    <w:rsid w:val="0084729A"/>
    <w:rsid w:val="0084745E"/>
    <w:rsid w:val="008501DA"/>
    <w:rsid w:val="00852407"/>
    <w:rsid w:val="0085552B"/>
    <w:rsid w:val="00856429"/>
    <w:rsid w:val="00860B21"/>
    <w:rsid w:val="00875F5C"/>
    <w:rsid w:val="00887AAF"/>
    <w:rsid w:val="008B7871"/>
    <w:rsid w:val="008D3F1E"/>
    <w:rsid w:val="008D740E"/>
    <w:rsid w:val="008E0583"/>
    <w:rsid w:val="008F2269"/>
    <w:rsid w:val="008F606C"/>
    <w:rsid w:val="00905706"/>
    <w:rsid w:val="00906EE4"/>
    <w:rsid w:val="00916617"/>
    <w:rsid w:val="0092231D"/>
    <w:rsid w:val="00922E6B"/>
    <w:rsid w:val="009257AF"/>
    <w:rsid w:val="0093495F"/>
    <w:rsid w:val="00974553"/>
    <w:rsid w:val="009800D2"/>
    <w:rsid w:val="009848B2"/>
    <w:rsid w:val="00984C2D"/>
    <w:rsid w:val="009A24F1"/>
    <w:rsid w:val="009A5DB6"/>
    <w:rsid w:val="009B4A2C"/>
    <w:rsid w:val="009B7467"/>
    <w:rsid w:val="009D4813"/>
    <w:rsid w:val="009E0277"/>
    <w:rsid w:val="009F08EA"/>
    <w:rsid w:val="00A07344"/>
    <w:rsid w:val="00A155FB"/>
    <w:rsid w:val="00A219CC"/>
    <w:rsid w:val="00A57894"/>
    <w:rsid w:val="00A63927"/>
    <w:rsid w:val="00A8341D"/>
    <w:rsid w:val="00A92D3E"/>
    <w:rsid w:val="00AA66E3"/>
    <w:rsid w:val="00AB46BE"/>
    <w:rsid w:val="00AD24AD"/>
    <w:rsid w:val="00AE0B2E"/>
    <w:rsid w:val="00AE674D"/>
    <w:rsid w:val="00AF1AFD"/>
    <w:rsid w:val="00B22EEB"/>
    <w:rsid w:val="00B327AF"/>
    <w:rsid w:val="00B524FF"/>
    <w:rsid w:val="00B53418"/>
    <w:rsid w:val="00B5596A"/>
    <w:rsid w:val="00B75855"/>
    <w:rsid w:val="00BA3A55"/>
    <w:rsid w:val="00BA7E80"/>
    <w:rsid w:val="00BD4D31"/>
    <w:rsid w:val="00BD61C4"/>
    <w:rsid w:val="00BE278D"/>
    <w:rsid w:val="00BE783A"/>
    <w:rsid w:val="00C101B2"/>
    <w:rsid w:val="00C243B5"/>
    <w:rsid w:val="00C26EF0"/>
    <w:rsid w:val="00C41C07"/>
    <w:rsid w:val="00C5161E"/>
    <w:rsid w:val="00C54FE7"/>
    <w:rsid w:val="00C57332"/>
    <w:rsid w:val="00C83FA0"/>
    <w:rsid w:val="00CA5A51"/>
    <w:rsid w:val="00CA6C88"/>
    <w:rsid w:val="00CC173A"/>
    <w:rsid w:val="00CD14F3"/>
    <w:rsid w:val="00CD22C4"/>
    <w:rsid w:val="00CE61F5"/>
    <w:rsid w:val="00CF199D"/>
    <w:rsid w:val="00CF22E3"/>
    <w:rsid w:val="00CF3ADB"/>
    <w:rsid w:val="00D012D8"/>
    <w:rsid w:val="00D062DC"/>
    <w:rsid w:val="00D1612F"/>
    <w:rsid w:val="00D20FBD"/>
    <w:rsid w:val="00D265AF"/>
    <w:rsid w:val="00D44867"/>
    <w:rsid w:val="00D56E47"/>
    <w:rsid w:val="00D64840"/>
    <w:rsid w:val="00D7364F"/>
    <w:rsid w:val="00DA7931"/>
    <w:rsid w:val="00DD20A2"/>
    <w:rsid w:val="00DF3E37"/>
    <w:rsid w:val="00DF76E3"/>
    <w:rsid w:val="00E0210C"/>
    <w:rsid w:val="00E0725F"/>
    <w:rsid w:val="00E0774B"/>
    <w:rsid w:val="00E10570"/>
    <w:rsid w:val="00E11E87"/>
    <w:rsid w:val="00E17A50"/>
    <w:rsid w:val="00E42142"/>
    <w:rsid w:val="00E43431"/>
    <w:rsid w:val="00E4434C"/>
    <w:rsid w:val="00E557A9"/>
    <w:rsid w:val="00E83B28"/>
    <w:rsid w:val="00E87236"/>
    <w:rsid w:val="00E974A7"/>
    <w:rsid w:val="00EA1AC1"/>
    <w:rsid w:val="00EA3308"/>
    <w:rsid w:val="00EA6950"/>
    <w:rsid w:val="00ED5EE6"/>
    <w:rsid w:val="00ED6BCC"/>
    <w:rsid w:val="00F14CCE"/>
    <w:rsid w:val="00F306B2"/>
    <w:rsid w:val="00F45E54"/>
    <w:rsid w:val="00F46E25"/>
    <w:rsid w:val="00F53CA6"/>
    <w:rsid w:val="00F63016"/>
    <w:rsid w:val="00F67BFE"/>
    <w:rsid w:val="00F704F8"/>
    <w:rsid w:val="00F749A7"/>
    <w:rsid w:val="00F83A2F"/>
    <w:rsid w:val="00F8492E"/>
    <w:rsid w:val="00F97B94"/>
    <w:rsid w:val="00FA1A5A"/>
    <w:rsid w:val="00FA74D1"/>
    <w:rsid w:val="00FB60D4"/>
    <w:rsid w:val="00FC35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74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740E"/>
    <w:rPr>
      <w:color w:val="0000FF"/>
      <w:u w:val="single"/>
    </w:rPr>
  </w:style>
  <w:style w:type="paragraph" w:styleId="BodyTextIndent">
    <w:name w:val="Body Text Indent"/>
    <w:basedOn w:val="Normal"/>
    <w:link w:val="BodyTextIndentChar"/>
    <w:uiPriority w:val="99"/>
    <w:unhideWhenUsed/>
    <w:rsid w:val="002116B3"/>
    <w:pPr>
      <w:spacing w:after="120" w:line="240" w:lineRule="auto"/>
      <w:ind w:left="360"/>
    </w:pPr>
    <w:rPr>
      <w:rFonts w:ascii="Times New Roman" w:eastAsia="Times New Roman" w:hAnsi="Times New Roman" w:cs="Times New Roman"/>
      <w:sz w:val="28"/>
      <w:szCs w:val="28"/>
      <w:lang w:val="vi-VN" w:eastAsia="x-none"/>
    </w:rPr>
  </w:style>
  <w:style w:type="character" w:customStyle="1" w:styleId="BodyTextIndentChar">
    <w:name w:val="Body Text Indent Char"/>
    <w:basedOn w:val="DefaultParagraphFont"/>
    <w:link w:val="BodyTextIndent"/>
    <w:uiPriority w:val="99"/>
    <w:rsid w:val="002116B3"/>
    <w:rPr>
      <w:rFonts w:ascii="Times New Roman" w:eastAsia="Times New Roman" w:hAnsi="Times New Roman" w:cs="Times New Roman"/>
      <w:sz w:val="28"/>
      <w:szCs w:val="28"/>
      <w:lang w:val="vi-VN" w:eastAsia="x-none"/>
    </w:rPr>
  </w:style>
  <w:style w:type="paragraph" w:styleId="BalloonText">
    <w:name w:val="Balloon Text"/>
    <w:basedOn w:val="Normal"/>
    <w:link w:val="BalloonTextChar"/>
    <w:uiPriority w:val="99"/>
    <w:semiHidden/>
    <w:unhideWhenUsed/>
    <w:rsid w:val="009D4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813"/>
    <w:rPr>
      <w:rFonts w:ascii="Tahoma" w:hAnsi="Tahoma" w:cs="Tahoma"/>
      <w:sz w:val="16"/>
      <w:szCs w:val="16"/>
    </w:rPr>
  </w:style>
  <w:style w:type="paragraph" w:styleId="Header">
    <w:name w:val="header"/>
    <w:basedOn w:val="Normal"/>
    <w:link w:val="HeaderChar"/>
    <w:uiPriority w:val="99"/>
    <w:unhideWhenUsed/>
    <w:rsid w:val="00220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4BB"/>
  </w:style>
  <w:style w:type="paragraph" w:styleId="Footer">
    <w:name w:val="footer"/>
    <w:basedOn w:val="Normal"/>
    <w:link w:val="FooterChar"/>
    <w:uiPriority w:val="99"/>
    <w:unhideWhenUsed/>
    <w:rsid w:val="00220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4BB"/>
  </w:style>
  <w:style w:type="paragraph" w:styleId="ListParagraph">
    <w:name w:val="List Paragraph"/>
    <w:basedOn w:val="Normal"/>
    <w:uiPriority w:val="34"/>
    <w:qFormat/>
    <w:rsid w:val="00845D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74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740E"/>
    <w:rPr>
      <w:color w:val="0000FF"/>
      <w:u w:val="single"/>
    </w:rPr>
  </w:style>
  <w:style w:type="paragraph" w:styleId="BodyTextIndent">
    <w:name w:val="Body Text Indent"/>
    <w:basedOn w:val="Normal"/>
    <w:link w:val="BodyTextIndentChar"/>
    <w:uiPriority w:val="99"/>
    <w:unhideWhenUsed/>
    <w:rsid w:val="002116B3"/>
    <w:pPr>
      <w:spacing w:after="120" w:line="240" w:lineRule="auto"/>
      <w:ind w:left="360"/>
    </w:pPr>
    <w:rPr>
      <w:rFonts w:ascii="Times New Roman" w:eastAsia="Times New Roman" w:hAnsi="Times New Roman" w:cs="Times New Roman"/>
      <w:sz w:val="28"/>
      <w:szCs w:val="28"/>
      <w:lang w:val="vi-VN" w:eastAsia="x-none"/>
    </w:rPr>
  </w:style>
  <w:style w:type="character" w:customStyle="1" w:styleId="BodyTextIndentChar">
    <w:name w:val="Body Text Indent Char"/>
    <w:basedOn w:val="DefaultParagraphFont"/>
    <w:link w:val="BodyTextIndent"/>
    <w:uiPriority w:val="99"/>
    <w:rsid w:val="002116B3"/>
    <w:rPr>
      <w:rFonts w:ascii="Times New Roman" w:eastAsia="Times New Roman" w:hAnsi="Times New Roman" w:cs="Times New Roman"/>
      <w:sz w:val="28"/>
      <w:szCs w:val="28"/>
      <w:lang w:val="vi-VN" w:eastAsia="x-none"/>
    </w:rPr>
  </w:style>
  <w:style w:type="paragraph" w:styleId="BalloonText">
    <w:name w:val="Balloon Text"/>
    <w:basedOn w:val="Normal"/>
    <w:link w:val="BalloonTextChar"/>
    <w:uiPriority w:val="99"/>
    <w:semiHidden/>
    <w:unhideWhenUsed/>
    <w:rsid w:val="009D4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813"/>
    <w:rPr>
      <w:rFonts w:ascii="Tahoma" w:hAnsi="Tahoma" w:cs="Tahoma"/>
      <w:sz w:val="16"/>
      <w:szCs w:val="16"/>
    </w:rPr>
  </w:style>
  <w:style w:type="paragraph" w:styleId="Header">
    <w:name w:val="header"/>
    <w:basedOn w:val="Normal"/>
    <w:link w:val="HeaderChar"/>
    <w:uiPriority w:val="99"/>
    <w:unhideWhenUsed/>
    <w:rsid w:val="00220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4BB"/>
  </w:style>
  <w:style w:type="paragraph" w:styleId="Footer">
    <w:name w:val="footer"/>
    <w:basedOn w:val="Normal"/>
    <w:link w:val="FooterChar"/>
    <w:uiPriority w:val="99"/>
    <w:unhideWhenUsed/>
    <w:rsid w:val="00220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4BB"/>
  </w:style>
  <w:style w:type="paragraph" w:styleId="ListParagraph">
    <w:name w:val="List Paragraph"/>
    <w:basedOn w:val="Normal"/>
    <w:uiPriority w:val="34"/>
    <w:qFormat/>
    <w:rsid w:val="00845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27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uattrongtay.vn/ViewFullText?DocumentNo=53/2014/Q%C4%90-UBND" TargetMode="External"/><Relationship Id="rId13" Type="http://schemas.openxmlformats.org/officeDocument/2006/relationships/hyperlink" Target="http://luattrongtay.vn/ViewFullText?DocumentNo=47/2014/N%C4%90-C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uattrongtay.vn/ViewFullText?DocumentNo=47/2014/N%C4%90-C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uattrongtay.vn/ViewFullText?DocumentNo=47/2014/N%C4%90-CP" TargetMode="External"/><Relationship Id="rId5" Type="http://schemas.openxmlformats.org/officeDocument/2006/relationships/webSettings" Target="webSettings.xml"/><Relationship Id="rId15" Type="http://schemas.openxmlformats.org/officeDocument/2006/relationships/hyperlink" Target="http://luattrongtay.vn/ViewFullText?DocumentNo=53/2014/Q%C4%90-UBND" TargetMode="External"/><Relationship Id="rId10" Type="http://schemas.openxmlformats.org/officeDocument/2006/relationships/hyperlink" Target="http://luattrongtay.vn/ViewFullText?DocumentNo=47/2014/N%C4%90-CP" TargetMode="External"/><Relationship Id="rId4" Type="http://schemas.openxmlformats.org/officeDocument/2006/relationships/settings" Target="settings.xml"/><Relationship Id="rId9" Type="http://schemas.openxmlformats.org/officeDocument/2006/relationships/hyperlink" Target="http://luattrongtay.vn/ViewFullText/DocumentNo/Lu%E1%BA%ADt%20%C4%90%E1%BA%A5t%20%C4%91ai%20ng%C3%A0y%2029%20th%C3%A1ng%2011%20n%C4%83m%202013/SubDocumentNo/Lu%E1%BA%ADt%20%C4%90%E1%BA%A5t%20%C4%91ai%20ng%C3%A0y%2029%20th%C3%A1ng%2011%20n%C4%83m%202013" TargetMode="External"/><Relationship Id="rId14" Type="http://schemas.openxmlformats.org/officeDocument/2006/relationships/hyperlink" Target="http://luattrongtay.vn/ViewFullText?DocumentNo=545/TTr-STNM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VNN.R9</cp:lastModifiedBy>
  <cp:revision>9</cp:revision>
  <cp:lastPrinted>2021-06-18T08:40:00Z</cp:lastPrinted>
  <dcterms:created xsi:type="dcterms:W3CDTF">2021-06-22T01:44:00Z</dcterms:created>
  <dcterms:modified xsi:type="dcterms:W3CDTF">2021-06-22T03:26:00Z</dcterms:modified>
</cp:coreProperties>
</file>