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9" w:type="dxa"/>
        <w:tblInd w:w="-252" w:type="dxa"/>
        <w:tblLook w:val="0000" w:firstRow="0" w:lastRow="0" w:firstColumn="0" w:lastColumn="0" w:noHBand="0" w:noVBand="0"/>
      </w:tblPr>
      <w:tblGrid>
        <w:gridCol w:w="4541"/>
        <w:gridCol w:w="5388"/>
      </w:tblGrid>
      <w:tr w:rsidR="00642ECB" w:rsidRPr="00642ECB" w14:paraId="48750B1E" w14:textId="77777777" w:rsidTr="00437598">
        <w:trPr>
          <w:trHeight w:hRule="exact" w:val="353"/>
        </w:trPr>
        <w:tc>
          <w:tcPr>
            <w:tcW w:w="4541" w:type="dxa"/>
            <w:vAlign w:val="center"/>
          </w:tcPr>
          <w:p w14:paraId="6AA4DF31" w14:textId="77777777" w:rsidR="008E6992" w:rsidRPr="00642ECB" w:rsidRDefault="008E6992" w:rsidP="00437598">
            <w:pPr>
              <w:jc w:val="center"/>
              <w:rPr>
                <w:sz w:val="25"/>
                <w:szCs w:val="25"/>
              </w:rPr>
            </w:pPr>
            <w:r w:rsidRPr="00642ECB">
              <w:rPr>
                <w:sz w:val="25"/>
                <w:szCs w:val="25"/>
              </w:rPr>
              <w:t>UBND TỈNH KON TUM</w:t>
            </w:r>
          </w:p>
        </w:tc>
        <w:tc>
          <w:tcPr>
            <w:tcW w:w="5388" w:type="dxa"/>
            <w:vAlign w:val="center"/>
          </w:tcPr>
          <w:p w14:paraId="52134619" w14:textId="77777777" w:rsidR="008E6992" w:rsidRPr="00642ECB" w:rsidRDefault="008E6992" w:rsidP="00437598">
            <w:pPr>
              <w:jc w:val="center"/>
              <w:rPr>
                <w:b/>
                <w:bCs/>
                <w:spacing w:val="-4"/>
                <w:sz w:val="25"/>
                <w:szCs w:val="25"/>
              </w:rPr>
            </w:pPr>
            <w:r w:rsidRPr="00642ECB">
              <w:rPr>
                <w:b/>
                <w:bCs/>
                <w:spacing w:val="-4"/>
                <w:sz w:val="25"/>
                <w:szCs w:val="25"/>
              </w:rPr>
              <w:t>CỘNG HOÀ XÃ HỘI CHỦ NGHĨA VIỆT NAM</w:t>
            </w:r>
          </w:p>
        </w:tc>
      </w:tr>
      <w:tr w:rsidR="00642ECB" w:rsidRPr="00642ECB" w14:paraId="2B144991" w14:textId="77777777" w:rsidTr="00437598">
        <w:trPr>
          <w:trHeight w:hRule="exact" w:val="353"/>
        </w:trPr>
        <w:tc>
          <w:tcPr>
            <w:tcW w:w="4541" w:type="dxa"/>
            <w:vAlign w:val="center"/>
          </w:tcPr>
          <w:p w14:paraId="4D38562A" w14:textId="77777777" w:rsidR="008E6992" w:rsidRPr="00642ECB" w:rsidRDefault="0098705B" w:rsidP="00437598">
            <w:pPr>
              <w:jc w:val="center"/>
              <w:rPr>
                <w:b/>
                <w:bCs/>
                <w:spacing w:val="-4"/>
                <w:sz w:val="26"/>
                <w:szCs w:val="26"/>
              </w:rPr>
            </w:pPr>
            <w:r w:rsidRPr="00642ECB">
              <w:rPr>
                <w:b/>
                <w:noProof/>
                <w:sz w:val="26"/>
                <w:szCs w:val="26"/>
              </w:rPr>
              <mc:AlternateContent>
                <mc:Choice Requires="wps">
                  <w:drawing>
                    <wp:anchor distT="0" distB="0" distL="114300" distR="114300" simplePos="0" relativeHeight="251657728" behindDoc="0" locked="0" layoutInCell="1" allowOverlap="1" wp14:anchorId="4E579177" wp14:editId="5C8A1F61">
                      <wp:simplePos x="0" y="0"/>
                      <wp:positionH relativeFrom="column">
                        <wp:posOffset>855980</wp:posOffset>
                      </wp:positionH>
                      <wp:positionV relativeFrom="paragraph">
                        <wp:posOffset>222885</wp:posOffset>
                      </wp:positionV>
                      <wp:extent cx="800100" cy="0"/>
                      <wp:effectExtent l="8255" t="13335" r="10795" b="5715"/>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E04E2" id="Line 4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pt,17.55pt" to="130.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"/>
                  </w:pict>
                </mc:Fallback>
              </mc:AlternateContent>
            </w:r>
            <w:r w:rsidR="008E6992" w:rsidRPr="00642ECB">
              <w:rPr>
                <w:b/>
                <w:bCs/>
                <w:spacing w:val="-4"/>
                <w:sz w:val="26"/>
                <w:szCs w:val="26"/>
              </w:rPr>
              <w:t>SỞ TÀI NGUYÊN VÀ MÔI TRƯỜNG</w:t>
            </w:r>
          </w:p>
        </w:tc>
        <w:tc>
          <w:tcPr>
            <w:tcW w:w="5388" w:type="dxa"/>
          </w:tcPr>
          <w:p w14:paraId="054E620D" w14:textId="77777777" w:rsidR="008E6992" w:rsidRPr="00642ECB" w:rsidRDefault="0098705B" w:rsidP="00437598">
            <w:pPr>
              <w:pStyle w:val="Heading1"/>
              <w:ind w:right="-3"/>
              <w:jc w:val="center"/>
              <w:rPr>
                <w:rFonts w:ascii="Times New Roman" w:hAnsi="Times New Roman"/>
                <w:sz w:val="26"/>
                <w:szCs w:val="26"/>
              </w:rPr>
            </w:pPr>
            <w:r w:rsidRPr="00642ECB">
              <w:rPr>
                <w:rFonts w:ascii="Times New Roman" w:hAnsi="Times New Roman"/>
                <w:noProof/>
                <w:sz w:val="27"/>
                <w:szCs w:val="27"/>
              </w:rPr>
              <mc:AlternateContent>
                <mc:Choice Requires="wps">
                  <w:drawing>
                    <wp:anchor distT="0" distB="0" distL="114300" distR="114300" simplePos="0" relativeHeight="251656704" behindDoc="0" locked="0" layoutInCell="1" allowOverlap="1" wp14:anchorId="5C41C198" wp14:editId="53E6E91F">
                      <wp:simplePos x="0" y="0"/>
                      <wp:positionH relativeFrom="column">
                        <wp:posOffset>771525</wp:posOffset>
                      </wp:positionH>
                      <wp:positionV relativeFrom="paragraph">
                        <wp:posOffset>209550</wp:posOffset>
                      </wp:positionV>
                      <wp:extent cx="1903095" cy="635"/>
                      <wp:effectExtent l="9525" t="9525" r="11430" b="889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30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26CA9" id="Line 4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6.5pt" to="21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"/>
                  </w:pict>
                </mc:Fallback>
              </mc:AlternateContent>
            </w:r>
            <w:r w:rsidR="008E6992" w:rsidRPr="00642ECB">
              <w:rPr>
                <w:rFonts w:ascii="Times New Roman" w:hAnsi="Times New Roman"/>
                <w:sz w:val="27"/>
                <w:szCs w:val="27"/>
              </w:rPr>
              <w:t>Độc lập - Tự do - Hạnh phúc</w:t>
            </w:r>
          </w:p>
        </w:tc>
      </w:tr>
      <w:tr w:rsidR="00642ECB" w:rsidRPr="00642ECB" w14:paraId="6A067DF1" w14:textId="77777777" w:rsidTr="00437598">
        <w:trPr>
          <w:trHeight w:hRule="exact" w:val="404"/>
        </w:trPr>
        <w:tc>
          <w:tcPr>
            <w:tcW w:w="4541" w:type="dxa"/>
            <w:vAlign w:val="center"/>
          </w:tcPr>
          <w:p w14:paraId="44570609" w14:textId="77777777" w:rsidR="008E6992" w:rsidRPr="00437598" w:rsidRDefault="00467470" w:rsidP="009D3768">
            <w:pPr>
              <w:jc w:val="center"/>
              <w:rPr>
                <w:sz w:val="28"/>
                <w:szCs w:val="28"/>
              </w:rPr>
            </w:pPr>
            <w:r w:rsidRPr="00437598">
              <w:rPr>
                <w:sz w:val="28"/>
                <w:szCs w:val="28"/>
              </w:rPr>
              <w:t xml:space="preserve">Số: </w:t>
            </w:r>
            <w:r w:rsidR="001A492D" w:rsidRPr="00437598">
              <w:rPr>
                <w:sz w:val="28"/>
                <w:szCs w:val="28"/>
              </w:rPr>
              <w:t xml:space="preserve">   </w:t>
            </w:r>
            <w:r w:rsidR="00CC74E7" w:rsidRPr="00437598">
              <w:rPr>
                <w:sz w:val="28"/>
                <w:szCs w:val="28"/>
              </w:rPr>
              <w:t xml:space="preserve">    </w:t>
            </w:r>
            <w:r w:rsidR="001A492D" w:rsidRPr="00437598">
              <w:rPr>
                <w:sz w:val="28"/>
                <w:szCs w:val="28"/>
              </w:rPr>
              <w:t xml:space="preserve">  </w:t>
            </w:r>
            <w:r w:rsidR="00576B75" w:rsidRPr="00437598">
              <w:rPr>
                <w:sz w:val="28"/>
                <w:szCs w:val="28"/>
              </w:rPr>
              <w:t>/</w:t>
            </w:r>
            <w:r w:rsidR="009D3768" w:rsidRPr="00437598">
              <w:rPr>
                <w:sz w:val="28"/>
                <w:szCs w:val="28"/>
              </w:rPr>
              <w:t>TTr-</w:t>
            </w:r>
            <w:r w:rsidR="00574741" w:rsidRPr="00437598">
              <w:rPr>
                <w:sz w:val="28"/>
                <w:szCs w:val="28"/>
              </w:rPr>
              <w:t>STNMT</w:t>
            </w:r>
          </w:p>
        </w:tc>
        <w:tc>
          <w:tcPr>
            <w:tcW w:w="5388" w:type="dxa"/>
            <w:vAlign w:val="center"/>
          </w:tcPr>
          <w:p w14:paraId="598F5040" w14:textId="0737328A" w:rsidR="008E6992" w:rsidRPr="00437598" w:rsidRDefault="00F51E5D" w:rsidP="00437598">
            <w:pPr>
              <w:jc w:val="center"/>
              <w:rPr>
                <w:i/>
                <w:iCs/>
                <w:sz w:val="28"/>
                <w:szCs w:val="28"/>
                <w:lang w:val="nl-NL"/>
              </w:rPr>
            </w:pPr>
            <w:r w:rsidRPr="00437598">
              <w:rPr>
                <w:i/>
                <w:iCs/>
                <w:sz w:val="28"/>
                <w:szCs w:val="28"/>
                <w:lang w:val="nl-NL"/>
              </w:rPr>
              <w:t xml:space="preserve">Kon Tum, ngày </w:t>
            </w:r>
            <w:r w:rsidR="0083769B" w:rsidRPr="00437598">
              <w:rPr>
                <w:i/>
                <w:iCs/>
                <w:sz w:val="28"/>
                <w:szCs w:val="28"/>
                <w:lang w:val="nl-NL"/>
              </w:rPr>
              <w:t xml:space="preserve">    </w:t>
            </w:r>
            <w:r w:rsidR="00CB62AD" w:rsidRPr="00437598">
              <w:rPr>
                <w:i/>
                <w:iCs/>
                <w:sz w:val="28"/>
                <w:szCs w:val="28"/>
                <w:lang w:val="nl-NL"/>
              </w:rPr>
              <w:t xml:space="preserve"> </w:t>
            </w:r>
            <w:r w:rsidR="0083769B" w:rsidRPr="00437598">
              <w:rPr>
                <w:i/>
                <w:iCs/>
                <w:sz w:val="28"/>
                <w:szCs w:val="28"/>
                <w:lang w:val="nl-NL"/>
              </w:rPr>
              <w:t xml:space="preserve">  </w:t>
            </w:r>
            <w:r w:rsidR="008E6992" w:rsidRPr="00437598">
              <w:rPr>
                <w:i/>
                <w:iCs/>
                <w:sz w:val="28"/>
                <w:szCs w:val="28"/>
                <w:lang w:val="nl-NL"/>
              </w:rPr>
              <w:t xml:space="preserve"> tháng </w:t>
            </w:r>
            <w:r w:rsidR="00CB62AD" w:rsidRPr="00437598">
              <w:rPr>
                <w:i/>
                <w:iCs/>
                <w:sz w:val="28"/>
                <w:szCs w:val="28"/>
                <w:lang w:val="nl-NL"/>
              </w:rPr>
              <w:t xml:space="preserve">      </w:t>
            </w:r>
            <w:r w:rsidR="008E6992" w:rsidRPr="00437598">
              <w:rPr>
                <w:i/>
                <w:iCs/>
                <w:sz w:val="28"/>
                <w:szCs w:val="28"/>
                <w:lang w:val="nl-NL"/>
              </w:rPr>
              <w:t xml:space="preserve"> năm </w:t>
            </w:r>
            <w:r w:rsidR="000A21B1" w:rsidRPr="00437598">
              <w:rPr>
                <w:i/>
                <w:iCs/>
                <w:sz w:val="28"/>
                <w:szCs w:val="28"/>
                <w:lang w:val="nl-NL"/>
              </w:rPr>
              <w:t>202</w:t>
            </w:r>
            <w:r w:rsidR="00FF4B80" w:rsidRPr="00437598">
              <w:rPr>
                <w:i/>
                <w:iCs/>
                <w:sz w:val="28"/>
                <w:szCs w:val="28"/>
                <w:lang w:val="nl-NL"/>
              </w:rPr>
              <w:t>4</w:t>
            </w:r>
          </w:p>
        </w:tc>
      </w:tr>
    </w:tbl>
    <w:p w14:paraId="161A6676" w14:textId="3BCCBFB4" w:rsidR="00F977BB" w:rsidRPr="00036855" w:rsidRDefault="00036855" w:rsidP="00036855">
      <w:pPr>
        <w:tabs>
          <w:tab w:val="left" w:pos="2481"/>
        </w:tabs>
        <w:jc w:val="both"/>
        <w:rPr>
          <w:b/>
          <w:bCs/>
          <w:iCs/>
          <w:sz w:val="28"/>
          <w:szCs w:val="28"/>
          <w:lang w:val="nl-NL"/>
        </w:rPr>
      </w:pPr>
      <w:r>
        <w:rPr>
          <w:b/>
          <w:bCs/>
          <w:iCs/>
          <w:sz w:val="28"/>
          <w:szCs w:val="28"/>
          <w:lang w:val="nl-NL"/>
        </w:rPr>
        <w:t xml:space="preserve">                  </w:t>
      </w:r>
      <w:r w:rsidRPr="00036855">
        <w:rPr>
          <w:b/>
          <w:bCs/>
          <w:iCs/>
          <w:sz w:val="28"/>
          <w:szCs w:val="28"/>
          <w:lang w:val="nl-NL"/>
        </w:rPr>
        <w:t>( Dự thảo)</w:t>
      </w:r>
    </w:p>
    <w:p w14:paraId="0DD98387" w14:textId="77777777" w:rsidR="00FE0008" w:rsidRPr="00642ECB" w:rsidRDefault="00FE0008" w:rsidP="009D3768">
      <w:pPr>
        <w:keepNext/>
        <w:jc w:val="center"/>
        <w:outlineLvl w:val="3"/>
        <w:rPr>
          <w:b/>
          <w:bCs/>
          <w:sz w:val="28"/>
          <w:szCs w:val="28"/>
        </w:rPr>
      </w:pPr>
      <w:r w:rsidRPr="00642ECB">
        <w:rPr>
          <w:b/>
          <w:bCs/>
          <w:sz w:val="28"/>
          <w:szCs w:val="28"/>
        </w:rPr>
        <w:t>TỜ TRÌNH</w:t>
      </w:r>
    </w:p>
    <w:p w14:paraId="5127D642" w14:textId="6474C32E" w:rsidR="00E842D6" w:rsidRDefault="000E2F6C" w:rsidP="004940E6">
      <w:pPr>
        <w:jc w:val="center"/>
        <w:rPr>
          <w:b/>
          <w:bCs/>
          <w:sz w:val="28"/>
          <w:szCs w:val="28"/>
        </w:rPr>
      </w:pPr>
      <w:bookmarkStart w:id="0" w:name="_Hlk170983325"/>
      <w:r w:rsidRPr="004940E6">
        <w:rPr>
          <w:b/>
          <w:bCs/>
          <w:sz w:val="28"/>
          <w:szCs w:val="28"/>
        </w:rPr>
        <w:t xml:space="preserve">Về việc </w:t>
      </w:r>
      <w:bookmarkStart w:id="1" w:name="_Hlk170983112"/>
      <w:bookmarkStart w:id="2" w:name="_Hlk170981961"/>
      <w:r w:rsidR="00E842D6">
        <w:rPr>
          <w:b/>
          <w:bCs/>
          <w:sz w:val="28"/>
          <w:szCs w:val="28"/>
        </w:rPr>
        <w:t xml:space="preserve">đề nghị Uỷ ban nhân dân tỉnh </w:t>
      </w:r>
      <w:r w:rsidR="00F07140">
        <w:rPr>
          <w:b/>
          <w:bCs/>
          <w:sz w:val="28"/>
          <w:szCs w:val="28"/>
        </w:rPr>
        <w:t>xem xét</w:t>
      </w:r>
      <w:r w:rsidR="00E842D6">
        <w:rPr>
          <w:b/>
          <w:bCs/>
          <w:sz w:val="28"/>
          <w:szCs w:val="28"/>
        </w:rPr>
        <w:t xml:space="preserve"> </w:t>
      </w:r>
      <w:r w:rsidR="0025519F" w:rsidRPr="00EA7005">
        <w:rPr>
          <w:b/>
          <w:bCs/>
          <w:sz w:val="28"/>
          <w:szCs w:val="28"/>
        </w:rPr>
        <w:t xml:space="preserve">điều chỉnh Bảng </w:t>
      </w:r>
    </w:p>
    <w:p w14:paraId="6432A18C" w14:textId="77777777" w:rsidR="003F39E9" w:rsidRDefault="0025519F" w:rsidP="004940E6">
      <w:pPr>
        <w:jc w:val="center"/>
        <w:rPr>
          <w:b/>
          <w:bCs/>
          <w:sz w:val="28"/>
          <w:szCs w:val="28"/>
        </w:rPr>
      </w:pPr>
      <w:r w:rsidRPr="00EA7005">
        <w:rPr>
          <w:b/>
          <w:bCs/>
          <w:sz w:val="28"/>
          <w:szCs w:val="28"/>
        </w:rPr>
        <w:t>giá đất định kỳ 05 năm (2020 - 2024) trên địa bàn tỉnh Kon Tum</w:t>
      </w:r>
      <w:r w:rsidR="003F39E9">
        <w:rPr>
          <w:b/>
          <w:bCs/>
          <w:sz w:val="28"/>
          <w:szCs w:val="28"/>
        </w:rPr>
        <w:t xml:space="preserve"> </w:t>
      </w:r>
      <w:r w:rsidR="003F39E9" w:rsidRPr="003F39E9">
        <w:rPr>
          <w:b/>
          <w:bCs/>
          <w:sz w:val="28"/>
          <w:szCs w:val="28"/>
        </w:rPr>
        <w:t xml:space="preserve">tại </w:t>
      </w:r>
    </w:p>
    <w:p w14:paraId="2AF6AA21" w14:textId="77777777" w:rsidR="003F39E9" w:rsidRDefault="003F39E9" w:rsidP="004940E6">
      <w:pPr>
        <w:jc w:val="center"/>
        <w:rPr>
          <w:b/>
          <w:bCs/>
          <w:sz w:val="28"/>
          <w:szCs w:val="28"/>
        </w:rPr>
      </w:pPr>
      <w:r w:rsidRPr="003F39E9">
        <w:rPr>
          <w:b/>
          <w:bCs/>
          <w:sz w:val="28"/>
          <w:szCs w:val="28"/>
        </w:rPr>
        <w:t xml:space="preserve">Quyết định số 30/2019/QĐ-UBND ngày 31/12/2019 của Uỷ ban </w:t>
      </w:r>
    </w:p>
    <w:p w14:paraId="6C979088" w14:textId="66C375BF" w:rsidR="004940E6" w:rsidRPr="003F39E9" w:rsidRDefault="003F39E9" w:rsidP="003F39E9">
      <w:pPr>
        <w:jc w:val="center"/>
        <w:rPr>
          <w:b/>
          <w:bCs/>
          <w:sz w:val="28"/>
          <w:szCs w:val="28"/>
        </w:rPr>
      </w:pPr>
      <w:r w:rsidRPr="003F39E9">
        <w:rPr>
          <w:b/>
          <w:bCs/>
          <w:sz w:val="28"/>
          <w:szCs w:val="28"/>
        </w:rPr>
        <w:t>nhân dân tỉnh</w:t>
      </w:r>
      <w:r>
        <w:rPr>
          <w:b/>
          <w:bCs/>
          <w:sz w:val="28"/>
          <w:szCs w:val="28"/>
        </w:rPr>
        <w:t xml:space="preserve"> </w:t>
      </w:r>
      <w:r w:rsidR="00E842D6">
        <w:rPr>
          <w:b/>
          <w:sz w:val="28"/>
          <w:szCs w:val="28"/>
        </w:rPr>
        <w:t>áp dụng đến ngày 31/12/2024</w:t>
      </w:r>
    </w:p>
    <w:p w14:paraId="0D909DFB" w14:textId="77777777" w:rsidR="000A7F1B" w:rsidRPr="00642ECB" w:rsidRDefault="004940E6" w:rsidP="004940E6">
      <w:pPr>
        <w:widowControl w:val="0"/>
        <w:jc w:val="center"/>
        <w:rPr>
          <w:b/>
          <w:sz w:val="28"/>
          <w:szCs w:val="28"/>
        </w:rPr>
      </w:pPr>
      <w:r w:rsidRPr="00642ECB">
        <w:rPr>
          <w:noProof/>
        </w:rPr>
        <mc:AlternateContent>
          <mc:Choice Requires="wps">
            <w:drawing>
              <wp:anchor distT="0" distB="0" distL="114300" distR="114300" simplePos="0" relativeHeight="251660800" behindDoc="0" locked="0" layoutInCell="1" allowOverlap="1" wp14:anchorId="3FE67EDD" wp14:editId="39E2B344">
                <wp:simplePos x="0" y="0"/>
                <wp:positionH relativeFrom="column">
                  <wp:posOffset>2370207</wp:posOffset>
                </wp:positionH>
                <wp:positionV relativeFrom="paragraph">
                  <wp:posOffset>54030</wp:posOffset>
                </wp:positionV>
                <wp:extent cx="1134745" cy="0"/>
                <wp:effectExtent l="0" t="0" r="27305" b="19050"/>
                <wp:wrapNone/>
                <wp:docPr id="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7C8852" id="_x0000_t32" coordsize="21600,21600" o:spt="32" o:oned="t" path="m,l21600,21600e" filled="f">
                <v:path arrowok="t" fillok="f" o:connecttype="none"/>
                <o:lock v:ext="edit" shapetype="t"/>
              </v:shapetype>
              <v:shape id="Straight Arrow Connector 5" o:spid="_x0000_s1026" type="#_x0000_t32" style="position:absolute;margin-left:186.65pt;margin-top:4.25pt;width:89.3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8WTuQEAAFYDAAAOAAAAZHJzL2Uyb0RvYy54bWysU01v2zAMvQ/YfxB0XxxnzT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"/>
            </w:pict>
          </mc:Fallback>
        </mc:AlternateContent>
      </w:r>
    </w:p>
    <w:bookmarkEnd w:id="1"/>
    <w:p w14:paraId="0009614E" w14:textId="77777777" w:rsidR="000E2F6C" w:rsidRPr="00642ECB" w:rsidRDefault="000E2F6C" w:rsidP="009D3768">
      <w:pPr>
        <w:keepNext/>
        <w:jc w:val="center"/>
        <w:outlineLvl w:val="3"/>
        <w:rPr>
          <w:b/>
          <w:bCs/>
          <w:sz w:val="28"/>
          <w:szCs w:val="28"/>
        </w:rPr>
      </w:pPr>
    </w:p>
    <w:bookmarkEnd w:id="0"/>
    <w:bookmarkEnd w:id="2"/>
    <w:p w14:paraId="02E6ACE1" w14:textId="77777777" w:rsidR="00FE0008" w:rsidRPr="00642ECB" w:rsidRDefault="00FE0008" w:rsidP="000902FA">
      <w:pPr>
        <w:keepNext/>
        <w:jc w:val="center"/>
        <w:outlineLvl w:val="3"/>
        <w:rPr>
          <w:sz w:val="28"/>
          <w:szCs w:val="28"/>
          <w:lang w:val="nl-NL"/>
        </w:rPr>
      </w:pPr>
      <w:r w:rsidRPr="00642ECB">
        <w:rPr>
          <w:sz w:val="28"/>
          <w:szCs w:val="28"/>
          <w:lang w:val="nl-NL"/>
        </w:rPr>
        <w:t>Kính gửi:  Ủy ban nhân dân tỉnh Kon Tum</w:t>
      </w:r>
    </w:p>
    <w:p w14:paraId="6682E86A" w14:textId="77777777" w:rsidR="009D3768" w:rsidRPr="00642ECB" w:rsidRDefault="009D3768" w:rsidP="000902FA">
      <w:pPr>
        <w:keepNext/>
        <w:jc w:val="center"/>
        <w:outlineLvl w:val="3"/>
        <w:rPr>
          <w:sz w:val="28"/>
          <w:szCs w:val="28"/>
          <w:lang w:val="nl-NL"/>
        </w:rPr>
      </w:pPr>
    </w:p>
    <w:p w14:paraId="471B063D" w14:textId="77777777" w:rsidR="00F977BB" w:rsidRPr="00642ECB" w:rsidRDefault="00F977BB" w:rsidP="000902FA">
      <w:pPr>
        <w:ind w:firstLine="720"/>
        <w:jc w:val="both"/>
        <w:rPr>
          <w:sz w:val="2"/>
          <w:szCs w:val="28"/>
          <w:lang w:val="de-DE"/>
        </w:rPr>
      </w:pPr>
    </w:p>
    <w:p w14:paraId="72CB30B8" w14:textId="77777777" w:rsidR="00657DB9" w:rsidRPr="00642ECB" w:rsidRDefault="00657DB9" w:rsidP="000902FA">
      <w:pPr>
        <w:ind w:firstLine="720"/>
        <w:jc w:val="both"/>
        <w:rPr>
          <w:sz w:val="2"/>
          <w:szCs w:val="28"/>
          <w:lang w:val="de-DE"/>
        </w:rPr>
      </w:pPr>
    </w:p>
    <w:p w14:paraId="7818E585" w14:textId="77777777" w:rsidR="00862CD8" w:rsidRPr="007733B4" w:rsidRDefault="00862CD8" w:rsidP="00862CD8">
      <w:pPr>
        <w:spacing w:before="60" w:after="60"/>
        <w:ind w:firstLine="720"/>
        <w:jc w:val="both"/>
        <w:rPr>
          <w:i/>
          <w:iCs/>
          <w:color w:val="000000" w:themeColor="text1"/>
          <w:sz w:val="28"/>
          <w:szCs w:val="28"/>
          <w:lang w:val="nl-NL"/>
        </w:rPr>
      </w:pPr>
      <w:bookmarkStart w:id="3" w:name="_Hlk170983157"/>
      <w:r w:rsidRPr="007733B4">
        <w:rPr>
          <w:i/>
          <w:iCs/>
          <w:color w:val="000000" w:themeColor="text1"/>
          <w:sz w:val="28"/>
          <w:szCs w:val="28"/>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E2A280F" w14:textId="77777777" w:rsidR="00862CD8" w:rsidRPr="007733B4" w:rsidRDefault="00862CD8" w:rsidP="00862CD8">
      <w:pPr>
        <w:spacing w:before="60" w:after="60"/>
        <w:ind w:firstLine="720"/>
        <w:jc w:val="both"/>
        <w:rPr>
          <w:i/>
          <w:iCs/>
          <w:color w:val="000000" w:themeColor="text1"/>
          <w:sz w:val="28"/>
          <w:szCs w:val="28"/>
          <w:lang w:val="nl-NL"/>
        </w:rPr>
      </w:pPr>
      <w:r w:rsidRPr="007733B4">
        <w:rPr>
          <w:i/>
          <w:iCs/>
          <w:color w:val="000000" w:themeColor="text1"/>
          <w:sz w:val="28"/>
          <w:szCs w:val="28"/>
          <w:lang w:val="nl-NL"/>
        </w:rPr>
        <w:t>Căn cứ Luật Ban hành văn bản quy phạm pháp luật ngày 22 tháng 6 năm 2015; Luật sửa đổi bổ sung một số điều của Luật Ban hành văn bản quy phạm pháp luật ngày 18 tháng 6 năm 2020;</w:t>
      </w:r>
    </w:p>
    <w:p w14:paraId="624FB451" w14:textId="680E2C23" w:rsidR="00862CD8" w:rsidRPr="007733B4" w:rsidRDefault="00862CD8" w:rsidP="00862CD8">
      <w:pPr>
        <w:spacing w:before="60" w:after="60"/>
        <w:ind w:firstLine="720"/>
        <w:jc w:val="both"/>
        <w:rPr>
          <w:i/>
          <w:iCs/>
          <w:color w:val="000000" w:themeColor="text1"/>
          <w:spacing w:val="-1"/>
          <w:sz w:val="28"/>
          <w:szCs w:val="28"/>
        </w:rPr>
      </w:pPr>
      <w:r w:rsidRPr="007733B4">
        <w:rPr>
          <w:i/>
          <w:iCs/>
          <w:color w:val="000000" w:themeColor="text1"/>
          <w:spacing w:val="-1"/>
          <w:sz w:val="28"/>
          <w:szCs w:val="28"/>
        </w:rPr>
        <w:t>Căn cứ Luật Đất đai ngày 18 tháng 01 năm 2024;</w:t>
      </w:r>
    </w:p>
    <w:p w14:paraId="2056E0F0" w14:textId="77777777" w:rsidR="0025519F" w:rsidRPr="007733B4" w:rsidRDefault="0025519F" w:rsidP="0025519F">
      <w:pPr>
        <w:spacing w:before="120" w:after="120"/>
        <w:ind w:firstLine="720"/>
        <w:jc w:val="both"/>
        <w:rPr>
          <w:i/>
          <w:iCs/>
          <w:color w:val="000000"/>
          <w:spacing w:val="-1"/>
          <w:sz w:val="28"/>
          <w:szCs w:val="28"/>
        </w:rPr>
      </w:pPr>
      <w:r w:rsidRPr="007733B4">
        <w:rPr>
          <w:i/>
          <w:iCs/>
          <w:color w:val="000000"/>
          <w:spacing w:val="-1"/>
          <w:sz w:val="28"/>
          <w:szCs w:val="28"/>
        </w:rPr>
        <w:t>Căn cứ Luật số 43/2024/QH15 ngày 29 tháng 6 năm 2024.</w:t>
      </w:r>
    </w:p>
    <w:p w14:paraId="26C584C8" w14:textId="50AE50EF" w:rsidR="00862CD8" w:rsidRPr="007733B4" w:rsidRDefault="00862CD8" w:rsidP="00862CD8">
      <w:pPr>
        <w:shd w:val="clear" w:color="auto" w:fill="FFFFFF"/>
        <w:spacing w:before="60" w:after="60"/>
        <w:ind w:firstLine="720"/>
        <w:jc w:val="both"/>
        <w:rPr>
          <w:i/>
          <w:iCs/>
          <w:color w:val="000000" w:themeColor="text1"/>
          <w:spacing w:val="-1"/>
          <w:sz w:val="28"/>
          <w:szCs w:val="28"/>
        </w:rPr>
      </w:pPr>
      <w:bookmarkStart w:id="4" w:name="_Hlk171436541"/>
      <w:r w:rsidRPr="007733B4">
        <w:rPr>
          <w:i/>
          <w:iCs/>
          <w:color w:val="000000" w:themeColor="text1"/>
          <w:spacing w:val="-1"/>
          <w:sz w:val="28"/>
          <w:szCs w:val="28"/>
        </w:rPr>
        <w:t>Căn cứ Nghị định số 71/2024/NĐ-CP ngày 27 tháng 6 năm 2024 của Chính phủ Quy định về Giá đất;</w:t>
      </w:r>
    </w:p>
    <w:p w14:paraId="4A63C155" w14:textId="3D3528FD" w:rsidR="001B3781" w:rsidRPr="007733B4" w:rsidRDefault="001B3781" w:rsidP="00862CD8">
      <w:pPr>
        <w:shd w:val="clear" w:color="auto" w:fill="FFFFFF"/>
        <w:spacing w:before="60" w:after="60"/>
        <w:ind w:firstLine="720"/>
        <w:jc w:val="both"/>
        <w:rPr>
          <w:sz w:val="28"/>
          <w:szCs w:val="28"/>
        </w:rPr>
      </w:pPr>
      <w:r w:rsidRPr="007733B4">
        <w:rPr>
          <w:i/>
          <w:iCs/>
          <w:color w:val="000000" w:themeColor="text1"/>
          <w:spacing w:val="-1"/>
          <w:sz w:val="28"/>
          <w:szCs w:val="28"/>
        </w:rPr>
        <w:t xml:space="preserve">Căn cứ </w:t>
      </w:r>
      <w:r w:rsidRPr="007733B4">
        <w:rPr>
          <w:i/>
          <w:iCs/>
          <w:sz w:val="28"/>
          <w:szCs w:val="28"/>
        </w:rPr>
        <w:t>Quyết định số 30/2019/QĐ-UBND ngày 31/12/2019 của Uỷ ban nhân dân tỉnh Kon Tum ban hành Bảng giá đất định kỳ 05 năm (2020- 2024) trên địa bàn tỉnh Kon Tum;</w:t>
      </w:r>
      <w:r w:rsidRPr="007733B4">
        <w:rPr>
          <w:sz w:val="28"/>
          <w:szCs w:val="28"/>
        </w:rPr>
        <w:t xml:space="preserve"> </w:t>
      </w:r>
    </w:p>
    <w:p w14:paraId="3B7256EA" w14:textId="38BE7B5E" w:rsidR="007733B4" w:rsidRPr="002E3DBB" w:rsidRDefault="007733B4" w:rsidP="00862CD8">
      <w:pPr>
        <w:shd w:val="clear" w:color="auto" w:fill="FFFFFF"/>
        <w:spacing w:before="60" w:after="60"/>
        <w:ind w:firstLine="720"/>
        <w:jc w:val="both"/>
        <w:rPr>
          <w:i/>
          <w:iCs/>
          <w:color w:val="000000" w:themeColor="text1"/>
          <w:spacing w:val="-1"/>
          <w:sz w:val="28"/>
          <w:szCs w:val="28"/>
        </w:rPr>
      </w:pPr>
      <w:r w:rsidRPr="007733B4">
        <w:rPr>
          <w:i/>
          <w:iCs/>
          <w:color w:val="000000" w:themeColor="text1"/>
          <w:spacing w:val="-1"/>
          <w:sz w:val="28"/>
          <w:szCs w:val="28"/>
        </w:rPr>
        <w:t xml:space="preserve">Căn cứ </w:t>
      </w:r>
      <w:r w:rsidRPr="007733B4">
        <w:rPr>
          <w:i/>
          <w:iCs/>
          <w:sz w:val="28"/>
          <w:szCs w:val="28"/>
        </w:rPr>
        <w:t xml:space="preserve">Quyết định số 66/2023/QĐ-UBND ngày 20/12/2023 của Uỷ ban nhân dân tỉnh Kon Tum ban </w:t>
      </w:r>
      <w:bookmarkStart w:id="5" w:name="dieu_1_name"/>
      <w:r w:rsidR="002E3DBB" w:rsidRPr="002E3DBB">
        <w:rPr>
          <w:i/>
          <w:iCs/>
          <w:sz w:val="28"/>
          <w:szCs w:val="28"/>
        </w:rPr>
        <w:t xml:space="preserve">hành </w:t>
      </w:r>
      <w:r w:rsidRPr="002E3DBB">
        <w:rPr>
          <w:i/>
          <w:iCs/>
          <w:sz w:val="28"/>
          <w:szCs w:val="28"/>
        </w:rPr>
        <w:t>Hệ số điều chỉnh giá đất năm 2024 trên địa bàn tỉnh Kon Tum</w:t>
      </w:r>
      <w:bookmarkEnd w:id="5"/>
    </w:p>
    <w:p w14:paraId="03EF5549" w14:textId="025539F8" w:rsidR="00E842D6" w:rsidRPr="007733B4" w:rsidRDefault="00E842D6" w:rsidP="00E842D6">
      <w:pPr>
        <w:tabs>
          <w:tab w:val="center" w:pos="4770"/>
          <w:tab w:val="left" w:pos="6915"/>
        </w:tabs>
        <w:spacing w:before="100" w:after="60"/>
        <w:ind w:firstLine="720"/>
        <w:jc w:val="both"/>
        <w:rPr>
          <w:i/>
          <w:color w:val="000000" w:themeColor="text1"/>
          <w:sz w:val="28"/>
          <w:szCs w:val="28"/>
          <w:lang w:val="nl-NL"/>
        </w:rPr>
      </w:pPr>
      <w:bookmarkStart w:id="6" w:name="_Hlk147926357"/>
      <w:r w:rsidRPr="007733B4">
        <w:rPr>
          <w:i/>
          <w:iCs/>
          <w:color w:val="000000" w:themeColor="text1"/>
          <w:spacing w:val="-1"/>
          <w:sz w:val="28"/>
          <w:szCs w:val="28"/>
        </w:rPr>
        <w:t xml:space="preserve">Căn cứ </w:t>
      </w:r>
      <w:r w:rsidRPr="007733B4">
        <w:rPr>
          <w:i/>
          <w:color w:val="0D0D0D" w:themeColor="text1" w:themeTint="F2"/>
          <w:sz w:val="28"/>
          <w:szCs w:val="28"/>
          <w:lang w:val="nl-NL"/>
        </w:rPr>
        <w:t xml:space="preserve">Công văn số 2985/UBND-NNTN ngày 23 tháng 8 năm 2024 của UBND tỉnh </w:t>
      </w:r>
      <w:r w:rsidRPr="007733B4">
        <w:rPr>
          <w:i/>
          <w:color w:val="000000" w:themeColor="text1"/>
          <w:sz w:val="28"/>
          <w:szCs w:val="28"/>
        </w:rPr>
        <w:t>Về việc chủ trương xây dựng Quyết định quy phạm pháp luật của Ủy ban nhân dân tỉnh.</w:t>
      </w:r>
    </w:p>
    <w:bookmarkEnd w:id="4"/>
    <w:bookmarkEnd w:id="6"/>
    <w:p w14:paraId="4DCC6FE5" w14:textId="2AEBBB64" w:rsidR="0025519F" w:rsidRPr="00366E07" w:rsidRDefault="0025519F" w:rsidP="0025519F">
      <w:pPr>
        <w:spacing w:before="120" w:after="120"/>
        <w:ind w:firstLine="720"/>
        <w:jc w:val="both"/>
        <w:rPr>
          <w:color w:val="000000"/>
          <w:spacing w:val="-1"/>
          <w:sz w:val="28"/>
          <w:szCs w:val="28"/>
        </w:rPr>
      </w:pPr>
      <w:r w:rsidRPr="00366E07">
        <w:rPr>
          <w:color w:val="000000"/>
          <w:spacing w:val="-1"/>
          <w:sz w:val="28"/>
          <w:szCs w:val="28"/>
        </w:rPr>
        <w:t xml:space="preserve">Căn cứ </w:t>
      </w:r>
      <w:bookmarkStart w:id="7" w:name="_Hlk174108396"/>
      <w:r w:rsidR="00F87015">
        <w:rPr>
          <w:color w:val="000000"/>
          <w:spacing w:val="-1"/>
          <w:sz w:val="28"/>
          <w:szCs w:val="28"/>
        </w:rPr>
        <w:t xml:space="preserve">nội dung </w:t>
      </w:r>
      <w:r w:rsidRPr="00366E07">
        <w:rPr>
          <w:sz w:val="28"/>
          <w:szCs w:val="28"/>
        </w:rPr>
        <w:t xml:space="preserve">buổi làm việc chiều ngày 19 tháng 8 năm 2024 tại phòng họp Uỷ ban nhân dân tỉnh </w:t>
      </w:r>
      <w:r w:rsidR="00F87015">
        <w:rPr>
          <w:sz w:val="28"/>
          <w:szCs w:val="28"/>
        </w:rPr>
        <w:t>do</w:t>
      </w:r>
      <w:r w:rsidRPr="00366E07">
        <w:rPr>
          <w:sz w:val="28"/>
          <w:szCs w:val="28"/>
        </w:rPr>
        <w:t xml:space="preserve"> Chủ tịch</w:t>
      </w:r>
      <w:r w:rsidR="00F87015">
        <w:rPr>
          <w:sz w:val="28"/>
          <w:szCs w:val="28"/>
        </w:rPr>
        <w:t>, Phó Chủ tịch</w:t>
      </w:r>
      <w:r w:rsidRPr="00366E07">
        <w:rPr>
          <w:sz w:val="28"/>
          <w:szCs w:val="28"/>
        </w:rPr>
        <w:t xml:space="preserve"> Uỷ ban nhân dân tỉnh </w:t>
      </w:r>
      <w:r w:rsidR="00F87015">
        <w:rPr>
          <w:sz w:val="28"/>
          <w:szCs w:val="28"/>
        </w:rPr>
        <w:t xml:space="preserve">đồng </w:t>
      </w:r>
      <w:r w:rsidRPr="00366E07">
        <w:rPr>
          <w:sz w:val="28"/>
          <w:szCs w:val="28"/>
        </w:rPr>
        <w:t xml:space="preserve">chủ trì cùng tham gia có Lãnh đạo các sở, ngành: Tài nguyên và Môi trường, </w:t>
      </w:r>
      <w:r w:rsidR="00223842">
        <w:rPr>
          <w:sz w:val="28"/>
          <w:szCs w:val="28"/>
        </w:rPr>
        <w:t>T</w:t>
      </w:r>
      <w:r w:rsidRPr="00366E07">
        <w:rPr>
          <w:sz w:val="28"/>
          <w:szCs w:val="28"/>
        </w:rPr>
        <w:t>ài chính, Tư pháp và Cục Thuế tỉnh</w:t>
      </w:r>
      <w:r w:rsidR="00945BF2">
        <w:rPr>
          <w:sz w:val="28"/>
          <w:szCs w:val="28"/>
        </w:rPr>
        <w:t>.</w:t>
      </w:r>
      <w:r w:rsidR="00EF3554" w:rsidRPr="00366E07">
        <w:rPr>
          <w:sz w:val="28"/>
          <w:szCs w:val="28"/>
        </w:rPr>
        <w:t xml:space="preserve"> </w:t>
      </w:r>
    </w:p>
    <w:bookmarkEnd w:id="7"/>
    <w:p w14:paraId="13B92F71" w14:textId="17700518" w:rsidR="006B6C12" w:rsidRPr="00366E07" w:rsidRDefault="00EF3554" w:rsidP="00EF3554">
      <w:pPr>
        <w:spacing w:before="60" w:after="60"/>
        <w:ind w:firstLine="720"/>
        <w:jc w:val="both"/>
        <w:rPr>
          <w:i/>
          <w:iCs/>
          <w:color w:val="000000" w:themeColor="text1"/>
          <w:sz w:val="28"/>
          <w:szCs w:val="28"/>
        </w:rPr>
      </w:pPr>
      <w:r w:rsidRPr="00366E07">
        <w:rPr>
          <w:sz w:val="28"/>
          <w:szCs w:val="28"/>
          <w:lang w:val="nl-NL"/>
        </w:rPr>
        <w:t xml:space="preserve">Sở Tài nguyên và Môi trường kính đề nghị </w:t>
      </w:r>
      <w:r w:rsidRPr="00366E07">
        <w:rPr>
          <w:sz w:val="28"/>
          <w:szCs w:val="28"/>
        </w:rPr>
        <w:t>Ủy ban nhân dân tỉnh xem xét điều chỉnh Bảng giá đất định kỳ 05 năm (2020- 2024) trên địa bàn tỉnh Kon Tum tại Quyết định số 30/2019/QĐ-UBND ngày 31/12/2019 của Uỷ ban nhân dân tỉnh</w:t>
      </w:r>
      <w:r w:rsidRPr="00366E07">
        <w:rPr>
          <w:i/>
          <w:iCs/>
          <w:color w:val="000000" w:themeColor="text1"/>
          <w:sz w:val="28"/>
          <w:szCs w:val="28"/>
        </w:rPr>
        <w:t xml:space="preserve">, </w:t>
      </w:r>
      <w:r w:rsidRPr="00366E07">
        <w:rPr>
          <w:color w:val="000000" w:themeColor="text1"/>
          <w:sz w:val="28"/>
          <w:szCs w:val="28"/>
        </w:rPr>
        <w:t>với</w:t>
      </w:r>
      <w:r w:rsidRPr="00366E07">
        <w:rPr>
          <w:i/>
          <w:iCs/>
          <w:color w:val="000000" w:themeColor="text1"/>
          <w:sz w:val="28"/>
          <w:szCs w:val="28"/>
        </w:rPr>
        <w:t xml:space="preserve"> </w:t>
      </w:r>
      <w:r w:rsidR="001A177A" w:rsidRPr="00366E07">
        <w:rPr>
          <w:color w:val="000000" w:themeColor="text1"/>
          <w:sz w:val="28"/>
          <w:szCs w:val="28"/>
        </w:rPr>
        <w:t xml:space="preserve">các </w:t>
      </w:r>
      <w:r w:rsidR="00C77641" w:rsidRPr="00366E07">
        <w:rPr>
          <w:color w:val="000000" w:themeColor="text1"/>
          <w:sz w:val="28"/>
          <w:szCs w:val="28"/>
        </w:rPr>
        <w:t>nội dung sau:</w:t>
      </w:r>
    </w:p>
    <w:p w14:paraId="425DC20B" w14:textId="6C422862" w:rsidR="00577C83" w:rsidRPr="00366E07" w:rsidRDefault="00577C83" w:rsidP="00642ECB">
      <w:pPr>
        <w:pStyle w:val="BodyText"/>
        <w:ind w:right="210" w:firstLine="709"/>
        <w:rPr>
          <w:rFonts w:ascii="Times New Roman" w:hAnsi="Times New Roman" w:cs="Times New Roman"/>
          <w:b/>
          <w:bCs/>
          <w:spacing w:val="-5"/>
        </w:rPr>
      </w:pPr>
      <w:r w:rsidRPr="00366E07">
        <w:rPr>
          <w:rFonts w:ascii="Times New Roman" w:hAnsi="Times New Roman" w:cs="Times New Roman"/>
          <w:b/>
          <w:bCs/>
        </w:rPr>
        <w:t>I. SỰ</w:t>
      </w:r>
      <w:r w:rsidRPr="00366E07">
        <w:rPr>
          <w:rFonts w:ascii="Times New Roman" w:hAnsi="Times New Roman" w:cs="Times New Roman"/>
          <w:b/>
          <w:bCs/>
          <w:spacing w:val="-4"/>
        </w:rPr>
        <w:t xml:space="preserve"> </w:t>
      </w:r>
      <w:r w:rsidRPr="00366E07">
        <w:rPr>
          <w:rFonts w:ascii="Times New Roman" w:hAnsi="Times New Roman" w:cs="Times New Roman"/>
          <w:b/>
          <w:bCs/>
        </w:rPr>
        <w:t>CẦN</w:t>
      </w:r>
      <w:r w:rsidRPr="00366E07">
        <w:rPr>
          <w:rFonts w:ascii="Times New Roman" w:hAnsi="Times New Roman" w:cs="Times New Roman"/>
          <w:b/>
          <w:bCs/>
          <w:spacing w:val="-4"/>
        </w:rPr>
        <w:t xml:space="preserve"> </w:t>
      </w:r>
      <w:r w:rsidRPr="00366E07">
        <w:rPr>
          <w:rFonts w:ascii="Times New Roman" w:hAnsi="Times New Roman" w:cs="Times New Roman"/>
          <w:b/>
          <w:bCs/>
        </w:rPr>
        <w:t>THIẾT</w:t>
      </w:r>
      <w:r w:rsidRPr="00366E07">
        <w:rPr>
          <w:rFonts w:ascii="Times New Roman" w:hAnsi="Times New Roman" w:cs="Times New Roman"/>
          <w:b/>
          <w:bCs/>
          <w:spacing w:val="-6"/>
        </w:rPr>
        <w:t xml:space="preserve"> </w:t>
      </w:r>
      <w:r w:rsidRPr="00366E07">
        <w:rPr>
          <w:rFonts w:ascii="Times New Roman" w:hAnsi="Times New Roman" w:cs="Times New Roman"/>
          <w:b/>
          <w:bCs/>
        </w:rPr>
        <w:t>BAN</w:t>
      </w:r>
      <w:r w:rsidRPr="00366E07">
        <w:rPr>
          <w:rFonts w:ascii="Times New Roman" w:hAnsi="Times New Roman" w:cs="Times New Roman"/>
          <w:b/>
          <w:bCs/>
          <w:spacing w:val="-4"/>
        </w:rPr>
        <w:t xml:space="preserve"> </w:t>
      </w:r>
      <w:r w:rsidRPr="00366E07">
        <w:rPr>
          <w:rFonts w:ascii="Times New Roman" w:hAnsi="Times New Roman" w:cs="Times New Roman"/>
          <w:b/>
          <w:bCs/>
        </w:rPr>
        <w:t>HÀNH</w:t>
      </w:r>
      <w:r w:rsidRPr="00366E07">
        <w:rPr>
          <w:rFonts w:ascii="Times New Roman" w:hAnsi="Times New Roman" w:cs="Times New Roman"/>
          <w:b/>
          <w:bCs/>
          <w:spacing w:val="-3"/>
        </w:rPr>
        <w:t xml:space="preserve"> </w:t>
      </w:r>
      <w:r w:rsidRPr="00366E07">
        <w:rPr>
          <w:rFonts w:ascii="Times New Roman" w:hAnsi="Times New Roman" w:cs="Times New Roman"/>
          <w:b/>
          <w:bCs/>
        </w:rPr>
        <w:t>VĂN</w:t>
      </w:r>
      <w:r w:rsidRPr="00366E07">
        <w:rPr>
          <w:rFonts w:ascii="Times New Roman" w:hAnsi="Times New Roman" w:cs="Times New Roman"/>
          <w:b/>
          <w:bCs/>
          <w:spacing w:val="-1"/>
        </w:rPr>
        <w:t xml:space="preserve"> </w:t>
      </w:r>
      <w:r w:rsidRPr="00366E07">
        <w:rPr>
          <w:rFonts w:ascii="Times New Roman" w:hAnsi="Times New Roman" w:cs="Times New Roman"/>
          <w:b/>
          <w:bCs/>
          <w:spacing w:val="-5"/>
        </w:rPr>
        <w:t>BẢN</w:t>
      </w:r>
    </w:p>
    <w:p w14:paraId="3C3293AD" w14:textId="5333612B" w:rsidR="00EF3554" w:rsidRPr="00366E07" w:rsidRDefault="00EF3554" w:rsidP="00EF3554">
      <w:pPr>
        <w:spacing w:before="120" w:after="120"/>
        <w:ind w:firstLine="720"/>
        <w:jc w:val="both"/>
        <w:rPr>
          <w:spacing w:val="-4"/>
          <w:sz w:val="28"/>
          <w:szCs w:val="28"/>
        </w:rPr>
      </w:pPr>
      <w:bookmarkStart w:id="8" w:name="_Hlk173391149"/>
      <w:r w:rsidRPr="00366E07">
        <w:rPr>
          <w:b/>
          <w:bCs/>
          <w:i/>
          <w:iCs/>
          <w:spacing w:val="-2"/>
          <w:sz w:val="28"/>
          <w:szCs w:val="28"/>
        </w:rPr>
        <w:lastRenderedPageBreak/>
        <w:t xml:space="preserve">1. Cơ sở pháp lý: </w:t>
      </w:r>
      <w:r w:rsidRPr="00366E07">
        <w:rPr>
          <w:spacing w:val="-4"/>
          <w:sz w:val="28"/>
          <w:szCs w:val="28"/>
        </w:rPr>
        <w:t>Theo khoản 1 Điều 257 Luật Đất đai 2024 quy định: “</w:t>
      </w:r>
      <w:r w:rsidRPr="00366E07">
        <w:rPr>
          <w:i/>
          <w:spacing w:val="-4"/>
          <w:sz w:val="28"/>
          <w:szCs w:val="28"/>
        </w:rPr>
        <w:t xml:space="preserve">Bảng giá đất do Ủy ban nhân dân cấp tỉnh ban hành theo quy định của </w:t>
      </w:r>
      <w:hyperlink r:id="rId8" w:history="1">
        <w:r w:rsidRPr="00366E07">
          <w:rPr>
            <w:rStyle w:val="Hyperlink"/>
            <w:i/>
            <w:color w:val="000000"/>
            <w:spacing w:val="-4"/>
            <w:sz w:val="28"/>
            <w:szCs w:val="28"/>
            <w:u w:val="none"/>
          </w:rPr>
          <w:t>Luật Đất đai số</w:t>
        </w:r>
      </w:hyperlink>
      <w:r w:rsidRPr="00366E07">
        <w:rPr>
          <w:i/>
          <w:color w:val="000000"/>
          <w:spacing w:val="-4"/>
          <w:sz w:val="28"/>
          <w:szCs w:val="28"/>
        </w:rPr>
        <w:t xml:space="preserve"> </w:t>
      </w:r>
      <w:hyperlink r:id="rId9" w:history="1">
        <w:r w:rsidRPr="00366E07">
          <w:rPr>
            <w:rStyle w:val="Hyperlink"/>
            <w:i/>
            <w:color w:val="000000"/>
            <w:spacing w:val="-4"/>
            <w:sz w:val="28"/>
            <w:szCs w:val="28"/>
            <w:u w:val="none"/>
          </w:rPr>
          <w:t>45/2013/QH13</w:t>
        </w:r>
      </w:hyperlink>
      <w:r w:rsidRPr="00366E07">
        <w:rPr>
          <w:i/>
          <w:color w:val="000000"/>
          <w:spacing w:val="-4"/>
          <w:sz w:val="28"/>
          <w:szCs w:val="28"/>
        </w:rPr>
        <w:t xml:space="preserve"> </w:t>
      </w:r>
      <w:r w:rsidRPr="00366E07">
        <w:rPr>
          <w:i/>
          <w:spacing w:val="-4"/>
          <w:sz w:val="28"/>
          <w:szCs w:val="28"/>
        </w:rPr>
        <w:t>được tiếp tục áp dụng đến hết ngày 31 tháng 12 năm 2025; trường hợp cần thiết Ủy ban nhân dân cấp tỉnh quyết định điều chỉnh bảng giá đất theo quy định của Luật này cho phù hợp với tình hình thực tế về giá đất tại địa phương</w:t>
      </w:r>
      <w:r w:rsidRPr="00366E07">
        <w:rPr>
          <w:spacing w:val="-4"/>
          <w:sz w:val="28"/>
          <w:szCs w:val="28"/>
        </w:rPr>
        <w:t>”.</w:t>
      </w:r>
    </w:p>
    <w:p w14:paraId="7B581961" w14:textId="70BAF714" w:rsidR="00EF3554" w:rsidRPr="00366E07" w:rsidRDefault="00EF3554" w:rsidP="00EF3554">
      <w:pPr>
        <w:pStyle w:val="NormalWeb"/>
        <w:shd w:val="clear" w:color="auto" w:fill="FFFFFF"/>
        <w:spacing w:before="120" w:beforeAutospacing="0" w:after="120" w:afterAutospacing="0" w:line="234" w:lineRule="atLeast"/>
        <w:jc w:val="both"/>
        <w:rPr>
          <w:b/>
          <w:bCs/>
          <w:sz w:val="28"/>
          <w:szCs w:val="28"/>
          <w:highlight w:val="white"/>
        </w:rPr>
      </w:pPr>
      <w:r w:rsidRPr="00366E07">
        <w:rPr>
          <w:sz w:val="28"/>
          <w:szCs w:val="28"/>
          <w:shd w:val="clear" w:color="auto" w:fill="FFFFFF"/>
          <w:lang w:val="vi-VN"/>
        </w:rPr>
        <w:tab/>
      </w:r>
      <w:r w:rsidRPr="00366E07">
        <w:rPr>
          <w:b/>
          <w:bCs/>
          <w:i/>
          <w:iCs/>
          <w:sz w:val="28"/>
          <w:szCs w:val="28"/>
          <w:highlight w:val="white"/>
        </w:rPr>
        <w:t>2. Cơ sở thực tiễn:</w:t>
      </w:r>
      <w:r w:rsidRPr="00366E07">
        <w:rPr>
          <w:b/>
          <w:bCs/>
          <w:sz w:val="28"/>
          <w:szCs w:val="28"/>
          <w:highlight w:val="white"/>
        </w:rPr>
        <w:t xml:space="preserve"> </w:t>
      </w:r>
    </w:p>
    <w:p w14:paraId="7DD28DA7" w14:textId="67D37999" w:rsidR="00EF3554" w:rsidRPr="00366E07" w:rsidRDefault="00EF3554" w:rsidP="00EF3554">
      <w:pPr>
        <w:pStyle w:val="NormalWeb"/>
        <w:shd w:val="clear" w:color="auto" w:fill="FFFFFF"/>
        <w:spacing w:before="120" w:beforeAutospacing="0" w:after="120" w:afterAutospacing="0" w:line="234" w:lineRule="atLeast"/>
        <w:ind w:firstLine="567"/>
        <w:jc w:val="both"/>
        <w:rPr>
          <w:color w:val="000000"/>
          <w:sz w:val="28"/>
          <w:szCs w:val="28"/>
        </w:rPr>
      </w:pPr>
      <w:r w:rsidRPr="00366E07">
        <w:rPr>
          <w:sz w:val="28"/>
          <w:szCs w:val="28"/>
          <w:highlight w:val="white"/>
        </w:rPr>
        <w:t>Hệ số điều chỉnh giá đất năm 2024 được Ủy ban nhân dân tỉnh Kon Tum thông qua tại Quyết định số 66/2023/QĐ-UBND ngày 20/12/2023 (Quyết định có hiệu lực đến hết ngày 31/12/2024). Theo quy định của Luật đất đai</w:t>
      </w:r>
      <w:r w:rsidRPr="00366E07">
        <w:rPr>
          <w:sz w:val="28"/>
          <w:szCs w:val="28"/>
        </w:rPr>
        <w:t xml:space="preserve"> số </w:t>
      </w:r>
      <w:r w:rsidRPr="00366E07">
        <w:rPr>
          <w:color w:val="000000"/>
          <w:spacing w:val="-4"/>
          <w:sz w:val="28"/>
          <w:szCs w:val="28"/>
        </w:rPr>
        <w:t>31/2024/QH15</w:t>
      </w:r>
      <w:r w:rsidRPr="00366E07">
        <w:rPr>
          <w:sz w:val="28"/>
          <w:szCs w:val="28"/>
          <w:highlight w:val="white"/>
        </w:rPr>
        <w:t xml:space="preserve"> (có hiệu lực từ ngày 1/8/2024) thì không còn hệ số điều chỉnh giá đất hàng năm.Trong khi đó, Bảng giá đất lần đầu </w:t>
      </w:r>
      <w:r w:rsidRPr="00366E07">
        <w:rPr>
          <w:spacing w:val="-4"/>
          <w:sz w:val="28"/>
          <w:szCs w:val="28"/>
        </w:rPr>
        <w:t xml:space="preserve">theo quy định của </w:t>
      </w:r>
      <w:hyperlink r:id="rId10" w:history="1">
        <w:r w:rsidRPr="00366E07">
          <w:rPr>
            <w:rStyle w:val="Hyperlink"/>
            <w:color w:val="000000"/>
            <w:spacing w:val="-4"/>
            <w:sz w:val="28"/>
            <w:szCs w:val="28"/>
            <w:u w:val="none"/>
          </w:rPr>
          <w:t>Luật Đất đai số</w:t>
        </w:r>
      </w:hyperlink>
      <w:r w:rsidRPr="00366E07">
        <w:rPr>
          <w:color w:val="000000"/>
          <w:spacing w:val="-4"/>
          <w:sz w:val="28"/>
          <w:szCs w:val="28"/>
        </w:rPr>
        <w:t xml:space="preserve"> 31/2024/QH15 có hiệu lực áp dụng kể từ ngày 01/01/2026. Vì vậy, trong khoảng thời gian từ ngày 1/8/2024 đến 31/12/2024 sẽ không được áp dụng hệ số điều chỉnh giá đất để thu tiền sử dụng đất, tiền thuê đất, mà phải dùng giá đất trong bảng giá đất để thu. Tuy nhiên</w:t>
      </w:r>
      <w:r w:rsidR="00392CBF">
        <w:rPr>
          <w:color w:val="000000"/>
          <w:spacing w:val="-4"/>
          <w:sz w:val="28"/>
          <w:szCs w:val="28"/>
        </w:rPr>
        <w:t>,</w:t>
      </w:r>
      <w:r w:rsidRPr="00366E07">
        <w:rPr>
          <w:color w:val="000000"/>
          <w:spacing w:val="-4"/>
          <w:sz w:val="28"/>
          <w:szCs w:val="28"/>
        </w:rPr>
        <w:t xml:space="preserve"> Bảng giá đất định kỳ 05 năm (2020-2024) được thông qua cách đây </w:t>
      </w:r>
      <w:r w:rsidR="00392CBF">
        <w:rPr>
          <w:color w:val="000000"/>
          <w:spacing w:val="-4"/>
          <w:sz w:val="28"/>
          <w:szCs w:val="28"/>
        </w:rPr>
        <w:t>0</w:t>
      </w:r>
      <w:r w:rsidRPr="00366E07">
        <w:rPr>
          <w:color w:val="000000"/>
          <w:spacing w:val="-4"/>
          <w:sz w:val="28"/>
          <w:szCs w:val="28"/>
        </w:rPr>
        <w:t>5 năm hiện tại không còn phù hợp (có nhiều thửa đất, khu đ</w:t>
      </w:r>
      <w:r w:rsidR="00366E07">
        <w:rPr>
          <w:color w:val="000000"/>
          <w:spacing w:val="-4"/>
          <w:sz w:val="28"/>
          <w:szCs w:val="28"/>
        </w:rPr>
        <w:t>ấ</w:t>
      </w:r>
      <w:r w:rsidRPr="00366E07">
        <w:rPr>
          <w:color w:val="000000"/>
          <w:spacing w:val="-4"/>
          <w:sz w:val="28"/>
          <w:szCs w:val="28"/>
        </w:rPr>
        <w:t xml:space="preserve">t chưa được quy định, giá đất so với thực tế thị trường thấp, chênh lệch lớn), nếu dùng để cho thuê đất, giao đất sẽ gây thất thu ngân sách. Để có cơ sở thực hiện công tác xác định nghĩa vụ tài chính về đất đai đến ngày 31/12/2024 cần thiết phải thực hiện </w:t>
      </w:r>
      <w:r w:rsidR="00AA0571">
        <w:rPr>
          <w:color w:val="000000"/>
          <w:spacing w:val="-4"/>
          <w:sz w:val="28"/>
          <w:szCs w:val="28"/>
        </w:rPr>
        <w:t>điều chỉnh</w:t>
      </w:r>
      <w:r w:rsidRPr="00366E07">
        <w:rPr>
          <w:color w:val="000000"/>
          <w:spacing w:val="-4"/>
          <w:sz w:val="28"/>
          <w:szCs w:val="28"/>
        </w:rPr>
        <w:t xml:space="preserve"> </w:t>
      </w:r>
      <w:r w:rsidRPr="00366E07">
        <w:rPr>
          <w:color w:val="000000"/>
          <w:sz w:val="28"/>
          <w:szCs w:val="28"/>
          <w:highlight w:val="white"/>
        </w:rPr>
        <w:t>Bảng giá đất định kỳ 05 năm (2020-2024) trên địa bàn tỉnh Kon Tum</w:t>
      </w:r>
      <w:r w:rsidRPr="00366E07">
        <w:rPr>
          <w:color w:val="000000"/>
          <w:sz w:val="28"/>
          <w:szCs w:val="28"/>
        </w:rPr>
        <w:t xml:space="preserve">. </w:t>
      </w:r>
    </w:p>
    <w:p w14:paraId="119143C5" w14:textId="50362B62" w:rsidR="00EF3554" w:rsidRPr="00366E07" w:rsidRDefault="00EF3554" w:rsidP="00EF3554">
      <w:pPr>
        <w:pStyle w:val="NormalWeb"/>
        <w:shd w:val="clear" w:color="auto" w:fill="FFFFFF"/>
        <w:spacing w:before="120" w:beforeAutospacing="0" w:after="120" w:afterAutospacing="0" w:line="234" w:lineRule="atLeast"/>
        <w:ind w:firstLine="567"/>
        <w:jc w:val="both"/>
        <w:rPr>
          <w:sz w:val="28"/>
          <w:szCs w:val="28"/>
          <w:highlight w:val="white"/>
        </w:rPr>
      </w:pPr>
      <w:r w:rsidRPr="00366E07">
        <w:rPr>
          <w:sz w:val="28"/>
          <w:szCs w:val="28"/>
          <w:highlight w:val="white"/>
        </w:rPr>
        <w:t xml:space="preserve">Từ cơ sở pháp lý và cơ sở thực tiễn nêu trên, Sở Tài nguyên và Môi trường </w:t>
      </w:r>
      <w:r w:rsidR="00E842D6">
        <w:rPr>
          <w:sz w:val="28"/>
          <w:szCs w:val="28"/>
          <w:highlight w:val="white"/>
        </w:rPr>
        <w:t>kính đ</w:t>
      </w:r>
      <w:r w:rsidR="00FB5364">
        <w:rPr>
          <w:sz w:val="28"/>
          <w:szCs w:val="28"/>
          <w:highlight w:val="white"/>
        </w:rPr>
        <w:t>ề nghị</w:t>
      </w:r>
      <w:r w:rsidRPr="00366E07">
        <w:rPr>
          <w:sz w:val="28"/>
          <w:szCs w:val="28"/>
          <w:highlight w:val="white"/>
        </w:rPr>
        <w:t xml:space="preserve"> </w:t>
      </w:r>
      <w:r w:rsidRPr="00366E07">
        <w:rPr>
          <w:sz w:val="28"/>
          <w:szCs w:val="28"/>
        </w:rPr>
        <w:t>Ủy ban nhân dân tỉnh xem xét điều chỉnh Bảng giá đất định kỳ 05 năm (2020 - 2024) trên địa bàn tỉnh Kon Tum</w:t>
      </w:r>
      <w:bookmarkEnd w:id="8"/>
      <w:r w:rsidR="00E842D6">
        <w:rPr>
          <w:sz w:val="28"/>
          <w:szCs w:val="28"/>
        </w:rPr>
        <w:t>.</w:t>
      </w:r>
    </w:p>
    <w:p w14:paraId="7965411B" w14:textId="77777777" w:rsidR="00366E07" w:rsidRPr="00366E07" w:rsidRDefault="00366E07" w:rsidP="00366E07">
      <w:pPr>
        <w:pStyle w:val="NormalWeb"/>
        <w:spacing w:before="80" w:beforeAutospacing="0" w:after="80" w:afterAutospacing="0"/>
        <w:ind w:firstLine="567"/>
        <w:jc w:val="both"/>
        <w:textAlignment w:val="baseline"/>
        <w:rPr>
          <w:b/>
          <w:bCs/>
          <w:sz w:val="28"/>
          <w:szCs w:val="28"/>
          <w:highlight w:val="white"/>
        </w:rPr>
      </w:pPr>
      <w:r w:rsidRPr="00366E07">
        <w:rPr>
          <w:b/>
          <w:bCs/>
          <w:sz w:val="28"/>
          <w:szCs w:val="28"/>
          <w:highlight w:val="white"/>
        </w:rPr>
        <w:t xml:space="preserve">II. MỤC ĐÍCH, QUAN ĐIỂM: </w:t>
      </w:r>
    </w:p>
    <w:p w14:paraId="3C7FB287" w14:textId="7A520939" w:rsidR="00366E07" w:rsidRPr="00366E07" w:rsidRDefault="00366E07" w:rsidP="00366E07">
      <w:pPr>
        <w:pStyle w:val="nidungVB"/>
        <w:spacing w:line="240" w:lineRule="auto"/>
        <w:rPr>
          <w:highlight w:val="white"/>
        </w:rPr>
      </w:pPr>
      <w:bookmarkStart w:id="9" w:name="_Hlk173391394"/>
      <w:r w:rsidRPr="00366E07">
        <w:rPr>
          <w:b/>
          <w:bCs/>
          <w:highlight w:val="white"/>
          <w:lang w:val="vi-VN"/>
        </w:rPr>
        <w:t>1. Mục đích:</w:t>
      </w:r>
      <w:r w:rsidRPr="00366E07">
        <w:rPr>
          <w:highlight w:val="white"/>
          <w:lang w:val="vi-VN"/>
        </w:rPr>
        <w:t xml:space="preserve"> </w:t>
      </w:r>
      <w:r w:rsidRPr="00366E07">
        <w:t>Nhằm điều chỉnh Bảng giá đất định kỳ</w:t>
      </w:r>
      <w:r w:rsidR="004C370E">
        <w:t xml:space="preserve"> 05 năm (2020</w:t>
      </w:r>
      <w:r w:rsidRPr="00366E07">
        <w:t xml:space="preserve"> - 2024) trên địa bàn tỉnh Kon Tum làm cơ sở xác định nghĩa vụ tài chính </w:t>
      </w:r>
      <w:r w:rsidR="00E842D6">
        <w:rPr>
          <w:color w:val="000000"/>
          <w:spacing w:val="-4"/>
        </w:rPr>
        <w:t>áp dụng</w:t>
      </w:r>
      <w:r w:rsidRPr="00366E07">
        <w:rPr>
          <w:color w:val="000000"/>
          <w:spacing w:val="-4"/>
        </w:rPr>
        <w:t xml:space="preserve"> đến </w:t>
      </w:r>
      <w:r w:rsidR="009714A5">
        <w:rPr>
          <w:color w:val="000000"/>
          <w:spacing w:val="-4"/>
        </w:rPr>
        <w:t xml:space="preserve">ngày </w:t>
      </w:r>
      <w:r w:rsidRPr="00366E07">
        <w:rPr>
          <w:color w:val="000000"/>
          <w:spacing w:val="-4"/>
        </w:rPr>
        <w:t>31/12/2024</w:t>
      </w:r>
      <w:r w:rsidR="00392CBF">
        <w:rPr>
          <w:color w:val="000000"/>
          <w:spacing w:val="-4"/>
        </w:rPr>
        <w:t>.</w:t>
      </w:r>
    </w:p>
    <w:p w14:paraId="09F0B97E" w14:textId="77777777" w:rsidR="00366E07" w:rsidRPr="00366E07" w:rsidRDefault="00366E07" w:rsidP="00366E07">
      <w:pPr>
        <w:pStyle w:val="nidungVB"/>
        <w:spacing w:line="240" w:lineRule="auto"/>
        <w:rPr>
          <w:bCs/>
          <w:lang w:val="vi-VN"/>
        </w:rPr>
      </w:pPr>
      <w:r w:rsidRPr="00366E07">
        <w:rPr>
          <w:b/>
          <w:bCs/>
          <w:highlight w:val="white"/>
          <w:lang w:val="vi-VN"/>
        </w:rPr>
        <w:t xml:space="preserve">2. Quan điểm: </w:t>
      </w:r>
      <w:bookmarkStart w:id="10" w:name="_Hlk97647828"/>
      <w:r w:rsidRPr="00366E07">
        <w:rPr>
          <w:bCs/>
          <w:lang w:val="vi-VN"/>
        </w:rPr>
        <w:t xml:space="preserve">Đảm bảo đúng quy định của Luật Ban hành văn bản quy phạm pháp luật; Luật </w:t>
      </w:r>
      <w:r w:rsidRPr="00366E07">
        <w:rPr>
          <w:bCs/>
        </w:rPr>
        <w:t>đất đai 2024</w:t>
      </w:r>
      <w:r w:rsidRPr="00366E07">
        <w:rPr>
          <w:bCs/>
          <w:lang w:val="vi-VN"/>
        </w:rPr>
        <w:t xml:space="preserve">; </w:t>
      </w:r>
      <w:r w:rsidRPr="00366E07">
        <w:rPr>
          <w:bCs/>
        </w:rPr>
        <w:t>Nghị định số 71/2024/NĐ-CP ngày 27 tháng 6 năm 2024 của Chính phủ</w:t>
      </w:r>
      <w:r w:rsidRPr="00366E07">
        <w:rPr>
          <w:bCs/>
          <w:lang w:val="vi-VN"/>
        </w:rPr>
        <w:t>; các văn bản khác có liên quan và phù hợp với điều kiện thực tiễn của địa phương</w:t>
      </w:r>
      <w:r w:rsidRPr="00366E07">
        <w:rPr>
          <w:highlight w:val="white"/>
          <w:lang w:val="sv-SE"/>
        </w:rPr>
        <w:t>.</w:t>
      </w:r>
      <w:bookmarkEnd w:id="9"/>
      <w:bookmarkEnd w:id="10"/>
    </w:p>
    <w:p w14:paraId="07A787D2" w14:textId="3CB15EC2" w:rsidR="00577C83" w:rsidRPr="00366E07" w:rsidRDefault="00577C83" w:rsidP="00642ECB">
      <w:pPr>
        <w:pStyle w:val="BodyText"/>
        <w:ind w:right="210" w:firstLine="709"/>
        <w:rPr>
          <w:rFonts w:ascii="Times New Roman" w:hAnsi="Times New Roman" w:cs="Times New Roman"/>
          <w:b/>
          <w:bCs/>
          <w:spacing w:val="-5"/>
        </w:rPr>
      </w:pPr>
      <w:r w:rsidRPr="00366E07">
        <w:rPr>
          <w:rFonts w:ascii="Times New Roman" w:hAnsi="Times New Roman" w:cs="Times New Roman"/>
          <w:b/>
          <w:bCs/>
          <w:spacing w:val="-2"/>
        </w:rPr>
        <w:t xml:space="preserve">III. </w:t>
      </w:r>
      <w:r w:rsidRPr="00366E07">
        <w:rPr>
          <w:rFonts w:ascii="Times New Roman" w:hAnsi="Times New Roman" w:cs="Times New Roman"/>
          <w:b/>
          <w:bCs/>
        </w:rPr>
        <w:t>PHẠM</w:t>
      </w:r>
      <w:r w:rsidRPr="00366E07">
        <w:rPr>
          <w:rFonts w:ascii="Times New Roman" w:hAnsi="Times New Roman" w:cs="Times New Roman"/>
          <w:b/>
          <w:bCs/>
          <w:spacing w:val="-8"/>
        </w:rPr>
        <w:t xml:space="preserve"> </w:t>
      </w:r>
      <w:r w:rsidRPr="00366E07">
        <w:rPr>
          <w:rFonts w:ascii="Times New Roman" w:hAnsi="Times New Roman" w:cs="Times New Roman"/>
          <w:b/>
          <w:bCs/>
        </w:rPr>
        <w:t>VI</w:t>
      </w:r>
      <w:r w:rsidRPr="00366E07">
        <w:rPr>
          <w:rFonts w:ascii="Times New Roman" w:hAnsi="Times New Roman" w:cs="Times New Roman"/>
          <w:b/>
          <w:bCs/>
          <w:spacing w:val="-3"/>
        </w:rPr>
        <w:t xml:space="preserve"> </w:t>
      </w:r>
      <w:r w:rsidRPr="00366E07">
        <w:rPr>
          <w:rFonts w:ascii="Times New Roman" w:hAnsi="Times New Roman" w:cs="Times New Roman"/>
          <w:b/>
          <w:bCs/>
        </w:rPr>
        <w:t>ĐIỀU</w:t>
      </w:r>
      <w:r w:rsidRPr="00366E07">
        <w:rPr>
          <w:rFonts w:ascii="Times New Roman" w:hAnsi="Times New Roman" w:cs="Times New Roman"/>
          <w:b/>
          <w:bCs/>
          <w:spacing w:val="-5"/>
        </w:rPr>
        <w:t xml:space="preserve"> </w:t>
      </w:r>
      <w:r w:rsidRPr="00366E07">
        <w:rPr>
          <w:rFonts w:ascii="Times New Roman" w:hAnsi="Times New Roman" w:cs="Times New Roman"/>
          <w:b/>
          <w:bCs/>
        </w:rPr>
        <w:t>CHỈNH,</w:t>
      </w:r>
      <w:r w:rsidRPr="00366E07">
        <w:rPr>
          <w:rFonts w:ascii="Times New Roman" w:hAnsi="Times New Roman" w:cs="Times New Roman"/>
          <w:b/>
          <w:bCs/>
          <w:spacing w:val="-5"/>
        </w:rPr>
        <w:t xml:space="preserve"> </w:t>
      </w:r>
      <w:r w:rsidRPr="00366E07">
        <w:rPr>
          <w:rFonts w:ascii="Times New Roman" w:hAnsi="Times New Roman" w:cs="Times New Roman"/>
          <w:b/>
          <w:bCs/>
        </w:rPr>
        <w:t>ĐỐI</w:t>
      </w:r>
      <w:r w:rsidRPr="00366E07">
        <w:rPr>
          <w:rFonts w:ascii="Times New Roman" w:hAnsi="Times New Roman" w:cs="Times New Roman"/>
          <w:b/>
          <w:bCs/>
          <w:spacing w:val="-3"/>
        </w:rPr>
        <w:t xml:space="preserve"> </w:t>
      </w:r>
      <w:r w:rsidRPr="00366E07">
        <w:rPr>
          <w:rFonts w:ascii="Times New Roman" w:hAnsi="Times New Roman" w:cs="Times New Roman"/>
          <w:b/>
          <w:bCs/>
        </w:rPr>
        <w:t>TƯỢNG</w:t>
      </w:r>
      <w:r w:rsidRPr="00366E07">
        <w:rPr>
          <w:rFonts w:ascii="Times New Roman" w:hAnsi="Times New Roman" w:cs="Times New Roman"/>
          <w:b/>
          <w:bCs/>
          <w:spacing w:val="-4"/>
        </w:rPr>
        <w:t xml:space="preserve"> </w:t>
      </w:r>
      <w:r w:rsidRPr="00366E07">
        <w:rPr>
          <w:rFonts w:ascii="Times New Roman" w:hAnsi="Times New Roman" w:cs="Times New Roman"/>
          <w:b/>
          <w:bCs/>
        </w:rPr>
        <w:t>ÁP</w:t>
      </w:r>
      <w:r w:rsidRPr="00366E07">
        <w:rPr>
          <w:rFonts w:ascii="Times New Roman" w:hAnsi="Times New Roman" w:cs="Times New Roman"/>
          <w:b/>
          <w:bCs/>
          <w:spacing w:val="-5"/>
        </w:rPr>
        <w:t xml:space="preserve"> </w:t>
      </w:r>
      <w:r w:rsidRPr="00366E07">
        <w:rPr>
          <w:rFonts w:ascii="Times New Roman" w:hAnsi="Times New Roman" w:cs="Times New Roman"/>
          <w:b/>
          <w:bCs/>
        </w:rPr>
        <w:t>DỤNG</w:t>
      </w:r>
      <w:r w:rsidR="00F84829" w:rsidRPr="00366E07">
        <w:rPr>
          <w:rFonts w:ascii="Times New Roman" w:hAnsi="Times New Roman" w:cs="Times New Roman"/>
          <w:b/>
          <w:bCs/>
        </w:rPr>
        <w:t>:</w:t>
      </w:r>
      <w:r w:rsidRPr="00366E07">
        <w:rPr>
          <w:rFonts w:ascii="Times New Roman" w:hAnsi="Times New Roman" w:cs="Times New Roman"/>
          <w:b/>
          <w:bCs/>
          <w:spacing w:val="-3"/>
        </w:rPr>
        <w:t xml:space="preserve"> </w:t>
      </w:r>
    </w:p>
    <w:p w14:paraId="411240CE" w14:textId="145D0282" w:rsidR="004450C5" w:rsidRDefault="00577C83" w:rsidP="00642ECB">
      <w:pPr>
        <w:pStyle w:val="BodyText"/>
        <w:ind w:right="210" w:firstLine="709"/>
        <w:rPr>
          <w:rFonts w:ascii="Times New Roman" w:hAnsi="Times New Roman" w:cs="Times New Roman"/>
          <w:b/>
        </w:rPr>
      </w:pPr>
      <w:r w:rsidRPr="00366E07">
        <w:rPr>
          <w:rFonts w:ascii="Times New Roman" w:hAnsi="Times New Roman" w:cs="Times New Roman"/>
          <w:b/>
          <w:spacing w:val="-5"/>
        </w:rPr>
        <w:t xml:space="preserve">1. </w:t>
      </w:r>
      <w:r w:rsidRPr="00366E07">
        <w:rPr>
          <w:rFonts w:ascii="Times New Roman" w:hAnsi="Times New Roman" w:cs="Times New Roman"/>
          <w:b/>
        </w:rPr>
        <w:t>Phạm vi điều chỉnh</w:t>
      </w:r>
      <w:r w:rsidR="00F84829" w:rsidRPr="00366E07">
        <w:rPr>
          <w:rFonts w:ascii="Times New Roman" w:hAnsi="Times New Roman" w:cs="Times New Roman"/>
          <w:b/>
        </w:rPr>
        <w:t>.</w:t>
      </w:r>
    </w:p>
    <w:p w14:paraId="50BC4204" w14:textId="13A43C7A" w:rsidR="00366E07" w:rsidRPr="00C332A1" w:rsidRDefault="00E842D6" w:rsidP="00E842D6">
      <w:pPr>
        <w:pStyle w:val="BodyText"/>
        <w:ind w:right="210" w:firstLine="709"/>
        <w:rPr>
          <w:rFonts w:ascii="Times New Roman" w:hAnsi="Times New Roman" w:cs="Times New Roman"/>
        </w:rPr>
      </w:pPr>
      <w:r w:rsidRPr="00C332A1">
        <w:rPr>
          <w:rFonts w:ascii="Times New Roman" w:hAnsi="Times New Roman" w:cs="Times New Roman"/>
        </w:rPr>
        <w:t xml:space="preserve">a) Quy định này quy định về Bảng giá đất áp dụng đến ngày 31 tháng 12 năm 2024 trên địa bàn tỉnh </w:t>
      </w:r>
      <w:r w:rsidR="00366E07" w:rsidRPr="00C332A1">
        <w:rPr>
          <w:rFonts w:ascii="Times New Roman" w:hAnsi="Times New Roman" w:cs="Times New Roman"/>
        </w:rPr>
        <w:t xml:space="preserve">Kon Tum </w:t>
      </w:r>
    </w:p>
    <w:p w14:paraId="1EB0CF97" w14:textId="7390E015" w:rsidR="00E842D6" w:rsidRPr="00C332A1" w:rsidRDefault="00E842D6" w:rsidP="00E842D6">
      <w:pPr>
        <w:pStyle w:val="BodyText"/>
        <w:ind w:right="210" w:firstLine="709"/>
        <w:rPr>
          <w:rFonts w:ascii="Times New Roman" w:hAnsi="Times New Roman" w:cs="Times New Roman"/>
        </w:rPr>
      </w:pPr>
      <w:r w:rsidRPr="00C332A1">
        <w:rPr>
          <w:rFonts w:ascii="Times New Roman" w:hAnsi="Times New Roman" w:cs="Times New Roman"/>
        </w:rPr>
        <w:t>b) Bảng giá đất này được sử dụng để làm căn cứ trong các trường hợp tại khoản 1 Điều 159 Luật đất đai năm 2024</w:t>
      </w:r>
    </w:p>
    <w:p w14:paraId="5D17393E" w14:textId="70F702E9" w:rsidR="00366E07" w:rsidRDefault="00366E07" w:rsidP="00366E07">
      <w:pPr>
        <w:spacing w:after="120"/>
        <w:ind w:firstLine="567"/>
        <w:jc w:val="both"/>
        <w:rPr>
          <w:b/>
          <w:bCs/>
          <w:sz w:val="28"/>
          <w:szCs w:val="28"/>
          <w:shd w:val="clear" w:color="auto" w:fill="FFFFFF"/>
        </w:rPr>
      </w:pPr>
      <w:r w:rsidRPr="00366E07">
        <w:rPr>
          <w:b/>
          <w:bCs/>
          <w:sz w:val="28"/>
          <w:szCs w:val="28"/>
          <w:highlight w:val="white"/>
          <w:shd w:val="clear" w:color="auto" w:fill="FFFFFF"/>
        </w:rPr>
        <w:t>2. Đối tượng áp dụng:</w:t>
      </w:r>
      <w:r w:rsidRPr="00366E07">
        <w:rPr>
          <w:b/>
          <w:bCs/>
          <w:sz w:val="28"/>
          <w:szCs w:val="28"/>
          <w:shd w:val="clear" w:color="auto" w:fill="FFFFFF"/>
        </w:rPr>
        <w:t xml:space="preserve"> </w:t>
      </w:r>
    </w:p>
    <w:p w14:paraId="750BAA64" w14:textId="77777777" w:rsidR="00A5251E" w:rsidRPr="00A5251E" w:rsidRDefault="00A5251E" w:rsidP="00366E07">
      <w:pPr>
        <w:spacing w:after="120"/>
        <w:ind w:firstLine="567"/>
        <w:jc w:val="both"/>
        <w:rPr>
          <w:sz w:val="28"/>
          <w:szCs w:val="28"/>
        </w:rPr>
      </w:pPr>
      <w:r w:rsidRPr="00A5251E">
        <w:rPr>
          <w:sz w:val="28"/>
          <w:szCs w:val="28"/>
        </w:rPr>
        <w:t xml:space="preserve">- Cơ quan thực hiện chức năng quản lý nhà nước về đất đai; </w:t>
      </w:r>
    </w:p>
    <w:p w14:paraId="5A399152" w14:textId="4FFF2272" w:rsidR="00A5251E" w:rsidRPr="00A5251E" w:rsidRDefault="00A5251E" w:rsidP="00366E07">
      <w:pPr>
        <w:spacing w:after="120"/>
        <w:ind w:firstLine="567"/>
        <w:jc w:val="both"/>
        <w:rPr>
          <w:sz w:val="28"/>
          <w:szCs w:val="28"/>
        </w:rPr>
      </w:pPr>
      <w:r w:rsidRPr="00A5251E">
        <w:rPr>
          <w:sz w:val="28"/>
          <w:szCs w:val="28"/>
        </w:rPr>
        <w:lastRenderedPageBreak/>
        <w:t xml:space="preserve">- </w:t>
      </w:r>
      <w:r>
        <w:rPr>
          <w:sz w:val="28"/>
          <w:szCs w:val="28"/>
        </w:rPr>
        <w:t>C</w:t>
      </w:r>
      <w:r w:rsidRPr="00A5251E">
        <w:rPr>
          <w:sz w:val="28"/>
          <w:szCs w:val="28"/>
        </w:rPr>
        <w:t>ơ quan có chức năng xây dựng, điều chỉnh, thẩm định bảng giá đất, định giá đất cụ thể</w:t>
      </w:r>
      <w:r>
        <w:rPr>
          <w:sz w:val="28"/>
          <w:szCs w:val="28"/>
        </w:rPr>
        <w:t>;</w:t>
      </w:r>
      <w:r w:rsidRPr="00A5251E">
        <w:rPr>
          <w:sz w:val="28"/>
          <w:szCs w:val="28"/>
        </w:rPr>
        <w:t xml:space="preserve"> </w:t>
      </w:r>
    </w:p>
    <w:p w14:paraId="34092A0D" w14:textId="07730FA1" w:rsidR="00A5251E" w:rsidRPr="00A5251E" w:rsidRDefault="00A5251E" w:rsidP="00366E07">
      <w:pPr>
        <w:spacing w:after="120"/>
        <w:ind w:firstLine="567"/>
        <w:jc w:val="both"/>
        <w:rPr>
          <w:sz w:val="28"/>
          <w:szCs w:val="28"/>
        </w:rPr>
      </w:pPr>
      <w:r w:rsidRPr="00A5251E">
        <w:rPr>
          <w:sz w:val="28"/>
          <w:szCs w:val="28"/>
        </w:rPr>
        <w:t>- Tổ chức có chức năng tư vấn xác định giá đất, cá nhân hành nghề tư vấn xác định giá đất</w:t>
      </w:r>
      <w:r w:rsidR="006F3557">
        <w:rPr>
          <w:sz w:val="28"/>
          <w:szCs w:val="28"/>
        </w:rPr>
        <w:t>;</w:t>
      </w:r>
      <w:r w:rsidRPr="00A5251E">
        <w:rPr>
          <w:sz w:val="28"/>
          <w:szCs w:val="28"/>
        </w:rPr>
        <w:t xml:space="preserve"> </w:t>
      </w:r>
    </w:p>
    <w:p w14:paraId="4F37A153" w14:textId="6D88CC0E" w:rsidR="00A5251E" w:rsidRPr="00A5251E" w:rsidRDefault="00A5251E" w:rsidP="00366E07">
      <w:pPr>
        <w:spacing w:after="120"/>
        <w:ind w:firstLine="567"/>
        <w:jc w:val="both"/>
        <w:rPr>
          <w:sz w:val="28"/>
          <w:szCs w:val="28"/>
        </w:rPr>
      </w:pPr>
      <w:r w:rsidRPr="00A5251E">
        <w:rPr>
          <w:sz w:val="28"/>
          <w:szCs w:val="28"/>
        </w:rPr>
        <w:t>- Người sử dụng đất, tổ chức, cá nhân khác có liên quan.</w:t>
      </w:r>
    </w:p>
    <w:p w14:paraId="50931CC2" w14:textId="339BD9EE" w:rsidR="00417CBE" w:rsidRPr="00366E07" w:rsidRDefault="00274101" w:rsidP="00E8038D">
      <w:pPr>
        <w:ind w:firstLine="567"/>
        <w:jc w:val="both"/>
        <w:rPr>
          <w:sz w:val="28"/>
          <w:szCs w:val="28"/>
        </w:rPr>
      </w:pPr>
      <w:r w:rsidRPr="00366E07">
        <w:rPr>
          <w:b/>
          <w:sz w:val="28"/>
          <w:szCs w:val="28"/>
        </w:rPr>
        <w:t>3. Nội dung Quyết định</w:t>
      </w:r>
      <w:r w:rsidR="00E8038D">
        <w:rPr>
          <w:b/>
          <w:sz w:val="28"/>
          <w:szCs w:val="28"/>
        </w:rPr>
        <w:t xml:space="preserve">: </w:t>
      </w:r>
      <w:r w:rsidR="00417CBE" w:rsidRPr="00366E07">
        <w:rPr>
          <w:sz w:val="28"/>
          <w:szCs w:val="28"/>
        </w:rPr>
        <w:t xml:space="preserve">Quyết định </w:t>
      </w:r>
      <w:r w:rsidR="00366E07" w:rsidRPr="00366E07">
        <w:rPr>
          <w:sz w:val="28"/>
          <w:szCs w:val="28"/>
        </w:rPr>
        <w:t>điều chỉnh Bảng giá đất định kỳ 05 năm (2020-2024) trên địa bàn tỉnh Kon Tum</w:t>
      </w:r>
      <w:r w:rsidR="00366E07">
        <w:rPr>
          <w:sz w:val="28"/>
          <w:szCs w:val="28"/>
        </w:rPr>
        <w:t xml:space="preserve"> được </w:t>
      </w:r>
      <w:r w:rsidR="00366E07" w:rsidRPr="00366E07">
        <w:rPr>
          <w:sz w:val="28"/>
          <w:szCs w:val="28"/>
        </w:rPr>
        <w:t>Uỷ ban nhân dân tỉnh</w:t>
      </w:r>
      <w:r w:rsidR="00366E07">
        <w:rPr>
          <w:sz w:val="28"/>
          <w:szCs w:val="28"/>
        </w:rPr>
        <w:t xml:space="preserve"> ban hành </w:t>
      </w:r>
      <w:r w:rsidR="00366E07" w:rsidRPr="00366E07">
        <w:rPr>
          <w:sz w:val="28"/>
          <w:szCs w:val="28"/>
        </w:rPr>
        <w:t>tại Quyết định số 30/2019/QĐ-UBND ngày 31/12/2019</w:t>
      </w:r>
      <w:r w:rsidR="00366E07">
        <w:rPr>
          <w:sz w:val="28"/>
          <w:szCs w:val="28"/>
        </w:rPr>
        <w:t>.</w:t>
      </w:r>
    </w:p>
    <w:p w14:paraId="16153A3E" w14:textId="7248913A" w:rsidR="007D6C9B" w:rsidRPr="00366E07" w:rsidRDefault="00366E07" w:rsidP="00642ECB">
      <w:pPr>
        <w:shd w:val="clear" w:color="auto" w:fill="FFFFFF"/>
        <w:ind w:firstLine="720"/>
        <w:jc w:val="both"/>
        <w:rPr>
          <w:b/>
          <w:iCs/>
          <w:sz w:val="28"/>
          <w:szCs w:val="28"/>
          <w:lang w:val="pt-BR"/>
        </w:rPr>
      </w:pPr>
      <w:r>
        <w:rPr>
          <w:b/>
          <w:iCs/>
          <w:sz w:val="28"/>
          <w:szCs w:val="28"/>
          <w:lang w:val="pt-BR"/>
        </w:rPr>
        <w:t>I</w:t>
      </w:r>
      <w:r w:rsidR="007D6C9B" w:rsidRPr="00366E07">
        <w:rPr>
          <w:b/>
          <w:iCs/>
          <w:sz w:val="28"/>
          <w:szCs w:val="28"/>
          <w:lang w:val="pt-BR"/>
        </w:rPr>
        <w:t xml:space="preserve">V. DỰ KIẾN NGUỒN LỰC, ĐIỀU KIỆN ĐẢM BẢO CHO VIỆC THI HÀNH KHI </w:t>
      </w:r>
      <w:r w:rsidR="00DE4BAE" w:rsidRPr="00366E07">
        <w:rPr>
          <w:b/>
          <w:iCs/>
          <w:sz w:val="28"/>
          <w:szCs w:val="28"/>
          <w:lang w:val="pt-BR"/>
        </w:rPr>
        <w:t xml:space="preserve">VĂN BẢN </w:t>
      </w:r>
      <w:r w:rsidR="007D6C9B" w:rsidRPr="00366E07">
        <w:rPr>
          <w:b/>
          <w:iCs/>
          <w:sz w:val="28"/>
          <w:szCs w:val="28"/>
          <w:lang w:val="pt-BR"/>
        </w:rPr>
        <w:t>ĐƯỢC THÔNG QUA</w:t>
      </w:r>
    </w:p>
    <w:p w14:paraId="476810F9" w14:textId="167829D7" w:rsidR="007D6C9B" w:rsidRPr="00366E07" w:rsidRDefault="007D6C9B" w:rsidP="00642ECB">
      <w:pPr>
        <w:shd w:val="clear" w:color="auto" w:fill="FFFFFF"/>
        <w:ind w:firstLine="720"/>
        <w:jc w:val="both"/>
        <w:rPr>
          <w:b/>
          <w:iCs/>
          <w:sz w:val="28"/>
          <w:szCs w:val="28"/>
          <w:lang w:val="pt-BR"/>
        </w:rPr>
      </w:pPr>
      <w:r w:rsidRPr="00366E07">
        <w:rPr>
          <w:b/>
          <w:iCs/>
          <w:sz w:val="28"/>
          <w:szCs w:val="28"/>
          <w:lang w:val="pt-BR"/>
        </w:rPr>
        <w:t>1. Dự kiến nguồn lực</w:t>
      </w:r>
    </w:p>
    <w:p w14:paraId="165E3C87" w14:textId="77777777" w:rsidR="00417CBE" w:rsidRPr="00366E07" w:rsidRDefault="00417CBE" w:rsidP="00417CBE">
      <w:pPr>
        <w:spacing w:before="100" w:after="60"/>
        <w:ind w:firstLine="709"/>
        <w:jc w:val="both"/>
        <w:rPr>
          <w:sz w:val="28"/>
          <w:szCs w:val="28"/>
        </w:rPr>
      </w:pPr>
      <w:r w:rsidRPr="00366E07">
        <w:rPr>
          <w:sz w:val="28"/>
          <w:szCs w:val="28"/>
        </w:rPr>
        <w:tab/>
        <w:t>- Kinh phí thực hiện: Theo quy định hiện hành.</w:t>
      </w:r>
    </w:p>
    <w:p w14:paraId="3844D08C" w14:textId="77777777" w:rsidR="00417CBE" w:rsidRPr="00366E07" w:rsidRDefault="00417CBE" w:rsidP="00417CBE">
      <w:pPr>
        <w:spacing w:before="100" w:after="60"/>
        <w:ind w:firstLine="709"/>
        <w:jc w:val="both"/>
        <w:rPr>
          <w:sz w:val="28"/>
          <w:szCs w:val="28"/>
        </w:rPr>
      </w:pPr>
      <w:r w:rsidRPr="00366E07">
        <w:rPr>
          <w:sz w:val="28"/>
          <w:szCs w:val="28"/>
        </w:rPr>
        <w:t xml:space="preserve">- Cơ quan chủ trì: Sở Tài nguyên và Môi trường. </w:t>
      </w:r>
    </w:p>
    <w:p w14:paraId="1AE9CCB0" w14:textId="43016BF7" w:rsidR="00417CBE" w:rsidRPr="00366E07" w:rsidRDefault="00417CBE" w:rsidP="00417CBE">
      <w:pPr>
        <w:shd w:val="clear" w:color="auto" w:fill="FFFFFF"/>
        <w:ind w:firstLine="720"/>
        <w:jc w:val="both"/>
        <w:rPr>
          <w:b/>
          <w:iCs/>
          <w:sz w:val="28"/>
          <w:szCs w:val="28"/>
          <w:lang w:val="pt-BR"/>
        </w:rPr>
      </w:pPr>
      <w:r w:rsidRPr="00366E07">
        <w:rPr>
          <w:sz w:val="28"/>
          <w:szCs w:val="28"/>
        </w:rPr>
        <w:t>- Cơ quan phối hợp: Các Sở ngành liên quan trên địa bàn tỉnh và Ủy ban nhân dân các huyện, thành phố Kon Tum</w:t>
      </w:r>
    </w:p>
    <w:p w14:paraId="43EC7D74" w14:textId="77777777" w:rsidR="007D6C9B" w:rsidRPr="00366E07" w:rsidRDefault="007D6C9B" w:rsidP="00642ECB">
      <w:pPr>
        <w:pStyle w:val="NormalWeb"/>
        <w:shd w:val="clear" w:color="auto" w:fill="FFFFFF"/>
        <w:spacing w:before="0" w:beforeAutospacing="0" w:after="0" w:afterAutospacing="0"/>
        <w:ind w:firstLine="720"/>
        <w:jc w:val="both"/>
        <w:rPr>
          <w:b/>
          <w:sz w:val="28"/>
          <w:szCs w:val="28"/>
        </w:rPr>
      </w:pPr>
      <w:r w:rsidRPr="00366E07">
        <w:rPr>
          <w:b/>
          <w:sz w:val="28"/>
          <w:szCs w:val="28"/>
        </w:rPr>
        <w:t xml:space="preserve">2. Điều kiện đảm bảo cho việc thi hành </w:t>
      </w:r>
    </w:p>
    <w:p w14:paraId="62959E62" w14:textId="77777777" w:rsidR="007D6C9B" w:rsidRPr="00366E07" w:rsidRDefault="007D6C9B" w:rsidP="00642ECB">
      <w:pPr>
        <w:pStyle w:val="doan"/>
        <w:widowControl/>
        <w:spacing w:before="0"/>
        <w:rPr>
          <w:color w:val="auto"/>
          <w:szCs w:val="28"/>
          <w:lang w:val="nb-NO"/>
        </w:rPr>
      </w:pPr>
      <w:r w:rsidRPr="00366E07">
        <w:rPr>
          <w:color w:val="auto"/>
          <w:szCs w:val="28"/>
          <w:lang w:val="nb-NO"/>
        </w:rPr>
        <w:t xml:space="preserve">Giao </w:t>
      </w:r>
      <w:r w:rsidR="00AA3E74" w:rsidRPr="00366E07">
        <w:rPr>
          <w:color w:val="auto"/>
          <w:szCs w:val="28"/>
          <w:lang w:val="pt-BR"/>
        </w:rPr>
        <w:t>Sở Tài nguyên và Môi trường</w:t>
      </w:r>
      <w:r w:rsidRPr="00366E07">
        <w:rPr>
          <w:color w:val="auto"/>
          <w:szCs w:val="28"/>
          <w:lang w:val="nb-NO"/>
        </w:rPr>
        <w:t xml:space="preserve"> tổ chức triển khai thực hiện </w:t>
      </w:r>
      <w:r w:rsidR="00AA3E74" w:rsidRPr="00366E07">
        <w:rPr>
          <w:color w:val="auto"/>
          <w:szCs w:val="28"/>
          <w:lang w:val="nb-NO"/>
        </w:rPr>
        <w:t>theo quy định.</w:t>
      </w:r>
    </w:p>
    <w:p w14:paraId="4E30FE92" w14:textId="5857B410" w:rsidR="00577C83" w:rsidRDefault="00577C83" w:rsidP="00A14B20">
      <w:pPr>
        <w:pStyle w:val="BodyText"/>
        <w:ind w:right="210" w:firstLine="709"/>
        <w:rPr>
          <w:rFonts w:ascii="Times New Roman" w:hAnsi="Times New Roman" w:cs="Times New Roman"/>
        </w:rPr>
      </w:pPr>
      <w:r w:rsidRPr="00366E07">
        <w:rPr>
          <w:rFonts w:ascii="Times New Roman" w:hAnsi="Times New Roman" w:cs="Times New Roman"/>
          <w:b/>
          <w:bCs/>
          <w:spacing w:val="-2"/>
        </w:rPr>
        <w:t xml:space="preserve">V. </w:t>
      </w:r>
      <w:r w:rsidRPr="00366E07">
        <w:rPr>
          <w:rFonts w:ascii="Times New Roman" w:hAnsi="Times New Roman" w:cs="Times New Roman"/>
          <w:b/>
          <w:bCs/>
        </w:rPr>
        <w:t>THỜI</w:t>
      </w:r>
      <w:r w:rsidRPr="00366E07">
        <w:rPr>
          <w:rFonts w:ascii="Times New Roman" w:hAnsi="Times New Roman" w:cs="Times New Roman"/>
          <w:b/>
          <w:bCs/>
          <w:spacing w:val="-5"/>
        </w:rPr>
        <w:t xml:space="preserve"> </w:t>
      </w:r>
      <w:r w:rsidRPr="00366E07">
        <w:rPr>
          <w:rFonts w:ascii="Times New Roman" w:hAnsi="Times New Roman" w:cs="Times New Roman"/>
          <w:b/>
          <w:bCs/>
        </w:rPr>
        <w:t>GIAN</w:t>
      </w:r>
      <w:r w:rsidRPr="00366E07">
        <w:rPr>
          <w:rFonts w:ascii="Times New Roman" w:hAnsi="Times New Roman" w:cs="Times New Roman"/>
          <w:b/>
          <w:bCs/>
          <w:spacing w:val="-5"/>
        </w:rPr>
        <w:t xml:space="preserve"> </w:t>
      </w:r>
      <w:r w:rsidRPr="00366E07">
        <w:rPr>
          <w:rFonts w:ascii="Times New Roman" w:hAnsi="Times New Roman" w:cs="Times New Roman"/>
          <w:b/>
          <w:bCs/>
        </w:rPr>
        <w:t>DỰ</w:t>
      </w:r>
      <w:r w:rsidRPr="00366E07">
        <w:rPr>
          <w:rFonts w:ascii="Times New Roman" w:hAnsi="Times New Roman" w:cs="Times New Roman"/>
          <w:b/>
          <w:bCs/>
          <w:spacing w:val="-5"/>
        </w:rPr>
        <w:t xml:space="preserve"> </w:t>
      </w:r>
      <w:r w:rsidRPr="00366E07">
        <w:rPr>
          <w:rFonts w:ascii="Times New Roman" w:hAnsi="Times New Roman" w:cs="Times New Roman"/>
          <w:b/>
          <w:bCs/>
        </w:rPr>
        <w:t>KIẾN</w:t>
      </w:r>
      <w:r w:rsidRPr="00366E07">
        <w:rPr>
          <w:rFonts w:ascii="Times New Roman" w:hAnsi="Times New Roman" w:cs="Times New Roman"/>
          <w:b/>
          <w:bCs/>
          <w:spacing w:val="-5"/>
        </w:rPr>
        <w:t xml:space="preserve"> </w:t>
      </w:r>
      <w:r w:rsidRPr="00366E07">
        <w:rPr>
          <w:rFonts w:ascii="Times New Roman" w:hAnsi="Times New Roman" w:cs="Times New Roman"/>
          <w:b/>
          <w:bCs/>
        </w:rPr>
        <w:t>THÔNG</w:t>
      </w:r>
      <w:r w:rsidRPr="00366E07">
        <w:rPr>
          <w:rFonts w:ascii="Times New Roman" w:hAnsi="Times New Roman" w:cs="Times New Roman"/>
          <w:b/>
          <w:bCs/>
          <w:spacing w:val="-4"/>
        </w:rPr>
        <w:t xml:space="preserve"> </w:t>
      </w:r>
      <w:r w:rsidRPr="00366E07">
        <w:rPr>
          <w:rFonts w:ascii="Times New Roman" w:hAnsi="Times New Roman" w:cs="Times New Roman"/>
          <w:b/>
          <w:bCs/>
        </w:rPr>
        <w:t>QUA</w:t>
      </w:r>
      <w:r w:rsidRPr="00366E07">
        <w:rPr>
          <w:rFonts w:ascii="Times New Roman" w:hAnsi="Times New Roman" w:cs="Times New Roman"/>
          <w:b/>
          <w:bCs/>
          <w:spacing w:val="-5"/>
        </w:rPr>
        <w:t xml:space="preserve"> </w:t>
      </w:r>
      <w:r w:rsidR="00B958C9" w:rsidRPr="00366E07">
        <w:rPr>
          <w:rFonts w:ascii="Times New Roman" w:hAnsi="Times New Roman" w:cs="Times New Roman"/>
          <w:b/>
          <w:bCs/>
          <w:spacing w:val="-5"/>
        </w:rPr>
        <w:t xml:space="preserve">VÀ BAN HÀNH </w:t>
      </w:r>
      <w:r w:rsidRPr="00366E07">
        <w:rPr>
          <w:rFonts w:ascii="Times New Roman" w:hAnsi="Times New Roman" w:cs="Times New Roman"/>
          <w:b/>
          <w:bCs/>
        </w:rPr>
        <w:t>VĂN</w:t>
      </w:r>
      <w:r w:rsidRPr="00366E07">
        <w:rPr>
          <w:rFonts w:ascii="Times New Roman" w:hAnsi="Times New Roman" w:cs="Times New Roman"/>
          <w:b/>
          <w:bCs/>
          <w:spacing w:val="-3"/>
        </w:rPr>
        <w:t xml:space="preserve"> </w:t>
      </w:r>
      <w:r w:rsidRPr="00366E07">
        <w:rPr>
          <w:rFonts w:ascii="Times New Roman" w:hAnsi="Times New Roman" w:cs="Times New Roman"/>
          <w:b/>
          <w:bCs/>
          <w:spacing w:val="-5"/>
        </w:rPr>
        <w:t>BẢN</w:t>
      </w:r>
      <w:r w:rsidR="00A14B20" w:rsidRPr="00366E07">
        <w:rPr>
          <w:rFonts w:ascii="Times New Roman" w:hAnsi="Times New Roman" w:cs="Times New Roman"/>
          <w:b/>
          <w:bCs/>
          <w:spacing w:val="-5"/>
        </w:rPr>
        <w:t xml:space="preserve">: </w:t>
      </w:r>
      <w:r w:rsidR="00AA3E74" w:rsidRPr="00366E07">
        <w:rPr>
          <w:rFonts w:ascii="Times New Roman" w:hAnsi="Times New Roman" w:cs="Times New Roman"/>
        </w:rPr>
        <w:t xml:space="preserve">Dự kiến </w:t>
      </w:r>
      <w:r w:rsidR="00417CBE" w:rsidRPr="00366E07">
        <w:rPr>
          <w:rFonts w:ascii="Times New Roman" w:hAnsi="Times New Roman" w:cs="Times New Roman"/>
        </w:rPr>
        <w:t>Quý I</w:t>
      </w:r>
      <w:r w:rsidR="00366E07">
        <w:rPr>
          <w:rFonts w:ascii="Times New Roman" w:hAnsi="Times New Roman" w:cs="Times New Roman"/>
        </w:rPr>
        <w:t>V</w:t>
      </w:r>
      <w:r w:rsidR="00417CBE" w:rsidRPr="00366E07">
        <w:rPr>
          <w:rFonts w:ascii="Times New Roman" w:hAnsi="Times New Roman" w:cs="Times New Roman"/>
        </w:rPr>
        <w:t xml:space="preserve"> năm 2024</w:t>
      </w:r>
      <w:r w:rsidR="00E409A0" w:rsidRPr="00366E07">
        <w:rPr>
          <w:rFonts w:ascii="Times New Roman" w:hAnsi="Times New Roman" w:cs="Times New Roman"/>
        </w:rPr>
        <w:t>.</w:t>
      </w:r>
    </w:p>
    <w:p w14:paraId="37A3ABAB" w14:textId="77777777" w:rsidR="00705BF8" w:rsidRPr="00705BF8" w:rsidRDefault="00705BF8" w:rsidP="00A14B20">
      <w:pPr>
        <w:pStyle w:val="BodyText"/>
        <w:ind w:right="210" w:firstLine="709"/>
        <w:rPr>
          <w:rFonts w:ascii="Times New Roman" w:hAnsi="Times New Roman" w:cs="Times New Roman"/>
          <w:sz w:val="12"/>
          <w:szCs w:val="12"/>
        </w:rPr>
      </w:pPr>
    </w:p>
    <w:p w14:paraId="3FB930BB" w14:textId="7F512E6F" w:rsidR="00CC7BBC" w:rsidRDefault="00E8038D" w:rsidP="00E8038D">
      <w:pPr>
        <w:pStyle w:val="BodyText"/>
        <w:ind w:right="210" w:firstLine="709"/>
        <w:rPr>
          <w:rFonts w:ascii="Times New Roman" w:hAnsi="Times New Roman" w:cs="Times New Roman"/>
          <w:b/>
          <w:bCs/>
        </w:rPr>
      </w:pPr>
      <w:r w:rsidRPr="00E8038D">
        <w:rPr>
          <w:rFonts w:ascii="Times New Roman" w:hAnsi="Times New Roman" w:cs="Times New Roman"/>
          <w:b/>
          <w:bCs/>
        </w:rPr>
        <w:t>VI. ĐỀ XUẤT:</w:t>
      </w:r>
    </w:p>
    <w:p w14:paraId="686F5B5F" w14:textId="77777777" w:rsidR="00705BF8" w:rsidRPr="00705BF8" w:rsidRDefault="00705BF8" w:rsidP="00E8038D">
      <w:pPr>
        <w:pStyle w:val="BodyText"/>
        <w:ind w:right="210" w:firstLine="709"/>
        <w:rPr>
          <w:rFonts w:ascii="Times New Roman" w:hAnsi="Times New Roman" w:cs="Times New Roman"/>
          <w:b/>
          <w:bCs/>
          <w:sz w:val="12"/>
          <w:szCs w:val="12"/>
        </w:rPr>
      </w:pPr>
    </w:p>
    <w:p w14:paraId="48A2FAA9" w14:textId="26F1BE0A" w:rsidR="00A14B20" w:rsidRDefault="005A0061" w:rsidP="00FB5364">
      <w:pPr>
        <w:pStyle w:val="BodyText"/>
        <w:ind w:right="210" w:firstLine="709"/>
      </w:pPr>
      <w:r w:rsidRPr="00D97E7B">
        <w:rPr>
          <w:rFonts w:ascii="Times New Roman" w:hAnsi="Times New Roman" w:cs="Times New Roman"/>
        </w:rPr>
        <w:t xml:space="preserve"> Sở Tài nguyên và Môi trường kính đề nghị Ủy ban nhân dân tỉnh</w:t>
      </w:r>
      <w:r w:rsidR="005C3D57" w:rsidRPr="00D97E7B">
        <w:rPr>
          <w:rFonts w:ascii="Times New Roman" w:hAnsi="Times New Roman" w:cs="Times New Roman"/>
        </w:rPr>
        <w:t xml:space="preserve"> </w:t>
      </w:r>
      <w:r w:rsidR="00FB5364">
        <w:rPr>
          <w:rFonts w:ascii="Times New Roman" w:hAnsi="Times New Roman" w:cs="Times New Roman"/>
        </w:rPr>
        <w:t xml:space="preserve">xem xét </w:t>
      </w:r>
      <w:r w:rsidR="00FB5364" w:rsidRPr="00366E07">
        <w:t>Quyết định điều chỉnh Bảng giá đất định kỳ 05 năm (2020 - 2024) trên địa bàn tỉnh Kon Tum</w:t>
      </w:r>
    </w:p>
    <w:p w14:paraId="36C6E1E4" w14:textId="3838D83A" w:rsidR="00FB5364" w:rsidRPr="00C332A1" w:rsidRDefault="00FB5364" w:rsidP="00FB5364">
      <w:pPr>
        <w:pStyle w:val="BodyText"/>
        <w:ind w:right="210" w:firstLine="709"/>
        <w:rPr>
          <w:rFonts w:ascii="Times New Roman" w:hAnsi="Times New Roman" w:cs="Times New Roman"/>
          <w:i/>
          <w:iCs/>
        </w:rPr>
      </w:pPr>
      <w:r w:rsidRPr="00C332A1">
        <w:rPr>
          <w:rFonts w:ascii="Times New Roman" w:hAnsi="Times New Roman" w:cs="Times New Roman"/>
          <w:i/>
          <w:iCs/>
        </w:rPr>
        <w:t>(có dự thảo Quyết định UBND tỉnh điều chỉnh Bảng giá đất định của Ủy ban nhân dân tỉnh</w:t>
      </w:r>
      <w:r w:rsidR="009173E6" w:rsidRPr="00C332A1">
        <w:rPr>
          <w:rFonts w:ascii="Times New Roman" w:hAnsi="Times New Roman" w:cs="Times New Roman"/>
          <w:i/>
          <w:iCs/>
        </w:rPr>
        <w:t>, Báo cáo thẩm định văn bản quy phạm pháp luật của Sở Tư pháp và các tài liệu liên quan</w:t>
      </w:r>
      <w:r w:rsidRPr="00C332A1">
        <w:rPr>
          <w:rFonts w:ascii="Times New Roman" w:hAnsi="Times New Roman" w:cs="Times New Roman"/>
          <w:i/>
          <w:iCs/>
        </w:rPr>
        <w:t xml:space="preserve"> kèm theo)</w:t>
      </w:r>
    </w:p>
    <w:p w14:paraId="51B18441" w14:textId="77777777" w:rsidR="00FB5364" w:rsidRPr="00D97E7B" w:rsidRDefault="00FB5364" w:rsidP="00FB5364">
      <w:pPr>
        <w:pStyle w:val="BodyText"/>
        <w:ind w:right="210" w:firstLine="709"/>
        <w:rPr>
          <w:rFonts w:ascii="Times New Roman" w:hAnsi="Times New Roman" w:cs="Times New Roman"/>
          <w:b/>
          <w:bCs/>
        </w:rPr>
      </w:pPr>
    </w:p>
    <w:bookmarkEnd w:id="3"/>
    <w:p w14:paraId="2F76F425" w14:textId="77777777" w:rsidR="007E2A17" w:rsidRPr="00A14B20" w:rsidRDefault="00B23142" w:rsidP="00642ECB">
      <w:pPr>
        <w:ind w:firstLine="709"/>
        <w:jc w:val="both"/>
        <w:rPr>
          <w:sz w:val="28"/>
          <w:szCs w:val="28"/>
          <w:lang w:val="nl-NL"/>
        </w:rPr>
      </w:pPr>
      <w:r w:rsidRPr="00A14B20">
        <w:rPr>
          <w:sz w:val="28"/>
          <w:szCs w:val="28"/>
          <w:lang w:val="nl-NL"/>
        </w:rPr>
        <w:t xml:space="preserve">Sở </w:t>
      </w:r>
      <w:r w:rsidR="00F977BB" w:rsidRPr="00A14B20">
        <w:rPr>
          <w:sz w:val="28"/>
          <w:szCs w:val="28"/>
          <w:lang w:val="nl-NL"/>
        </w:rPr>
        <w:t>T</w:t>
      </w:r>
      <w:r w:rsidRPr="00A14B20">
        <w:rPr>
          <w:sz w:val="28"/>
          <w:szCs w:val="28"/>
          <w:lang w:val="nl-NL"/>
        </w:rPr>
        <w:t xml:space="preserve">ài nguyên và Môi trường </w:t>
      </w:r>
      <w:r w:rsidR="00C70787" w:rsidRPr="00A14B20">
        <w:rPr>
          <w:sz w:val="28"/>
          <w:szCs w:val="28"/>
          <w:lang w:val="nl-NL"/>
        </w:rPr>
        <w:t xml:space="preserve">kính </w:t>
      </w:r>
      <w:r w:rsidRPr="00A14B20">
        <w:rPr>
          <w:sz w:val="28"/>
          <w:szCs w:val="28"/>
          <w:lang w:val="nl-NL"/>
        </w:rPr>
        <w:t xml:space="preserve">đề nghị </w:t>
      </w:r>
      <w:r w:rsidR="00044349" w:rsidRPr="00A14B20">
        <w:rPr>
          <w:sz w:val="28"/>
          <w:szCs w:val="28"/>
          <w:lang w:val="nl-NL"/>
        </w:rPr>
        <w:t>Ủy ban nhân dân</w:t>
      </w:r>
      <w:r w:rsidR="00C70787" w:rsidRPr="00A14B20">
        <w:rPr>
          <w:sz w:val="28"/>
          <w:szCs w:val="28"/>
          <w:lang w:val="nl-NL"/>
        </w:rPr>
        <w:t xml:space="preserve"> tỉnh xem xét</w:t>
      </w:r>
      <w:r w:rsidR="00E501B2" w:rsidRPr="00A14B20">
        <w:rPr>
          <w:sz w:val="28"/>
          <w:szCs w:val="28"/>
          <w:lang w:val="nl-NL"/>
        </w:rPr>
        <w:t>./.</w:t>
      </w:r>
    </w:p>
    <w:p w14:paraId="0181059D" w14:textId="77777777" w:rsidR="009D3768" w:rsidRPr="00642ECB" w:rsidRDefault="009D3768" w:rsidP="009D3768">
      <w:pPr>
        <w:pStyle w:val="n-dieu"/>
        <w:spacing w:before="80" w:beforeAutospacing="0" w:after="60" w:afterAutospacing="0"/>
        <w:jc w:val="both"/>
        <w:rPr>
          <w:sz w:val="16"/>
          <w:szCs w:val="28"/>
          <w:lang w:val="nl-NL"/>
        </w:rPr>
      </w:pPr>
    </w:p>
    <w:tbl>
      <w:tblPr>
        <w:tblW w:w="0" w:type="auto"/>
        <w:tblLook w:val="01E0" w:firstRow="1" w:lastRow="1" w:firstColumn="1" w:lastColumn="1" w:noHBand="0" w:noVBand="0"/>
      </w:tblPr>
      <w:tblGrid>
        <w:gridCol w:w="4502"/>
        <w:gridCol w:w="4678"/>
      </w:tblGrid>
      <w:tr w:rsidR="009D3768" w:rsidRPr="00642ECB" w14:paraId="32B498E3" w14:textId="77777777" w:rsidTr="003F0BE4">
        <w:trPr>
          <w:trHeight w:val="1119"/>
        </w:trPr>
        <w:tc>
          <w:tcPr>
            <w:tcW w:w="4502" w:type="dxa"/>
            <w:shd w:val="clear" w:color="auto" w:fill="auto"/>
          </w:tcPr>
          <w:p w14:paraId="4DC1072A" w14:textId="77777777" w:rsidR="009D3768" w:rsidRPr="00642ECB" w:rsidRDefault="009D3768" w:rsidP="003F0BE4">
            <w:pPr>
              <w:jc w:val="both"/>
              <w:rPr>
                <w:b/>
              </w:rPr>
            </w:pPr>
            <w:r w:rsidRPr="00642ECB">
              <w:rPr>
                <w:b/>
                <w:i/>
              </w:rPr>
              <w:t xml:space="preserve">Nơi nhận:       </w:t>
            </w:r>
            <w:r w:rsidRPr="00642ECB">
              <w:rPr>
                <w:b/>
                <w:i/>
              </w:rPr>
              <w:tab/>
            </w:r>
            <w:r w:rsidRPr="00642ECB">
              <w:rPr>
                <w:b/>
                <w:i/>
              </w:rPr>
              <w:tab/>
            </w:r>
            <w:r w:rsidRPr="00642ECB">
              <w:rPr>
                <w:b/>
                <w:i/>
              </w:rPr>
              <w:tab/>
            </w:r>
            <w:r w:rsidRPr="00642ECB">
              <w:rPr>
                <w:b/>
                <w:i/>
                <w:sz w:val="28"/>
                <w:szCs w:val="28"/>
              </w:rPr>
              <w:t xml:space="preserve"> </w:t>
            </w:r>
          </w:p>
          <w:p w14:paraId="013CB9C5" w14:textId="4A199E23" w:rsidR="009D3768" w:rsidRDefault="009D3768" w:rsidP="003F0BE4">
            <w:pPr>
              <w:jc w:val="both"/>
              <w:rPr>
                <w:sz w:val="22"/>
              </w:rPr>
            </w:pPr>
            <w:r w:rsidRPr="00642ECB">
              <w:rPr>
                <w:sz w:val="22"/>
              </w:rPr>
              <w:t>- Như trên;</w:t>
            </w:r>
          </w:p>
          <w:p w14:paraId="7FBE3CF5" w14:textId="33786214" w:rsidR="006661FB" w:rsidRDefault="006661FB" w:rsidP="003F0BE4">
            <w:pPr>
              <w:jc w:val="both"/>
              <w:rPr>
                <w:sz w:val="22"/>
              </w:rPr>
            </w:pPr>
            <w:r>
              <w:rPr>
                <w:sz w:val="22"/>
              </w:rPr>
              <w:t>- Sở Tư pháp;</w:t>
            </w:r>
          </w:p>
          <w:p w14:paraId="53D473EA" w14:textId="5D6E3BA5" w:rsidR="00437598" w:rsidRDefault="00437598" w:rsidP="003F0BE4">
            <w:pPr>
              <w:jc w:val="both"/>
              <w:rPr>
                <w:sz w:val="22"/>
              </w:rPr>
            </w:pPr>
            <w:r>
              <w:rPr>
                <w:sz w:val="22"/>
              </w:rPr>
              <w:t>- Lãnh đạo Sở (biết);</w:t>
            </w:r>
          </w:p>
          <w:p w14:paraId="68F314FC" w14:textId="1BF2A657" w:rsidR="00437598" w:rsidRPr="00642ECB" w:rsidRDefault="00437598" w:rsidP="003F0BE4">
            <w:pPr>
              <w:jc w:val="both"/>
              <w:rPr>
                <w:sz w:val="22"/>
              </w:rPr>
            </w:pPr>
            <w:r>
              <w:rPr>
                <w:sz w:val="22"/>
              </w:rPr>
              <w:t>- KHTC, Thanh tra sở;</w:t>
            </w:r>
          </w:p>
          <w:p w14:paraId="11AF5B8A" w14:textId="1DB5F24C" w:rsidR="009D3768" w:rsidRPr="00642ECB" w:rsidRDefault="009D3768" w:rsidP="00437598">
            <w:pPr>
              <w:jc w:val="both"/>
              <w:rPr>
                <w:sz w:val="22"/>
                <w:lang w:val="fr-FR"/>
              </w:rPr>
            </w:pPr>
            <w:r w:rsidRPr="00642ECB">
              <w:rPr>
                <w:sz w:val="22"/>
              </w:rPr>
              <w:t xml:space="preserve">- Lưu: VT, </w:t>
            </w:r>
            <w:r w:rsidR="00437598">
              <w:rPr>
                <w:sz w:val="22"/>
              </w:rPr>
              <w:t>BĐBTG</w:t>
            </w:r>
            <w:r w:rsidR="00C70787">
              <w:rPr>
                <w:sz w:val="22"/>
              </w:rPr>
              <w:t>Đ</w:t>
            </w:r>
            <w:r w:rsidRPr="00642ECB">
              <w:rPr>
                <w:sz w:val="22"/>
              </w:rPr>
              <w:t>.</w:t>
            </w:r>
          </w:p>
        </w:tc>
        <w:tc>
          <w:tcPr>
            <w:tcW w:w="4678" w:type="dxa"/>
            <w:shd w:val="clear" w:color="auto" w:fill="auto"/>
          </w:tcPr>
          <w:p w14:paraId="0F576D9E" w14:textId="77777777" w:rsidR="009D3768" w:rsidRPr="00642ECB" w:rsidRDefault="009D3768" w:rsidP="003F0BE4">
            <w:pPr>
              <w:jc w:val="center"/>
              <w:rPr>
                <w:b/>
                <w:sz w:val="28"/>
                <w:lang w:val="fr-FR"/>
              </w:rPr>
            </w:pPr>
            <w:r w:rsidRPr="00642ECB">
              <w:rPr>
                <w:b/>
                <w:sz w:val="28"/>
                <w:lang w:val="fr-FR"/>
              </w:rPr>
              <w:t>GIÁM ĐỐC</w:t>
            </w:r>
          </w:p>
          <w:p w14:paraId="2814F305" w14:textId="77777777" w:rsidR="009D3768" w:rsidRPr="00642ECB" w:rsidRDefault="009D3768" w:rsidP="003F0BE4">
            <w:pPr>
              <w:jc w:val="center"/>
              <w:rPr>
                <w:b/>
                <w:sz w:val="28"/>
                <w:lang w:val="fr-FR"/>
              </w:rPr>
            </w:pPr>
          </w:p>
          <w:p w14:paraId="46BBD3E1" w14:textId="77777777" w:rsidR="009D3768" w:rsidRPr="00642ECB" w:rsidRDefault="009D3768" w:rsidP="003F0BE4">
            <w:pPr>
              <w:jc w:val="center"/>
              <w:rPr>
                <w:b/>
                <w:sz w:val="28"/>
                <w:lang w:val="fr-FR"/>
              </w:rPr>
            </w:pPr>
          </w:p>
          <w:p w14:paraId="2EBC44C1" w14:textId="77777777" w:rsidR="009D3768" w:rsidRPr="00642ECB" w:rsidRDefault="009D3768" w:rsidP="003F0BE4">
            <w:pPr>
              <w:jc w:val="center"/>
              <w:rPr>
                <w:b/>
                <w:sz w:val="28"/>
                <w:lang w:val="fr-FR"/>
              </w:rPr>
            </w:pPr>
          </w:p>
          <w:p w14:paraId="07A67263" w14:textId="77777777" w:rsidR="009D3768" w:rsidRPr="00642ECB" w:rsidRDefault="009D3768" w:rsidP="003F0BE4">
            <w:pPr>
              <w:rPr>
                <w:b/>
                <w:sz w:val="44"/>
                <w:lang w:val="fr-FR"/>
              </w:rPr>
            </w:pPr>
          </w:p>
          <w:p w14:paraId="177F0461" w14:textId="77777777" w:rsidR="009D3768" w:rsidRPr="00642ECB" w:rsidRDefault="009D3768" w:rsidP="003F0BE4">
            <w:pPr>
              <w:rPr>
                <w:b/>
                <w:sz w:val="20"/>
                <w:lang w:val="fr-FR"/>
              </w:rPr>
            </w:pPr>
          </w:p>
          <w:p w14:paraId="7ED7AA7E" w14:textId="77777777" w:rsidR="009D3768" w:rsidRPr="00642ECB" w:rsidRDefault="009D3768" w:rsidP="003F0BE4">
            <w:pPr>
              <w:jc w:val="center"/>
              <w:rPr>
                <w:b/>
              </w:rPr>
            </w:pPr>
            <w:r w:rsidRPr="00642ECB">
              <w:rPr>
                <w:b/>
                <w:sz w:val="28"/>
                <w:lang w:val="vi-VN"/>
              </w:rPr>
              <w:t xml:space="preserve"> </w:t>
            </w:r>
            <w:r w:rsidRPr="00642ECB">
              <w:rPr>
                <w:b/>
                <w:sz w:val="28"/>
              </w:rPr>
              <w:t>Nguyễn Văn Lộc</w:t>
            </w:r>
          </w:p>
        </w:tc>
      </w:tr>
    </w:tbl>
    <w:p w14:paraId="555A12B5" w14:textId="77777777" w:rsidR="009D3768" w:rsidRPr="00642ECB" w:rsidRDefault="009D3768" w:rsidP="009D3768">
      <w:pPr>
        <w:pStyle w:val="n-dieu"/>
        <w:spacing w:before="60" w:beforeAutospacing="0" w:after="60" w:afterAutospacing="0"/>
        <w:jc w:val="both"/>
        <w:rPr>
          <w:sz w:val="8"/>
          <w:szCs w:val="4"/>
          <w:lang w:val="nl-NL"/>
        </w:rPr>
      </w:pPr>
    </w:p>
    <w:p w14:paraId="7B8C8636" w14:textId="77777777" w:rsidR="009D3768" w:rsidRPr="00642ECB" w:rsidRDefault="009D3768" w:rsidP="009D3768">
      <w:pPr>
        <w:spacing w:line="22" w:lineRule="atLeast"/>
        <w:jc w:val="both"/>
        <w:rPr>
          <w:bCs/>
          <w:iCs/>
          <w:sz w:val="18"/>
          <w:szCs w:val="28"/>
          <w:lang w:val="nl-NL"/>
        </w:rPr>
      </w:pPr>
    </w:p>
    <w:p w14:paraId="5905CB5D" w14:textId="77777777" w:rsidR="00DD289C" w:rsidRPr="00642ECB" w:rsidRDefault="00DD289C" w:rsidP="004E1987">
      <w:pPr>
        <w:shd w:val="clear" w:color="auto" w:fill="FFFFFF"/>
        <w:tabs>
          <w:tab w:val="num" w:pos="0"/>
        </w:tabs>
        <w:jc w:val="both"/>
        <w:rPr>
          <w:lang w:val="nl-NL"/>
        </w:rPr>
      </w:pPr>
    </w:p>
    <w:sectPr w:rsidR="00DD289C" w:rsidRPr="00642ECB" w:rsidSect="009D3768">
      <w:headerReference w:type="default" r:id="rId11"/>
      <w:footerReference w:type="even" r:id="rId12"/>
      <w:footerReference w:type="default" r:id="rId13"/>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51B9" w14:textId="77777777" w:rsidR="0035525D" w:rsidRDefault="0035525D">
      <w:r>
        <w:separator/>
      </w:r>
    </w:p>
  </w:endnote>
  <w:endnote w:type="continuationSeparator" w:id="0">
    <w:p w14:paraId="6952101E" w14:textId="77777777" w:rsidR="0035525D" w:rsidRDefault="0035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CFB2" w14:textId="77777777" w:rsidR="000C5246" w:rsidRDefault="000C5246" w:rsidP="00487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67A9EC" w14:textId="77777777" w:rsidR="000C5246" w:rsidRDefault="000C5246" w:rsidP="001A14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66E7" w14:textId="77777777" w:rsidR="000C5246" w:rsidRPr="003C11D0" w:rsidRDefault="000C5246" w:rsidP="001A143C">
    <w:pPr>
      <w:pStyle w:val="Footer"/>
      <w:ind w:right="360"/>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BDF9" w14:textId="77777777" w:rsidR="0035525D" w:rsidRDefault="0035525D">
      <w:r>
        <w:separator/>
      </w:r>
    </w:p>
  </w:footnote>
  <w:footnote w:type="continuationSeparator" w:id="0">
    <w:p w14:paraId="6F16F72E" w14:textId="77777777" w:rsidR="0035525D" w:rsidRDefault="0035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6589" w14:textId="3C3C8C45" w:rsidR="009D3768" w:rsidRDefault="009D3768">
    <w:pPr>
      <w:pStyle w:val="Header"/>
      <w:jc w:val="center"/>
    </w:pPr>
    <w:r>
      <w:fldChar w:fldCharType="begin"/>
    </w:r>
    <w:r>
      <w:instrText xml:space="preserve"> PAGE   \* MERGEFORMAT </w:instrText>
    </w:r>
    <w:r>
      <w:fldChar w:fldCharType="separate"/>
    </w:r>
    <w:r w:rsidR="00CC7BBC">
      <w:rPr>
        <w:noProof/>
      </w:rPr>
      <w:t>3</w:t>
    </w:r>
    <w:r>
      <w:rPr>
        <w:noProof/>
      </w:rPr>
      <w:fldChar w:fldCharType="end"/>
    </w:r>
  </w:p>
  <w:p w14:paraId="417BE3C7" w14:textId="77777777" w:rsidR="009D3768" w:rsidRDefault="009D3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882"/>
    <w:multiLevelType w:val="multilevel"/>
    <w:tmpl w:val="618E022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AC02598"/>
    <w:multiLevelType w:val="hybridMultilevel"/>
    <w:tmpl w:val="4CACC302"/>
    <w:lvl w:ilvl="0" w:tplc="3EDC10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A71B6A"/>
    <w:multiLevelType w:val="multilevel"/>
    <w:tmpl w:val="B6D0C99A"/>
    <w:lvl w:ilvl="0">
      <w:start w:val="6"/>
      <w:numFmt w:val="decimal"/>
      <w:lvlText w:val="%1."/>
      <w:lvlJc w:val="left"/>
      <w:pPr>
        <w:tabs>
          <w:tab w:val="num" w:pos="435"/>
        </w:tabs>
        <w:ind w:left="435" w:hanging="435"/>
      </w:pPr>
      <w:rPr>
        <w:rFonts w:hint="default"/>
        <w:b w:val="0"/>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6120"/>
        </w:tabs>
        <w:ind w:left="6120" w:hanging="180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920"/>
        </w:tabs>
        <w:ind w:left="7920" w:hanging="2160"/>
      </w:pPr>
      <w:rPr>
        <w:rFonts w:hint="default"/>
        <w:b w:val="0"/>
      </w:rPr>
    </w:lvl>
  </w:abstractNum>
  <w:abstractNum w:abstractNumId="3" w15:restartNumberingAfterBreak="0">
    <w:nsid w:val="1479072B"/>
    <w:multiLevelType w:val="hybridMultilevel"/>
    <w:tmpl w:val="205A83F2"/>
    <w:lvl w:ilvl="0" w:tplc="30F232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8D0DDF"/>
    <w:multiLevelType w:val="hybridMultilevel"/>
    <w:tmpl w:val="CBE0D7EA"/>
    <w:lvl w:ilvl="0" w:tplc="AF780016">
      <w:numFmt w:val="bullet"/>
      <w:lvlText w:val="-"/>
      <w:lvlJc w:val="left"/>
      <w:pPr>
        <w:tabs>
          <w:tab w:val="num" w:pos="3240"/>
        </w:tabs>
        <w:ind w:left="3240" w:hanging="360"/>
      </w:pPr>
      <w:rPr>
        <w:rFonts w:ascii="Times New Roman" w:eastAsia="Times New Roman" w:hAnsi="Times New Roman" w:cs="Times New Roman" w:hint="default"/>
      </w:rPr>
    </w:lvl>
    <w:lvl w:ilvl="1" w:tplc="042A0003" w:tentative="1">
      <w:start w:val="1"/>
      <w:numFmt w:val="bullet"/>
      <w:lvlText w:val="o"/>
      <w:lvlJc w:val="left"/>
      <w:pPr>
        <w:tabs>
          <w:tab w:val="num" w:pos="3960"/>
        </w:tabs>
        <w:ind w:left="3960" w:hanging="360"/>
      </w:pPr>
      <w:rPr>
        <w:rFonts w:ascii="Courier New" w:hAnsi="Courier New" w:cs="Courier New" w:hint="default"/>
      </w:rPr>
    </w:lvl>
    <w:lvl w:ilvl="2" w:tplc="042A0005" w:tentative="1">
      <w:start w:val="1"/>
      <w:numFmt w:val="bullet"/>
      <w:lvlText w:val=""/>
      <w:lvlJc w:val="left"/>
      <w:pPr>
        <w:tabs>
          <w:tab w:val="num" w:pos="4680"/>
        </w:tabs>
        <w:ind w:left="4680" w:hanging="360"/>
      </w:pPr>
      <w:rPr>
        <w:rFonts w:ascii="Wingdings" w:hAnsi="Wingdings" w:hint="default"/>
      </w:rPr>
    </w:lvl>
    <w:lvl w:ilvl="3" w:tplc="042A0001" w:tentative="1">
      <w:start w:val="1"/>
      <w:numFmt w:val="bullet"/>
      <w:lvlText w:val=""/>
      <w:lvlJc w:val="left"/>
      <w:pPr>
        <w:tabs>
          <w:tab w:val="num" w:pos="5400"/>
        </w:tabs>
        <w:ind w:left="5400" w:hanging="360"/>
      </w:pPr>
      <w:rPr>
        <w:rFonts w:ascii="Symbol" w:hAnsi="Symbol" w:hint="default"/>
      </w:rPr>
    </w:lvl>
    <w:lvl w:ilvl="4" w:tplc="042A0003" w:tentative="1">
      <w:start w:val="1"/>
      <w:numFmt w:val="bullet"/>
      <w:lvlText w:val="o"/>
      <w:lvlJc w:val="left"/>
      <w:pPr>
        <w:tabs>
          <w:tab w:val="num" w:pos="6120"/>
        </w:tabs>
        <w:ind w:left="6120" w:hanging="360"/>
      </w:pPr>
      <w:rPr>
        <w:rFonts w:ascii="Courier New" w:hAnsi="Courier New" w:cs="Courier New" w:hint="default"/>
      </w:rPr>
    </w:lvl>
    <w:lvl w:ilvl="5" w:tplc="042A0005" w:tentative="1">
      <w:start w:val="1"/>
      <w:numFmt w:val="bullet"/>
      <w:lvlText w:val=""/>
      <w:lvlJc w:val="left"/>
      <w:pPr>
        <w:tabs>
          <w:tab w:val="num" w:pos="6840"/>
        </w:tabs>
        <w:ind w:left="6840" w:hanging="360"/>
      </w:pPr>
      <w:rPr>
        <w:rFonts w:ascii="Wingdings" w:hAnsi="Wingdings" w:hint="default"/>
      </w:rPr>
    </w:lvl>
    <w:lvl w:ilvl="6" w:tplc="042A0001" w:tentative="1">
      <w:start w:val="1"/>
      <w:numFmt w:val="bullet"/>
      <w:lvlText w:val=""/>
      <w:lvlJc w:val="left"/>
      <w:pPr>
        <w:tabs>
          <w:tab w:val="num" w:pos="7560"/>
        </w:tabs>
        <w:ind w:left="7560" w:hanging="360"/>
      </w:pPr>
      <w:rPr>
        <w:rFonts w:ascii="Symbol" w:hAnsi="Symbol" w:hint="default"/>
      </w:rPr>
    </w:lvl>
    <w:lvl w:ilvl="7" w:tplc="042A0003" w:tentative="1">
      <w:start w:val="1"/>
      <w:numFmt w:val="bullet"/>
      <w:lvlText w:val="o"/>
      <w:lvlJc w:val="left"/>
      <w:pPr>
        <w:tabs>
          <w:tab w:val="num" w:pos="8280"/>
        </w:tabs>
        <w:ind w:left="8280" w:hanging="360"/>
      </w:pPr>
      <w:rPr>
        <w:rFonts w:ascii="Courier New" w:hAnsi="Courier New" w:cs="Courier New" w:hint="default"/>
      </w:rPr>
    </w:lvl>
    <w:lvl w:ilvl="8" w:tplc="042A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A4F02E5"/>
    <w:multiLevelType w:val="hybridMultilevel"/>
    <w:tmpl w:val="72E8CA56"/>
    <w:lvl w:ilvl="0" w:tplc="AAC4B8BC">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0E1D0F"/>
    <w:multiLevelType w:val="hybridMultilevel"/>
    <w:tmpl w:val="F4D2A8DA"/>
    <w:lvl w:ilvl="0" w:tplc="62864832">
      <w:start w:val="1"/>
      <w:numFmt w:val="upperRoman"/>
      <w:lvlText w:val="%1."/>
      <w:lvlJc w:val="left"/>
      <w:pPr>
        <w:ind w:left="1071" w:hanging="250"/>
      </w:pPr>
      <w:rPr>
        <w:rFonts w:ascii="Times New Roman" w:eastAsia="Times New Roman" w:hAnsi="Times New Roman" w:cs="Times New Roman" w:hint="default"/>
        <w:b/>
        <w:bCs/>
        <w:i w:val="0"/>
        <w:iCs w:val="0"/>
        <w:spacing w:val="0"/>
        <w:w w:val="100"/>
        <w:sz w:val="28"/>
        <w:szCs w:val="28"/>
        <w:lang w:eastAsia="en-US" w:bidi="ar-SA"/>
      </w:rPr>
    </w:lvl>
    <w:lvl w:ilvl="1" w:tplc="0AD8553A">
      <w:start w:val="1"/>
      <w:numFmt w:val="decimal"/>
      <w:lvlText w:val="%2."/>
      <w:lvlJc w:val="left"/>
      <w:pPr>
        <w:ind w:left="1104" w:hanging="283"/>
      </w:pPr>
      <w:rPr>
        <w:rFonts w:ascii="Times New Roman" w:eastAsia="Times New Roman" w:hAnsi="Times New Roman" w:cs="Times New Roman" w:hint="default"/>
        <w:b w:val="0"/>
        <w:bCs w:val="0"/>
        <w:i w:val="0"/>
        <w:iCs w:val="0"/>
        <w:spacing w:val="0"/>
        <w:w w:val="100"/>
        <w:sz w:val="28"/>
        <w:szCs w:val="28"/>
        <w:lang w:eastAsia="en-US" w:bidi="ar-SA"/>
      </w:rPr>
    </w:lvl>
    <w:lvl w:ilvl="2" w:tplc="04B608CC">
      <w:numFmt w:val="bullet"/>
      <w:lvlText w:val="•"/>
      <w:lvlJc w:val="left"/>
      <w:pPr>
        <w:ind w:left="1100" w:hanging="283"/>
      </w:pPr>
      <w:rPr>
        <w:rFonts w:hint="default"/>
        <w:lang w:eastAsia="en-US" w:bidi="ar-SA"/>
      </w:rPr>
    </w:lvl>
    <w:lvl w:ilvl="3" w:tplc="C8ECBE4C">
      <w:numFmt w:val="bullet"/>
      <w:lvlText w:val="•"/>
      <w:lvlJc w:val="left"/>
      <w:pPr>
        <w:ind w:left="2135" w:hanging="283"/>
      </w:pPr>
      <w:rPr>
        <w:rFonts w:hint="default"/>
        <w:lang w:eastAsia="en-US" w:bidi="ar-SA"/>
      </w:rPr>
    </w:lvl>
    <w:lvl w:ilvl="4" w:tplc="FB5A6B94">
      <w:numFmt w:val="bullet"/>
      <w:lvlText w:val="•"/>
      <w:lvlJc w:val="left"/>
      <w:pPr>
        <w:ind w:left="3171" w:hanging="283"/>
      </w:pPr>
      <w:rPr>
        <w:rFonts w:hint="default"/>
        <w:lang w:eastAsia="en-US" w:bidi="ar-SA"/>
      </w:rPr>
    </w:lvl>
    <w:lvl w:ilvl="5" w:tplc="7996F0AC">
      <w:numFmt w:val="bullet"/>
      <w:lvlText w:val="•"/>
      <w:lvlJc w:val="left"/>
      <w:pPr>
        <w:ind w:left="4207" w:hanging="283"/>
      </w:pPr>
      <w:rPr>
        <w:rFonts w:hint="default"/>
        <w:lang w:eastAsia="en-US" w:bidi="ar-SA"/>
      </w:rPr>
    </w:lvl>
    <w:lvl w:ilvl="6" w:tplc="B6E036F2">
      <w:numFmt w:val="bullet"/>
      <w:lvlText w:val="•"/>
      <w:lvlJc w:val="left"/>
      <w:pPr>
        <w:ind w:left="5243" w:hanging="283"/>
      </w:pPr>
      <w:rPr>
        <w:rFonts w:hint="default"/>
        <w:lang w:eastAsia="en-US" w:bidi="ar-SA"/>
      </w:rPr>
    </w:lvl>
    <w:lvl w:ilvl="7" w:tplc="3990D9DA">
      <w:numFmt w:val="bullet"/>
      <w:lvlText w:val="•"/>
      <w:lvlJc w:val="left"/>
      <w:pPr>
        <w:ind w:left="6279" w:hanging="283"/>
      </w:pPr>
      <w:rPr>
        <w:rFonts w:hint="default"/>
        <w:lang w:eastAsia="en-US" w:bidi="ar-SA"/>
      </w:rPr>
    </w:lvl>
    <w:lvl w:ilvl="8" w:tplc="3ECEF4B4">
      <w:numFmt w:val="bullet"/>
      <w:lvlText w:val="•"/>
      <w:lvlJc w:val="left"/>
      <w:pPr>
        <w:ind w:left="7314" w:hanging="283"/>
      </w:pPr>
      <w:rPr>
        <w:rFonts w:hint="default"/>
        <w:lang w:eastAsia="en-US" w:bidi="ar-SA"/>
      </w:rPr>
    </w:lvl>
  </w:abstractNum>
  <w:abstractNum w:abstractNumId="7" w15:restartNumberingAfterBreak="0">
    <w:nsid w:val="227236FF"/>
    <w:multiLevelType w:val="hybridMultilevel"/>
    <w:tmpl w:val="B8424230"/>
    <w:lvl w:ilvl="0" w:tplc="CBA6463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86262B2"/>
    <w:multiLevelType w:val="multilevel"/>
    <w:tmpl w:val="5EEC0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B2E47B9"/>
    <w:multiLevelType w:val="multilevel"/>
    <w:tmpl w:val="48E4A36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4D45448"/>
    <w:multiLevelType w:val="hybridMultilevel"/>
    <w:tmpl w:val="4ECAFE12"/>
    <w:lvl w:ilvl="0" w:tplc="932ED03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322C6C"/>
    <w:multiLevelType w:val="hybridMultilevel"/>
    <w:tmpl w:val="3A4248AC"/>
    <w:lvl w:ilvl="0" w:tplc="FB3AA8CC">
      <w:start w:val="6"/>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2" w15:restartNumberingAfterBreak="0">
    <w:nsid w:val="3C6D711D"/>
    <w:multiLevelType w:val="multilevel"/>
    <w:tmpl w:val="73AE7034"/>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4867502B"/>
    <w:multiLevelType w:val="hybridMultilevel"/>
    <w:tmpl w:val="E782F38A"/>
    <w:lvl w:ilvl="0" w:tplc="B094C25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C4252A"/>
    <w:multiLevelType w:val="hybridMultilevel"/>
    <w:tmpl w:val="D5E8B802"/>
    <w:lvl w:ilvl="0" w:tplc="D8720A7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90356E"/>
    <w:multiLevelType w:val="hybridMultilevel"/>
    <w:tmpl w:val="48E4A368"/>
    <w:lvl w:ilvl="0" w:tplc="F2CAB110">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6" w15:restartNumberingAfterBreak="0">
    <w:nsid w:val="5D78202A"/>
    <w:multiLevelType w:val="hybridMultilevel"/>
    <w:tmpl w:val="FC38BA4E"/>
    <w:lvl w:ilvl="0" w:tplc="A1F60B3A">
      <w:numFmt w:val="bullet"/>
      <w:lvlText w:val="-"/>
      <w:lvlJc w:val="left"/>
      <w:pPr>
        <w:tabs>
          <w:tab w:val="num" w:pos="3600"/>
        </w:tabs>
        <w:ind w:left="3600" w:hanging="360"/>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5F9B7643"/>
    <w:multiLevelType w:val="hybridMultilevel"/>
    <w:tmpl w:val="F54ADCC6"/>
    <w:lvl w:ilvl="0" w:tplc="0B6EF89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60475FE9"/>
    <w:multiLevelType w:val="hybridMultilevel"/>
    <w:tmpl w:val="0AE663C2"/>
    <w:lvl w:ilvl="0" w:tplc="F1108774">
      <w:start w:val="2"/>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9" w15:restartNumberingAfterBreak="0">
    <w:nsid w:val="64D339B0"/>
    <w:multiLevelType w:val="hybridMultilevel"/>
    <w:tmpl w:val="11FC445C"/>
    <w:lvl w:ilvl="0" w:tplc="DB5E644C">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8623E59"/>
    <w:multiLevelType w:val="hybridMultilevel"/>
    <w:tmpl w:val="2BA25384"/>
    <w:lvl w:ilvl="0" w:tplc="ED80F0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F53450"/>
    <w:multiLevelType w:val="hybridMultilevel"/>
    <w:tmpl w:val="20D603F0"/>
    <w:lvl w:ilvl="0" w:tplc="787CC214">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729F1874"/>
    <w:multiLevelType w:val="multilevel"/>
    <w:tmpl w:val="A5181FD2"/>
    <w:lvl w:ilvl="0">
      <w:start w:val="6"/>
      <w:numFmt w:val="decimal"/>
      <w:lvlText w:val="%1."/>
      <w:lvlJc w:val="left"/>
      <w:pPr>
        <w:tabs>
          <w:tab w:val="num" w:pos="435"/>
        </w:tabs>
        <w:ind w:left="435" w:hanging="435"/>
      </w:pPr>
      <w:rPr>
        <w:rFonts w:hint="default"/>
        <w:b w:val="0"/>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6120"/>
        </w:tabs>
        <w:ind w:left="6120" w:hanging="180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920"/>
        </w:tabs>
        <w:ind w:left="7920" w:hanging="2160"/>
      </w:pPr>
      <w:rPr>
        <w:rFonts w:hint="default"/>
        <w:b w:val="0"/>
      </w:rPr>
    </w:lvl>
  </w:abstractNum>
  <w:abstractNum w:abstractNumId="23" w15:restartNumberingAfterBreak="0">
    <w:nsid w:val="7F3D1BE0"/>
    <w:multiLevelType w:val="hybridMultilevel"/>
    <w:tmpl w:val="291EAA40"/>
    <w:lvl w:ilvl="0" w:tplc="E2AA54AE">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636645156">
    <w:abstractNumId w:val="7"/>
  </w:num>
  <w:num w:numId="2" w16cid:durableId="1927566707">
    <w:abstractNumId w:val="23"/>
  </w:num>
  <w:num w:numId="3" w16cid:durableId="1485464602">
    <w:abstractNumId w:val="21"/>
  </w:num>
  <w:num w:numId="4" w16cid:durableId="2005743599">
    <w:abstractNumId w:val="17"/>
  </w:num>
  <w:num w:numId="5" w16cid:durableId="1073428367">
    <w:abstractNumId w:val="1"/>
  </w:num>
  <w:num w:numId="6" w16cid:durableId="480930326">
    <w:abstractNumId w:val="10"/>
  </w:num>
  <w:num w:numId="7" w16cid:durableId="462237845">
    <w:abstractNumId w:val="13"/>
  </w:num>
  <w:num w:numId="8" w16cid:durableId="1357541276">
    <w:abstractNumId w:val="14"/>
  </w:num>
  <w:num w:numId="9" w16cid:durableId="1215701790">
    <w:abstractNumId w:val="5"/>
  </w:num>
  <w:num w:numId="10" w16cid:durableId="1393574115">
    <w:abstractNumId w:val="20"/>
  </w:num>
  <w:num w:numId="11" w16cid:durableId="26218615">
    <w:abstractNumId w:val="8"/>
  </w:num>
  <w:num w:numId="12" w16cid:durableId="208417484">
    <w:abstractNumId w:val="12"/>
  </w:num>
  <w:num w:numId="13" w16cid:durableId="1719469439">
    <w:abstractNumId w:val="0"/>
  </w:num>
  <w:num w:numId="14" w16cid:durableId="983463781">
    <w:abstractNumId w:val="19"/>
  </w:num>
  <w:num w:numId="15" w16cid:durableId="1933391021">
    <w:abstractNumId w:val="22"/>
  </w:num>
  <w:num w:numId="16" w16cid:durableId="2091391350">
    <w:abstractNumId w:val="2"/>
  </w:num>
  <w:num w:numId="17" w16cid:durableId="2143038727">
    <w:abstractNumId w:val="3"/>
  </w:num>
  <w:num w:numId="18" w16cid:durableId="1555852235">
    <w:abstractNumId w:val="16"/>
  </w:num>
  <w:num w:numId="19" w16cid:durableId="109127706">
    <w:abstractNumId w:val="4"/>
  </w:num>
  <w:num w:numId="20" w16cid:durableId="1245798209">
    <w:abstractNumId w:val="15"/>
  </w:num>
  <w:num w:numId="21" w16cid:durableId="1889755087">
    <w:abstractNumId w:val="9"/>
  </w:num>
  <w:num w:numId="22" w16cid:durableId="1209949452">
    <w:abstractNumId w:val="11"/>
  </w:num>
  <w:num w:numId="23" w16cid:durableId="1288506070">
    <w:abstractNumId w:val="18"/>
  </w:num>
  <w:num w:numId="24" w16cid:durableId="753084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2FD"/>
    <w:rsid w:val="00000317"/>
    <w:rsid w:val="00001921"/>
    <w:rsid w:val="00001FBA"/>
    <w:rsid w:val="00002E3A"/>
    <w:rsid w:val="00003923"/>
    <w:rsid w:val="00003D3A"/>
    <w:rsid w:val="000042ED"/>
    <w:rsid w:val="00005145"/>
    <w:rsid w:val="00005E00"/>
    <w:rsid w:val="0000718D"/>
    <w:rsid w:val="00010449"/>
    <w:rsid w:val="000107E4"/>
    <w:rsid w:val="0001198D"/>
    <w:rsid w:val="00011F9C"/>
    <w:rsid w:val="00014236"/>
    <w:rsid w:val="00014EFA"/>
    <w:rsid w:val="00017659"/>
    <w:rsid w:val="00017E18"/>
    <w:rsid w:val="00020DB7"/>
    <w:rsid w:val="00022390"/>
    <w:rsid w:val="000224AA"/>
    <w:rsid w:val="0002292D"/>
    <w:rsid w:val="00022A7B"/>
    <w:rsid w:val="00022C73"/>
    <w:rsid w:val="00024C28"/>
    <w:rsid w:val="00025650"/>
    <w:rsid w:val="00025FFB"/>
    <w:rsid w:val="00026544"/>
    <w:rsid w:val="00026C0E"/>
    <w:rsid w:val="00027D0C"/>
    <w:rsid w:val="00027DD9"/>
    <w:rsid w:val="00027EFA"/>
    <w:rsid w:val="00033933"/>
    <w:rsid w:val="0003418E"/>
    <w:rsid w:val="000344D4"/>
    <w:rsid w:val="00034BCE"/>
    <w:rsid w:val="000354A0"/>
    <w:rsid w:val="00035695"/>
    <w:rsid w:val="00035EBA"/>
    <w:rsid w:val="00036855"/>
    <w:rsid w:val="00037712"/>
    <w:rsid w:val="00037BB2"/>
    <w:rsid w:val="00040926"/>
    <w:rsid w:val="00040F49"/>
    <w:rsid w:val="000414B8"/>
    <w:rsid w:val="0004164D"/>
    <w:rsid w:val="00041960"/>
    <w:rsid w:val="00042E5B"/>
    <w:rsid w:val="000437B6"/>
    <w:rsid w:val="00043AD8"/>
    <w:rsid w:val="00044349"/>
    <w:rsid w:val="00044E54"/>
    <w:rsid w:val="0004501A"/>
    <w:rsid w:val="00045A5E"/>
    <w:rsid w:val="00045E7F"/>
    <w:rsid w:val="00046FF2"/>
    <w:rsid w:val="0005003A"/>
    <w:rsid w:val="000505AC"/>
    <w:rsid w:val="00053765"/>
    <w:rsid w:val="00054D6E"/>
    <w:rsid w:val="000554E5"/>
    <w:rsid w:val="0005588C"/>
    <w:rsid w:val="000563B9"/>
    <w:rsid w:val="00057CED"/>
    <w:rsid w:val="00060009"/>
    <w:rsid w:val="0006037F"/>
    <w:rsid w:val="00061187"/>
    <w:rsid w:val="00061832"/>
    <w:rsid w:val="000639F3"/>
    <w:rsid w:val="00063DF6"/>
    <w:rsid w:val="00065F8A"/>
    <w:rsid w:val="00067435"/>
    <w:rsid w:val="0006747F"/>
    <w:rsid w:val="0006753E"/>
    <w:rsid w:val="00067AB5"/>
    <w:rsid w:val="000705D5"/>
    <w:rsid w:val="00071818"/>
    <w:rsid w:val="00072350"/>
    <w:rsid w:val="00073FBF"/>
    <w:rsid w:val="000749B2"/>
    <w:rsid w:val="00080959"/>
    <w:rsid w:val="000809DE"/>
    <w:rsid w:val="00081987"/>
    <w:rsid w:val="00081B5D"/>
    <w:rsid w:val="00082A98"/>
    <w:rsid w:val="00082CD5"/>
    <w:rsid w:val="000840E9"/>
    <w:rsid w:val="00084304"/>
    <w:rsid w:val="00084CDC"/>
    <w:rsid w:val="00084DBA"/>
    <w:rsid w:val="00085120"/>
    <w:rsid w:val="00086309"/>
    <w:rsid w:val="00086A5B"/>
    <w:rsid w:val="000902FA"/>
    <w:rsid w:val="00090B75"/>
    <w:rsid w:val="00090FD0"/>
    <w:rsid w:val="000914B4"/>
    <w:rsid w:val="000918A7"/>
    <w:rsid w:val="00091EBD"/>
    <w:rsid w:val="00092513"/>
    <w:rsid w:val="0009272F"/>
    <w:rsid w:val="00094833"/>
    <w:rsid w:val="0009564A"/>
    <w:rsid w:val="00095F75"/>
    <w:rsid w:val="00096EBB"/>
    <w:rsid w:val="00097CC5"/>
    <w:rsid w:val="000A0A9E"/>
    <w:rsid w:val="000A0B68"/>
    <w:rsid w:val="000A0CA8"/>
    <w:rsid w:val="000A14F4"/>
    <w:rsid w:val="000A191E"/>
    <w:rsid w:val="000A21B1"/>
    <w:rsid w:val="000A22C8"/>
    <w:rsid w:val="000A281E"/>
    <w:rsid w:val="000A29D5"/>
    <w:rsid w:val="000A2A5C"/>
    <w:rsid w:val="000A3A63"/>
    <w:rsid w:val="000A3B3D"/>
    <w:rsid w:val="000A5610"/>
    <w:rsid w:val="000A56D7"/>
    <w:rsid w:val="000A5F8D"/>
    <w:rsid w:val="000A6C93"/>
    <w:rsid w:val="000A7F1B"/>
    <w:rsid w:val="000B09B2"/>
    <w:rsid w:val="000B25B9"/>
    <w:rsid w:val="000B2938"/>
    <w:rsid w:val="000B482D"/>
    <w:rsid w:val="000B5B94"/>
    <w:rsid w:val="000B5BEE"/>
    <w:rsid w:val="000C03AD"/>
    <w:rsid w:val="000C2BD4"/>
    <w:rsid w:val="000C3CFC"/>
    <w:rsid w:val="000C3FF9"/>
    <w:rsid w:val="000C4349"/>
    <w:rsid w:val="000C43D4"/>
    <w:rsid w:val="000C4910"/>
    <w:rsid w:val="000C4C8D"/>
    <w:rsid w:val="000C4E72"/>
    <w:rsid w:val="000C5246"/>
    <w:rsid w:val="000C53A6"/>
    <w:rsid w:val="000C6749"/>
    <w:rsid w:val="000C7D75"/>
    <w:rsid w:val="000D2926"/>
    <w:rsid w:val="000D2ED6"/>
    <w:rsid w:val="000D3851"/>
    <w:rsid w:val="000D500E"/>
    <w:rsid w:val="000D5224"/>
    <w:rsid w:val="000D52BD"/>
    <w:rsid w:val="000D561B"/>
    <w:rsid w:val="000D61E6"/>
    <w:rsid w:val="000D74C7"/>
    <w:rsid w:val="000E02C2"/>
    <w:rsid w:val="000E1125"/>
    <w:rsid w:val="000E117D"/>
    <w:rsid w:val="000E2F6C"/>
    <w:rsid w:val="000E3B91"/>
    <w:rsid w:val="000E4DE5"/>
    <w:rsid w:val="000E65A8"/>
    <w:rsid w:val="000E7FDB"/>
    <w:rsid w:val="000F1753"/>
    <w:rsid w:val="000F1A78"/>
    <w:rsid w:val="000F2963"/>
    <w:rsid w:val="000F48AC"/>
    <w:rsid w:val="000F5925"/>
    <w:rsid w:val="000F6835"/>
    <w:rsid w:val="000F776B"/>
    <w:rsid w:val="0010063A"/>
    <w:rsid w:val="001011FA"/>
    <w:rsid w:val="001021EA"/>
    <w:rsid w:val="00103BF8"/>
    <w:rsid w:val="00104D7D"/>
    <w:rsid w:val="00105F14"/>
    <w:rsid w:val="0010602C"/>
    <w:rsid w:val="00106F8B"/>
    <w:rsid w:val="00107523"/>
    <w:rsid w:val="00107767"/>
    <w:rsid w:val="00110056"/>
    <w:rsid w:val="001104B6"/>
    <w:rsid w:val="00110862"/>
    <w:rsid w:val="00111778"/>
    <w:rsid w:val="00111FB6"/>
    <w:rsid w:val="001122A6"/>
    <w:rsid w:val="00112917"/>
    <w:rsid w:val="00113417"/>
    <w:rsid w:val="00113A38"/>
    <w:rsid w:val="00113BFC"/>
    <w:rsid w:val="0011522F"/>
    <w:rsid w:val="00115AA6"/>
    <w:rsid w:val="0011632B"/>
    <w:rsid w:val="00116534"/>
    <w:rsid w:val="00116F19"/>
    <w:rsid w:val="0011703F"/>
    <w:rsid w:val="0012027B"/>
    <w:rsid w:val="00120887"/>
    <w:rsid w:val="001211DC"/>
    <w:rsid w:val="001218C9"/>
    <w:rsid w:val="001226F9"/>
    <w:rsid w:val="00122DEF"/>
    <w:rsid w:val="001251B2"/>
    <w:rsid w:val="00125237"/>
    <w:rsid w:val="0012562E"/>
    <w:rsid w:val="00125CB4"/>
    <w:rsid w:val="001260E8"/>
    <w:rsid w:val="0013128A"/>
    <w:rsid w:val="00131462"/>
    <w:rsid w:val="001317DB"/>
    <w:rsid w:val="00131D4B"/>
    <w:rsid w:val="00132632"/>
    <w:rsid w:val="00132E21"/>
    <w:rsid w:val="00133F22"/>
    <w:rsid w:val="00133FB2"/>
    <w:rsid w:val="0013407B"/>
    <w:rsid w:val="001346F6"/>
    <w:rsid w:val="001356F6"/>
    <w:rsid w:val="00135731"/>
    <w:rsid w:val="00136B06"/>
    <w:rsid w:val="00136EF4"/>
    <w:rsid w:val="00141EA8"/>
    <w:rsid w:val="00142580"/>
    <w:rsid w:val="00142AE5"/>
    <w:rsid w:val="00142DB6"/>
    <w:rsid w:val="00142DFE"/>
    <w:rsid w:val="001435CA"/>
    <w:rsid w:val="00143890"/>
    <w:rsid w:val="0014414A"/>
    <w:rsid w:val="0014622B"/>
    <w:rsid w:val="00146B49"/>
    <w:rsid w:val="00146F96"/>
    <w:rsid w:val="001473BC"/>
    <w:rsid w:val="00147BCF"/>
    <w:rsid w:val="00151021"/>
    <w:rsid w:val="00151AD1"/>
    <w:rsid w:val="00152009"/>
    <w:rsid w:val="00153218"/>
    <w:rsid w:val="00153D56"/>
    <w:rsid w:val="00154A33"/>
    <w:rsid w:val="001558F6"/>
    <w:rsid w:val="00155DE3"/>
    <w:rsid w:val="00156EBF"/>
    <w:rsid w:val="001574D1"/>
    <w:rsid w:val="001614CE"/>
    <w:rsid w:val="001623EE"/>
    <w:rsid w:val="0016296C"/>
    <w:rsid w:val="00162E63"/>
    <w:rsid w:val="00162F95"/>
    <w:rsid w:val="0016314C"/>
    <w:rsid w:val="001639C5"/>
    <w:rsid w:val="00163BC9"/>
    <w:rsid w:val="00164407"/>
    <w:rsid w:val="00164B43"/>
    <w:rsid w:val="00165C59"/>
    <w:rsid w:val="0016662D"/>
    <w:rsid w:val="00166D0D"/>
    <w:rsid w:val="00172B69"/>
    <w:rsid w:val="00173844"/>
    <w:rsid w:val="00174A20"/>
    <w:rsid w:val="00175C0D"/>
    <w:rsid w:val="00175D63"/>
    <w:rsid w:val="001765CD"/>
    <w:rsid w:val="001765F6"/>
    <w:rsid w:val="00176D57"/>
    <w:rsid w:val="00177512"/>
    <w:rsid w:val="00177720"/>
    <w:rsid w:val="00180188"/>
    <w:rsid w:val="00181066"/>
    <w:rsid w:val="00181A8B"/>
    <w:rsid w:val="0018369A"/>
    <w:rsid w:val="00183EFE"/>
    <w:rsid w:val="001849F3"/>
    <w:rsid w:val="00184CCA"/>
    <w:rsid w:val="00184EA8"/>
    <w:rsid w:val="001871CE"/>
    <w:rsid w:val="0019199E"/>
    <w:rsid w:val="001929C8"/>
    <w:rsid w:val="00192F14"/>
    <w:rsid w:val="00193D41"/>
    <w:rsid w:val="00194835"/>
    <w:rsid w:val="001952A9"/>
    <w:rsid w:val="00195423"/>
    <w:rsid w:val="00196818"/>
    <w:rsid w:val="001968F9"/>
    <w:rsid w:val="0019694D"/>
    <w:rsid w:val="00196CDD"/>
    <w:rsid w:val="00197D2C"/>
    <w:rsid w:val="001A03AF"/>
    <w:rsid w:val="001A03B4"/>
    <w:rsid w:val="001A143C"/>
    <w:rsid w:val="001A177A"/>
    <w:rsid w:val="001A1E11"/>
    <w:rsid w:val="001A268B"/>
    <w:rsid w:val="001A492D"/>
    <w:rsid w:val="001A63E2"/>
    <w:rsid w:val="001A6A39"/>
    <w:rsid w:val="001A6B7E"/>
    <w:rsid w:val="001A6CDE"/>
    <w:rsid w:val="001A7103"/>
    <w:rsid w:val="001B0951"/>
    <w:rsid w:val="001B202A"/>
    <w:rsid w:val="001B3781"/>
    <w:rsid w:val="001B3CD0"/>
    <w:rsid w:val="001C02E5"/>
    <w:rsid w:val="001C037D"/>
    <w:rsid w:val="001C1D5C"/>
    <w:rsid w:val="001C2D8F"/>
    <w:rsid w:val="001C3814"/>
    <w:rsid w:val="001C3A1E"/>
    <w:rsid w:val="001C3E65"/>
    <w:rsid w:val="001C413A"/>
    <w:rsid w:val="001C5330"/>
    <w:rsid w:val="001C6407"/>
    <w:rsid w:val="001C6F28"/>
    <w:rsid w:val="001C6FEA"/>
    <w:rsid w:val="001C7644"/>
    <w:rsid w:val="001D15BE"/>
    <w:rsid w:val="001D3AA7"/>
    <w:rsid w:val="001D4BDC"/>
    <w:rsid w:val="001D72FC"/>
    <w:rsid w:val="001D7DB4"/>
    <w:rsid w:val="001D7E79"/>
    <w:rsid w:val="001E02B2"/>
    <w:rsid w:val="001E0363"/>
    <w:rsid w:val="001E1889"/>
    <w:rsid w:val="001E1BE7"/>
    <w:rsid w:val="001E1DE2"/>
    <w:rsid w:val="001E3BA8"/>
    <w:rsid w:val="001E417A"/>
    <w:rsid w:val="001E6CCA"/>
    <w:rsid w:val="001F0BA8"/>
    <w:rsid w:val="001F1A09"/>
    <w:rsid w:val="001F4945"/>
    <w:rsid w:val="001F4BB4"/>
    <w:rsid w:val="001F4FA6"/>
    <w:rsid w:val="001F6B6D"/>
    <w:rsid w:val="001F6CB6"/>
    <w:rsid w:val="00200547"/>
    <w:rsid w:val="00200CBB"/>
    <w:rsid w:val="00202134"/>
    <w:rsid w:val="00202D02"/>
    <w:rsid w:val="00203499"/>
    <w:rsid w:val="002035A0"/>
    <w:rsid w:val="002041E9"/>
    <w:rsid w:val="0020500F"/>
    <w:rsid w:val="002056B5"/>
    <w:rsid w:val="00205BCD"/>
    <w:rsid w:val="002074A7"/>
    <w:rsid w:val="00210CCB"/>
    <w:rsid w:val="00210F56"/>
    <w:rsid w:val="00211BCC"/>
    <w:rsid w:val="00212641"/>
    <w:rsid w:val="00212C18"/>
    <w:rsid w:val="00213082"/>
    <w:rsid w:val="00214159"/>
    <w:rsid w:val="0021502D"/>
    <w:rsid w:val="00215C35"/>
    <w:rsid w:val="0021699C"/>
    <w:rsid w:val="00216CA3"/>
    <w:rsid w:val="002208C0"/>
    <w:rsid w:val="00222F15"/>
    <w:rsid w:val="00223842"/>
    <w:rsid w:val="00223DF6"/>
    <w:rsid w:val="002241EA"/>
    <w:rsid w:val="002243B1"/>
    <w:rsid w:val="0022538A"/>
    <w:rsid w:val="00225D0C"/>
    <w:rsid w:val="00226FFE"/>
    <w:rsid w:val="0022708B"/>
    <w:rsid w:val="00230B03"/>
    <w:rsid w:val="002325DD"/>
    <w:rsid w:val="002326BF"/>
    <w:rsid w:val="002328D0"/>
    <w:rsid w:val="00232F17"/>
    <w:rsid w:val="00233DA8"/>
    <w:rsid w:val="00233FD1"/>
    <w:rsid w:val="00234DFC"/>
    <w:rsid w:val="00235CD7"/>
    <w:rsid w:val="00237780"/>
    <w:rsid w:val="0024000A"/>
    <w:rsid w:val="002405D9"/>
    <w:rsid w:val="00240B51"/>
    <w:rsid w:val="00240EE1"/>
    <w:rsid w:val="0024221A"/>
    <w:rsid w:val="002424CC"/>
    <w:rsid w:val="00242AE3"/>
    <w:rsid w:val="00242FFD"/>
    <w:rsid w:val="002443DD"/>
    <w:rsid w:val="00244693"/>
    <w:rsid w:val="0024521C"/>
    <w:rsid w:val="0024587C"/>
    <w:rsid w:val="0024663A"/>
    <w:rsid w:val="0024690C"/>
    <w:rsid w:val="00250777"/>
    <w:rsid w:val="00250A12"/>
    <w:rsid w:val="00250D1D"/>
    <w:rsid w:val="002520C2"/>
    <w:rsid w:val="0025337C"/>
    <w:rsid w:val="00253881"/>
    <w:rsid w:val="002541E3"/>
    <w:rsid w:val="002544E7"/>
    <w:rsid w:val="0025519F"/>
    <w:rsid w:val="002552B0"/>
    <w:rsid w:val="00256774"/>
    <w:rsid w:val="002568AB"/>
    <w:rsid w:val="00260A4B"/>
    <w:rsid w:val="00262228"/>
    <w:rsid w:val="00262607"/>
    <w:rsid w:val="00262986"/>
    <w:rsid w:val="00262C96"/>
    <w:rsid w:val="00262EAE"/>
    <w:rsid w:val="00262EDF"/>
    <w:rsid w:val="0026301F"/>
    <w:rsid w:val="0026678F"/>
    <w:rsid w:val="0026685F"/>
    <w:rsid w:val="00266ED3"/>
    <w:rsid w:val="0026705D"/>
    <w:rsid w:val="00267331"/>
    <w:rsid w:val="00267622"/>
    <w:rsid w:val="00267CD5"/>
    <w:rsid w:val="002701CF"/>
    <w:rsid w:val="002706CA"/>
    <w:rsid w:val="0027237B"/>
    <w:rsid w:val="0027305C"/>
    <w:rsid w:val="002740D8"/>
    <w:rsid w:val="00274101"/>
    <w:rsid w:val="00274B3B"/>
    <w:rsid w:val="0027690A"/>
    <w:rsid w:val="002775D3"/>
    <w:rsid w:val="002802AF"/>
    <w:rsid w:val="00280509"/>
    <w:rsid w:val="00280F1D"/>
    <w:rsid w:val="00280FE0"/>
    <w:rsid w:val="00281335"/>
    <w:rsid w:val="00281BD0"/>
    <w:rsid w:val="00282DA7"/>
    <w:rsid w:val="00282FE3"/>
    <w:rsid w:val="00283547"/>
    <w:rsid w:val="00283864"/>
    <w:rsid w:val="00284C56"/>
    <w:rsid w:val="002853AD"/>
    <w:rsid w:val="00286B47"/>
    <w:rsid w:val="00287737"/>
    <w:rsid w:val="00287A6F"/>
    <w:rsid w:val="00287D65"/>
    <w:rsid w:val="00287DD3"/>
    <w:rsid w:val="0029154D"/>
    <w:rsid w:val="00291A27"/>
    <w:rsid w:val="00291DB1"/>
    <w:rsid w:val="00292169"/>
    <w:rsid w:val="002927F4"/>
    <w:rsid w:val="00293E9E"/>
    <w:rsid w:val="00295278"/>
    <w:rsid w:val="0029529F"/>
    <w:rsid w:val="00295304"/>
    <w:rsid w:val="00295382"/>
    <w:rsid w:val="00295527"/>
    <w:rsid w:val="002963FE"/>
    <w:rsid w:val="00296951"/>
    <w:rsid w:val="0029720C"/>
    <w:rsid w:val="0029793D"/>
    <w:rsid w:val="002A3543"/>
    <w:rsid w:val="002A48AE"/>
    <w:rsid w:val="002A53EF"/>
    <w:rsid w:val="002A5ACC"/>
    <w:rsid w:val="002A5EAA"/>
    <w:rsid w:val="002A7081"/>
    <w:rsid w:val="002A7D1C"/>
    <w:rsid w:val="002B0C1D"/>
    <w:rsid w:val="002B1FC1"/>
    <w:rsid w:val="002B4CDE"/>
    <w:rsid w:val="002C02FF"/>
    <w:rsid w:val="002C1516"/>
    <w:rsid w:val="002C324D"/>
    <w:rsid w:val="002C355A"/>
    <w:rsid w:val="002C434F"/>
    <w:rsid w:val="002C4B85"/>
    <w:rsid w:val="002C50E0"/>
    <w:rsid w:val="002C6500"/>
    <w:rsid w:val="002C70B8"/>
    <w:rsid w:val="002D024A"/>
    <w:rsid w:val="002D0AE1"/>
    <w:rsid w:val="002D0E2F"/>
    <w:rsid w:val="002D1632"/>
    <w:rsid w:val="002D196A"/>
    <w:rsid w:val="002D1E50"/>
    <w:rsid w:val="002D31B9"/>
    <w:rsid w:val="002D4A06"/>
    <w:rsid w:val="002D5F1F"/>
    <w:rsid w:val="002D62E3"/>
    <w:rsid w:val="002E04C7"/>
    <w:rsid w:val="002E0FA4"/>
    <w:rsid w:val="002E24D0"/>
    <w:rsid w:val="002E25BA"/>
    <w:rsid w:val="002E37C4"/>
    <w:rsid w:val="002E39E7"/>
    <w:rsid w:val="002E3DBB"/>
    <w:rsid w:val="002E5A39"/>
    <w:rsid w:val="002E5D8A"/>
    <w:rsid w:val="002E70EB"/>
    <w:rsid w:val="002E76B2"/>
    <w:rsid w:val="002E7B8F"/>
    <w:rsid w:val="002F01D5"/>
    <w:rsid w:val="002F066F"/>
    <w:rsid w:val="002F243E"/>
    <w:rsid w:val="002F2E49"/>
    <w:rsid w:val="002F3B41"/>
    <w:rsid w:val="002F4621"/>
    <w:rsid w:val="002F4803"/>
    <w:rsid w:val="002F4C64"/>
    <w:rsid w:val="002F57DF"/>
    <w:rsid w:val="002F59E1"/>
    <w:rsid w:val="002F5DCB"/>
    <w:rsid w:val="002F6288"/>
    <w:rsid w:val="002F6CB5"/>
    <w:rsid w:val="002F759B"/>
    <w:rsid w:val="002F7790"/>
    <w:rsid w:val="00300AEC"/>
    <w:rsid w:val="00300B2B"/>
    <w:rsid w:val="00300F05"/>
    <w:rsid w:val="00303296"/>
    <w:rsid w:val="00303F57"/>
    <w:rsid w:val="00305143"/>
    <w:rsid w:val="00305666"/>
    <w:rsid w:val="00307D1B"/>
    <w:rsid w:val="00311B80"/>
    <w:rsid w:val="00312332"/>
    <w:rsid w:val="003123CB"/>
    <w:rsid w:val="00312853"/>
    <w:rsid w:val="00312A8A"/>
    <w:rsid w:val="003130C5"/>
    <w:rsid w:val="00313BBE"/>
    <w:rsid w:val="00315421"/>
    <w:rsid w:val="00315FEE"/>
    <w:rsid w:val="003162D6"/>
    <w:rsid w:val="00316A5A"/>
    <w:rsid w:val="003173BA"/>
    <w:rsid w:val="00320B7C"/>
    <w:rsid w:val="00320F26"/>
    <w:rsid w:val="00320FF6"/>
    <w:rsid w:val="003219B6"/>
    <w:rsid w:val="00322C85"/>
    <w:rsid w:val="003234BE"/>
    <w:rsid w:val="00323694"/>
    <w:rsid w:val="00323811"/>
    <w:rsid w:val="003241D5"/>
    <w:rsid w:val="00324430"/>
    <w:rsid w:val="00324A65"/>
    <w:rsid w:val="00325D31"/>
    <w:rsid w:val="00326111"/>
    <w:rsid w:val="00330CC5"/>
    <w:rsid w:val="003320BB"/>
    <w:rsid w:val="003323C6"/>
    <w:rsid w:val="00332537"/>
    <w:rsid w:val="00332A84"/>
    <w:rsid w:val="00332BD1"/>
    <w:rsid w:val="00332DE7"/>
    <w:rsid w:val="00336AD6"/>
    <w:rsid w:val="00336B86"/>
    <w:rsid w:val="003410A5"/>
    <w:rsid w:val="003411F6"/>
    <w:rsid w:val="0034252E"/>
    <w:rsid w:val="00342DB9"/>
    <w:rsid w:val="003432B8"/>
    <w:rsid w:val="003439F6"/>
    <w:rsid w:val="00343AE8"/>
    <w:rsid w:val="00344988"/>
    <w:rsid w:val="003455C9"/>
    <w:rsid w:val="00346A32"/>
    <w:rsid w:val="0034738E"/>
    <w:rsid w:val="003536B6"/>
    <w:rsid w:val="0035381F"/>
    <w:rsid w:val="00354AFF"/>
    <w:rsid w:val="00354EA1"/>
    <w:rsid w:val="00354F34"/>
    <w:rsid w:val="0035525D"/>
    <w:rsid w:val="00356737"/>
    <w:rsid w:val="0035764A"/>
    <w:rsid w:val="00357B7E"/>
    <w:rsid w:val="0036052C"/>
    <w:rsid w:val="00361A66"/>
    <w:rsid w:val="00361B08"/>
    <w:rsid w:val="003620F7"/>
    <w:rsid w:val="00362294"/>
    <w:rsid w:val="00362E6E"/>
    <w:rsid w:val="00363544"/>
    <w:rsid w:val="00365D99"/>
    <w:rsid w:val="00366DD5"/>
    <w:rsid w:val="00366E07"/>
    <w:rsid w:val="00367257"/>
    <w:rsid w:val="00367C77"/>
    <w:rsid w:val="0037145C"/>
    <w:rsid w:val="00371799"/>
    <w:rsid w:val="003720FF"/>
    <w:rsid w:val="00372A2C"/>
    <w:rsid w:val="00372B6C"/>
    <w:rsid w:val="00373F84"/>
    <w:rsid w:val="00374685"/>
    <w:rsid w:val="00374AA0"/>
    <w:rsid w:val="00374FA7"/>
    <w:rsid w:val="003756DB"/>
    <w:rsid w:val="003766DD"/>
    <w:rsid w:val="00377372"/>
    <w:rsid w:val="003811B8"/>
    <w:rsid w:val="003819FF"/>
    <w:rsid w:val="00383503"/>
    <w:rsid w:val="00383C1D"/>
    <w:rsid w:val="003877C8"/>
    <w:rsid w:val="00390A1C"/>
    <w:rsid w:val="00391191"/>
    <w:rsid w:val="00392CBF"/>
    <w:rsid w:val="0039300B"/>
    <w:rsid w:val="0039374E"/>
    <w:rsid w:val="003938D3"/>
    <w:rsid w:val="00394758"/>
    <w:rsid w:val="003947C5"/>
    <w:rsid w:val="00394FE4"/>
    <w:rsid w:val="003962CE"/>
    <w:rsid w:val="00396E45"/>
    <w:rsid w:val="003A0338"/>
    <w:rsid w:val="003A16BC"/>
    <w:rsid w:val="003A1ADA"/>
    <w:rsid w:val="003A3F86"/>
    <w:rsid w:val="003A4CB5"/>
    <w:rsid w:val="003A6909"/>
    <w:rsid w:val="003A720B"/>
    <w:rsid w:val="003A7B6E"/>
    <w:rsid w:val="003B10A9"/>
    <w:rsid w:val="003B1DF1"/>
    <w:rsid w:val="003B2BE6"/>
    <w:rsid w:val="003B348A"/>
    <w:rsid w:val="003B3FBA"/>
    <w:rsid w:val="003B5D7B"/>
    <w:rsid w:val="003B6CA8"/>
    <w:rsid w:val="003C11D0"/>
    <w:rsid w:val="003C13F3"/>
    <w:rsid w:val="003C2073"/>
    <w:rsid w:val="003C2E75"/>
    <w:rsid w:val="003C34C4"/>
    <w:rsid w:val="003C4072"/>
    <w:rsid w:val="003C5194"/>
    <w:rsid w:val="003C6C03"/>
    <w:rsid w:val="003D0881"/>
    <w:rsid w:val="003D13E6"/>
    <w:rsid w:val="003D1639"/>
    <w:rsid w:val="003D30BA"/>
    <w:rsid w:val="003D3232"/>
    <w:rsid w:val="003D37D1"/>
    <w:rsid w:val="003D4366"/>
    <w:rsid w:val="003D5602"/>
    <w:rsid w:val="003D69FE"/>
    <w:rsid w:val="003D75B7"/>
    <w:rsid w:val="003D7D12"/>
    <w:rsid w:val="003E1898"/>
    <w:rsid w:val="003E18FC"/>
    <w:rsid w:val="003E201B"/>
    <w:rsid w:val="003E2EBB"/>
    <w:rsid w:val="003E6FEB"/>
    <w:rsid w:val="003E70B7"/>
    <w:rsid w:val="003E7C4B"/>
    <w:rsid w:val="003F0A83"/>
    <w:rsid w:val="003F0B2C"/>
    <w:rsid w:val="003F0BE4"/>
    <w:rsid w:val="003F0FB5"/>
    <w:rsid w:val="003F1C0E"/>
    <w:rsid w:val="003F2E96"/>
    <w:rsid w:val="003F3287"/>
    <w:rsid w:val="003F35A9"/>
    <w:rsid w:val="003F39E9"/>
    <w:rsid w:val="003F5FD3"/>
    <w:rsid w:val="003F6550"/>
    <w:rsid w:val="003F7886"/>
    <w:rsid w:val="003F7F8F"/>
    <w:rsid w:val="004009A0"/>
    <w:rsid w:val="00401787"/>
    <w:rsid w:val="0040204B"/>
    <w:rsid w:val="00402710"/>
    <w:rsid w:val="0040285C"/>
    <w:rsid w:val="004031D6"/>
    <w:rsid w:val="00403C02"/>
    <w:rsid w:val="004047DF"/>
    <w:rsid w:val="00407113"/>
    <w:rsid w:val="00410517"/>
    <w:rsid w:val="00410AAC"/>
    <w:rsid w:val="00410EE2"/>
    <w:rsid w:val="00411D3E"/>
    <w:rsid w:val="0041218B"/>
    <w:rsid w:val="00412972"/>
    <w:rsid w:val="00414369"/>
    <w:rsid w:val="004148C6"/>
    <w:rsid w:val="004148E6"/>
    <w:rsid w:val="00417836"/>
    <w:rsid w:val="00417CBE"/>
    <w:rsid w:val="00420522"/>
    <w:rsid w:val="0042113B"/>
    <w:rsid w:val="0042143E"/>
    <w:rsid w:val="004219B6"/>
    <w:rsid w:val="00422490"/>
    <w:rsid w:val="00424786"/>
    <w:rsid w:val="00424919"/>
    <w:rsid w:val="00424AAE"/>
    <w:rsid w:val="0042603F"/>
    <w:rsid w:val="00426751"/>
    <w:rsid w:val="00426B30"/>
    <w:rsid w:val="00427111"/>
    <w:rsid w:val="00427DB5"/>
    <w:rsid w:val="00430221"/>
    <w:rsid w:val="00430FE2"/>
    <w:rsid w:val="0043110B"/>
    <w:rsid w:val="0043340B"/>
    <w:rsid w:val="00433433"/>
    <w:rsid w:val="0043456F"/>
    <w:rsid w:val="00434A31"/>
    <w:rsid w:val="00435661"/>
    <w:rsid w:val="00435662"/>
    <w:rsid w:val="00435A45"/>
    <w:rsid w:val="00437598"/>
    <w:rsid w:val="00440D50"/>
    <w:rsid w:val="0044133A"/>
    <w:rsid w:val="00441A4D"/>
    <w:rsid w:val="00441EF5"/>
    <w:rsid w:val="004450C5"/>
    <w:rsid w:val="0044526B"/>
    <w:rsid w:val="004456C1"/>
    <w:rsid w:val="00445DF9"/>
    <w:rsid w:val="004477D5"/>
    <w:rsid w:val="00451A1E"/>
    <w:rsid w:val="00451FE5"/>
    <w:rsid w:val="00452408"/>
    <w:rsid w:val="00453909"/>
    <w:rsid w:val="004543F1"/>
    <w:rsid w:val="00454BC4"/>
    <w:rsid w:val="00454D82"/>
    <w:rsid w:val="00456D0D"/>
    <w:rsid w:val="00457610"/>
    <w:rsid w:val="00460108"/>
    <w:rsid w:val="00460155"/>
    <w:rsid w:val="00460440"/>
    <w:rsid w:val="0046269D"/>
    <w:rsid w:val="00462EB9"/>
    <w:rsid w:val="0046353C"/>
    <w:rsid w:val="00463C4D"/>
    <w:rsid w:val="004651C5"/>
    <w:rsid w:val="00466E5D"/>
    <w:rsid w:val="00467470"/>
    <w:rsid w:val="00473416"/>
    <w:rsid w:val="00473A09"/>
    <w:rsid w:val="00474416"/>
    <w:rsid w:val="00476A44"/>
    <w:rsid w:val="00476DE5"/>
    <w:rsid w:val="004772B0"/>
    <w:rsid w:val="00482148"/>
    <w:rsid w:val="00482808"/>
    <w:rsid w:val="004847E3"/>
    <w:rsid w:val="00484A5B"/>
    <w:rsid w:val="00485228"/>
    <w:rsid w:val="00485632"/>
    <w:rsid w:val="00485731"/>
    <w:rsid w:val="004859F6"/>
    <w:rsid w:val="004872ED"/>
    <w:rsid w:val="00487482"/>
    <w:rsid w:val="0048751D"/>
    <w:rsid w:val="00490A12"/>
    <w:rsid w:val="00491415"/>
    <w:rsid w:val="004919D5"/>
    <w:rsid w:val="00492532"/>
    <w:rsid w:val="00492E48"/>
    <w:rsid w:val="00492F64"/>
    <w:rsid w:val="0049336F"/>
    <w:rsid w:val="004938CE"/>
    <w:rsid w:val="004940E6"/>
    <w:rsid w:val="00494126"/>
    <w:rsid w:val="00494494"/>
    <w:rsid w:val="0049493B"/>
    <w:rsid w:val="00494AC7"/>
    <w:rsid w:val="00494D25"/>
    <w:rsid w:val="00496392"/>
    <w:rsid w:val="00496B61"/>
    <w:rsid w:val="00496CE2"/>
    <w:rsid w:val="0049743D"/>
    <w:rsid w:val="004A0A78"/>
    <w:rsid w:val="004A1FD5"/>
    <w:rsid w:val="004A2742"/>
    <w:rsid w:val="004A2C81"/>
    <w:rsid w:val="004A2E8F"/>
    <w:rsid w:val="004A64B0"/>
    <w:rsid w:val="004A6A28"/>
    <w:rsid w:val="004A6D59"/>
    <w:rsid w:val="004A6D9C"/>
    <w:rsid w:val="004A7D37"/>
    <w:rsid w:val="004B1FC3"/>
    <w:rsid w:val="004B2379"/>
    <w:rsid w:val="004B3033"/>
    <w:rsid w:val="004B3943"/>
    <w:rsid w:val="004B468E"/>
    <w:rsid w:val="004B65D6"/>
    <w:rsid w:val="004B66BD"/>
    <w:rsid w:val="004B6998"/>
    <w:rsid w:val="004C1A34"/>
    <w:rsid w:val="004C2761"/>
    <w:rsid w:val="004C370E"/>
    <w:rsid w:val="004C37FC"/>
    <w:rsid w:val="004C3932"/>
    <w:rsid w:val="004C399A"/>
    <w:rsid w:val="004C3EC8"/>
    <w:rsid w:val="004C5DC1"/>
    <w:rsid w:val="004C669B"/>
    <w:rsid w:val="004C66FF"/>
    <w:rsid w:val="004C6C06"/>
    <w:rsid w:val="004C6D30"/>
    <w:rsid w:val="004C6E3C"/>
    <w:rsid w:val="004C709E"/>
    <w:rsid w:val="004C7839"/>
    <w:rsid w:val="004C7FE8"/>
    <w:rsid w:val="004D00B2"/>
    <w:rsid w:val="004D10B8"/>
    <w:rsid w:val="004D10FB"/>
    <w:rsid w:val="004D176F"/>
    <w:rsid w:val="004D1A93"/>
    <w:rsid w:val="004D3089"/>
    <w:rsid w:val="004D3BF6"/>
    <w:rsid w:val="004D42F0"/>
    <w:rsid w:val="004D47BC"/>
    <w:rsid w:val="004D4923"/>
    <w:rsid w:val="004D4A4C"/>
    <w:rsid w:val="004D4EF0"/>
    <w:rsid w:val="004D6A7D"/>
    <w:rsid w:val="004D6CE7"/>
    <w:rsid w:val="004D7001"/>
    <w:rsid w:val="004D76EE"/>
    <w:rsid w:val="004E1022"/>
    <w:rsid w:val="004E129B"/>
    <w:rsid w:val="004E1987"/>
    <w:rsid w:val="004E289D"/>
    <w:rsid w:val="004E3998"/>
    <w:rsid w:val="004E3CCB"/>
    <w:rsid w:val="004E44CA"/>
    <w:rsid w:val="004E4BC1"/>
    <w:rsid w:val="004E625F"/>
    <w:rsid w:val="004E6292"/>
    <w:rsid w:val="004E6D2C"/>
    <w:rsid w:val="004E7A06"/>
    <w:rsid w:val="004F05EA"/>
    <w:rsid w:val="004F15C0"/>
    <w:rsid w:val="004F1B1E"/>
    <w:rsid w:val="004F1DEF"/>
    <w:rsid w:val="004F21D9"/>
    <w:rsid w:val="004F2DBA"/>
    <w:rsid w:val="004F41BF"/>
    <w:rsid w:val="004F4863"/>
    <w:rsid w:val="004F5D90"/>
    <w:rsid w:val="004F5EEE"/>
    <w:rsid w:val="004F6608"/>
    <w:rsid w:val="004F676C"/>
    <w:rsid w:val="004F6B9C"/>
    <w:rsid w:val="004F79F6"/>
    <w:rsid w:val="004F7B83"/>
    <w:rsid w:val="005008AD"/>
    <w:rsid w:val="00500CCF"/>
    <w:rsid w:val="00500CE1"/>
    <w:rsid w:val="00501D5B"/>
    <w:rsid w:val="0050299F"/>
    <w:rsid w:val="00502DF3"/>
    <w:rsid w:val="00504617"/>
    <w:rsid w:val="00504AB3"/>
    <w:rsid w:val="00504DA1"/>
    <w:rsid w:val="0050587E"/>
    <w:rsid w:val="005059B9"/>
    <w:rsid w:val="00512607"/>
    <w:rsid w:val="00512648"/>
    <w:rsid w:val="00512879"/>
    <w:rsid w:val="005136F8"/>
    <w:rsid w:val="0051482C"/>
    <w:rsid w:val="00514C00"/>
    <w:rsid w:val="00514E32"/>
    <w:rsid w:val="00516509"/>
    <w:rsid w:val="00516A42"/>
    <w:rsid w:val="005171F6"/>
    <w:rsid w:val="00520707"/>
    <w:rsid w:val="005237B7"/>
    <w:rsid w:val="00524260"/>
    <w:rsid w:val="00525C55"/>
    <w:rsid w:val="005268A7"/>
    <w:rsid w:val="00526D6A"/>
    <w:rsid w:val="00527A05"/>
    <w:rsid w:val="00527F21"/>
    <w:rsid w:val="0053234A"/>
    <w:rsid w:val="00533795"/>
    <w:rsid w:val="00534565"/>
    <w:rsid w:val="00535066"/>
    <w:rsid w:val="0053562E"/>
    <w:rsid w:val="00536338"/>
    <w:rsid w:val="00536923"/>
    <w:rsid w:val="00537C75"/>
    <w:rsid w:val="00541698"/>
    <w:rsid w:val="00542C8B"/>
    <w:rsid w:val="005436D2"/>
    <w:rsid w:val="00543D73"/>
    <w:rsid w:val="00544F1D"/>
    <w:rsid w:val="005453CF"/>
    <w:rsid w:val="00545972"/>
    <w:rsid w:val="0054661B"/>
    <w:rsid w:val="005472F4"/>
    <w:rsid w:val="0054784F"/>
    <w:rsid w:val="00551EE1"/>
    <w:rsid w:val="00552C98"/>
    <w:rsid w:val="005564A1"/>
    <w:rsid w:val="005568FA"/>
    <w:rsid w:val="00557299"/>
    <w:rsid w:val="005574E5"/>
    <w:rsid w:val="00557B29"/>
    <w:rsid w:val="00560408"/>
    <w:rsid w:val="0056067F"/>
    <w:rsid w:val="00560B66"/>
    <w:rsid w:val="00560E41"/>
    <w:rsid w:val="00561C22"/>
    <w:rsid w:val="00561F8F"/>
    <w:rsid w:val="00562043"/>
    <w:rsid w:val="0056438B"/>
    <w:rsid w:val="00565541"/>
    <w:rsid w:val="00570092"/>
    <w:rsid w:val="00571940"/>
    <w:rsid w:val="00572411"/>
    <w:rsid w:val="00572EAE"/>
    <w:rsid w:val="0057338F"/>
    <w:rsid w:val="00573899"/>
    <w:rsid w:val="00573A34"/>
    <w:rsid w:val="005746BD"/>
    <w:rsid w:val="00574741"/>
    <w:rsid w:val="005756F3"/>
    <w:rsid w:val="0057586D"/>
    <w:rsid w:val="0057593C"/>
    <w:rsid w:val="00576B75"/>
    <w:rsid w:val="00576D2C"/>
    <w:rsid w:val="0057720B"/>
    <w:rsid w:val="00577B74"/>
    <w:rsid w:val="00577C83"/>
    <w:rsid w:val="005807A9"/>
    <w:rsid w:val="00580D18"/>
    <w:rsid w:val="00581F58"/>
    <w:rsid w:val="00582C6D"/>
    <w:rsid w:val="0058305F"/>
    <w:rsid w:val="00583421"/>
    <w:rsid w:val="0058386D"/>
    <w:rsid w:val="0058409E"/>
    <w:rsid w:val="005850A4"/>
    <w:rsid w:val="00585B26"/>
    <w:rsid w:val="00586DDF"/>
    <w:rsid w:val="0058739A"/>
    <w:rsid w:val="005926AC"/>
    <w:rsid w:val="005928B9"/>
    <w:rsid w:val="0059633C"/>
    <w:rsid w:val="00596453"/>
    <w:rsid w:val="00596617"/>
    <w:rsid w:val="00596904"/>
    <w:rsid w:val="00597501"/>
    <w:rsid w:val="005A0061"/>
    <w:rsid w:val="005A115C"/>
    <w:rsid w:val="005A1E6A"/>
    <w:rsid w:val="005A1FA7"/>
    <w:rsid w:val="005A285B"/>
    <w:rsid w:val="005A293D"/>
    <w:rsid w:val="005A3365"/>
    <w:rsid w:val="005A5F1D"/>
    <w:rsid w:val="005A6121"/>
    <w:rsid w:val="005A69C9"/>
    <w:rsid w:val="005A797A"/>
    <w:rsid w:val="005A7F32"/>
    <w:rsid w:val="005B0A4D"/>
    <w:rsid w:val="005B158E"/>
    <w:rsid w:val="005B184E"/>
    <w:rsid w:val="005B1B77"/>
    <w:rsid w:val="005B1CE7"/>
    <w:rsid w:val="005B23BD"/>
    <w:rsid w:val="005B255D"/>
    <w:rsid w:val="005B2D77"/>
    <w:rsid w:val="005B324A"/>
    <w:rsid w:val="005B48D7"/>
    <w:rsid w:val="005B5AC7"/>
    <w:rsid w:val="005B695A"/>
    <w:rsid w:val="005B6A42"/>
    <w:rsid w:val="005B7E40"/>
    <w:rsid w:val="005C0033"/>
    <w:rsid w:val="005C0602"/>
    <w:rsid w:val="005C1678"/>
    <w:rsid w:val="005C18DE"/>
    <w:rsid w:val="005C1D37"/>
    <w:rsid w:val="005C3CC7"/>
    <w:rsid w:val="005C3D57"/>
    <w:rsid w:val="005C42C6"/>
    <w:rsid w:val="005C4C5B"/>
    <w:rsid w:val="005C6299"/>
    <w:rsid w:val="005C638B"/>
    <w:rsid w:val="005C732C"/>
    <w:rsid w:val="005C7BCC"/>
    <w:rsid w:val="005C7E29"/>
    <w:rsid w:val="005D033B"/>
    <w:rsid w:val="005D07F7"/>
    <w:rsid w:val="005D1930"/>
    <w:rsid w:val="005D1B8A"/>
    <w:rsid w:val="005D2713"/>
    <w:rsid w:val="005D2E92"/>
    <w:rsid w:val="005D315C"/>
    <w:rsid w:val="005D367D"/>
    <w:rsid w:val="005D429B"/>
    <w:rsid w:val="005D455C"/>
    <w:rsid w:val="005D6100"/>
    <w:rsid w:val="005D6156"/>
    <w:rsid w:val="005D6441"/>
    <w:rsid w:val="005D69B1"/>
    <w:rsid w:val="005D7651"/>
    <w:rsid w:val="005E037D"/>
    <w:rsid w:val="005E06EF"/>
    <w:rsid w:val="005E113C"/>
    <w:rsid w:val="005E160D"/>
    <w:rsid w:val="005E1CFB"/>
    <w:rsid w:val="005E2500"/>
    <w:rsid w:val="005E49DE"/>
    <w:rsid w:val="005E5CAF"/>
    <w:rsid w:val="005E6184"/>
    <w:rsid w:val="005E6B84"/>
    <w:rsid w:val="005E6DA3"/>
    <w:rsid w:val="005E6E04"/>
    <w:rsid w:val="005F065F"/>
    <w:rsid w:val="005F139E"/>
    <w:rsid w:val="005F2245"/>
    <w:rsid w:val="005F3B1A"/>
    <w:rsid w:val="005F3CA1"/>
    <w:rsid w:val="005F412D"/>
    <w:rsid w:val="005F6214"/>
    <w:rsid w:val="005F636E"/>
    <w:rsid w:val="005F7223"/>
    <w:rsid w:val="005F72C2"/>
    <w:rsid w:val="005F774E"/>
    <w:rsid w:val="00600438"/>
    <w:rsid w:val="00600E29"/>
    <w:rsid w:val="00601375"/>
    <w:rsid w:val="00601B7F"/>
    <w:rsid w:val="00604553"/>
    <w:rsid w:val="00604F4D"/>
    <w:rsid w:val="006058B6"/>
    <w:rsid w:val="0060631B"/>
    <w:rsid w:val="006068BA"/>
    <w:rsid w:val="00607D00"/>
    <w:rsid w:val="00611663"/>
    <w:rsid w:val="006118C4"/>
    <w:rsid w:val="006122CE"/>
    <w:rsid w:val="0061275F"/>
    <w:rsid w:val="0061295F"/>
    <w:rsid w:val="0061394D"/>
    <w:rsid w:val="00614517"/>
    <w:rsid w:val="006159A7"/>
    <w:rsid w:val="00620592"/>
    <w:rsid w:val="00621201"/>
    <w:rsid w:val="00621E5E"/>
    <w:rsid w:val="0062210B"/>
    <w:rsid w:val="00622DA4"/>
    <w:rsid w:val="006232B1"/>
    <w:rsid w:val="00623E37"/>
    <w:rsid w:val="0062443F"/>
    <w:rsid w:val="006266B4"/>
    <w:rsid w:val="00630C8A"/>
    <w:rsid w:val="00631DA1"/>
    <w:rsid w:val="00632E91"/>
    <w:rsid w:val="00632FBF"/>
    <w:rsid w:val="00635A67"/>
    <w:rsid w:val="00636F7E"/>
    <w:rsid w:val="00637BEB"/>
    <w:rsid w:val="006426E0"/>
    <w:rsid w:val="0064276C"/>
    <w:rsid w:val="00642ECB"/>
    <w:rsid w:val="00643D0A"/>
    <w:rsid w:val="00643FE7"/>
    <w:rsid w:val="00644C83"/>
    <w:rsid w:val="0064648E"/>
    <w:rsid w:val="006468BC"/>
    <w:rsid w:val="00646CBC"/>
    <w:rsid w:val="00646D80"/>
    <w:rsid w:val="006478AF"/>
    <w:rsid w:val="00647C0F"/>
    <w:rsid w:val="0065076F"/>
    <w:rsid w:val="00651ABD"/>
    <w:rsid w:val="00651C12"/>
    <w:rsid w:val="00653C1B"/>
    <w:rsid w:val="00654631"/>
    <w:rsid w:val="006546D1"/>
    <w:rsid w:val="00654A54"/>
    <w:rsid w:val="00655784"/>
    <w:rsid w:val="006561D9"/>
    <w:rsid w:val="0065624F"/>
    <w:rsid w:val="00657274"/>
    <w:rsid w:val="006574EC"/>
    <w:rsid w:val="00657DB9"/>
    <w:rsid w:val="00660D2C"/>
    <w:rsid w:val="00661BF8"/>
    <w:rsid w:val="00662137"/>
    <w:rsid w:val="0066298D"/>
    <w:rsid w:val="00662D27"/>
    <w:rsid w:val="00664061"/>
    <w:rsid w:val="006651A7"/>
    <w:rsid w:val="006652AA"/>
    <w:rsid w:val="00665571"/>
    <w:rsid w:val="00665F9C"/>
    <w:rsid w:val="006661FB"/>
    <w:rsid w:val="00666E37"/>
    <w:rsid w:val="00670A24"/>
    <w:rsid w:val="00673B8B"/>
    <w:rsid w:val="00674831"/>
    <w:rsid w:val="00677AAE"/>
    <w:rsid w:val="00677F18"/>
    <w:rsid w:val="006808E9"/>
    <w:rsid w:val="00682661"/>
    <w:rsid w:val="00683FF6"/>
    <w:rsid w:val="00686130"/>
    <w:rsid w:val="0069097F"/>
    <w:rsid w:val="00691DED"/>
    <w:rsid w:val="00692C0F"/>
    <w:rsid w:val="00693EC0"/>
    <w:rsid w:val="00694608"/>
    <w:rsid w:val="00694BFF"/>
    <w:rsid w:val="006964A4"/>
    <w:rsid w:val="00696775"/>
    <w:rsid w:val="00696B24"/>
    <w:rsid w:val="00697AFB"/>
    <w:rsid w:val="006A08E1"/>
    <w:rsid w:val="006A21F8"/>
    <w:rsid w:val="006A22C8"/>
    <w:rsid w:val="006A2F06"/>
    <w:rsid w:val="006A3270"/>
    <w:rsid w:val="006A3BAB"/>
    <w:rsid w:val="006A4848"/>
    <w:rsid w:val="006A629A"/>
    <w:rsid w:val="006A62A1"/>
    <w:rsid w:val="006A7621"/>
    <w:rsid w:val="006B0D44"/>
    <w:rsid w:val="006B111A"/>
    <w:rsid w:val="006B124A"/>
    <w:rsid w:val="006B1853"/>
    <w:rsid w:val="006B258C"/>
    <w:rsid w:val="006B4F62"/>
    <w:rsid w:val="006B5731"/>
    <w:rsid w:val="006B5BA7"/>
    <w:rsid w:val="006B61D7"/>
    <w:rsid w:val="006B696B"/>
    <w:rsid w:val="006B6C12"/>
    <w:rsid w:val="006B7B21"/>
    <w:rsid w:val="006B7ED8"/>
    <w:rsid w:val="006C07AF"/>
    <w:rsid w:val="006C0E5B"/>
    <w:rsid w:val="006C1875"/>
    <w:rsid w:val="006C1C0B"/>
    <w:rsid w:val="006C4103"/>
    <w:rsid w:val="006C4308"/>
    <w:rsid w:val="006C4856"/>
    <w:rsid w:val="006C55FF"/>
    <w:rsid w:val="006C57FA"/>
    <w:rsid w:val="006C5981"/>
    <w:rsid w:val="006C7E9C"/>
    <w:rsid w:val="006D1B13"/>
    <w:rsid w:val="006D1B43"/>
    <w:rsid w:val="006D32D5"/>
    <w:rsid w:val="006D56F9"/>
    <w:rsid w:val="006D60E5"/>
    <w:rsid w:val="006D6815"/>
    <w:rsid w:val="006D6B84"/>
    <w:rsid w:val="006D6D9E"/>
    <w:rsid w:val="006E01C7"/>
    <w:rsid w:val="006E0792"/>
    <w:rsid w:val="006E1C71"/>
    <w:rsid w:val="006E21D4"/>
    <w:rsid w:val="006E25F0"/>
    <w:rsid w:val="006E29AE"/>
    <w:rsid w:val="006E2EC9"/>
    <w:rsid w:val="006E36A2"/>
    <w:rsid w:val="006E5036"/>
    <w:rsid w:val="006E5D97"/>
    <w:rsid w:val="006E5E3A"/>
    <w:rsid w:val="006E640B"/>
    <w:rsid w:val="006E7A6F"/>
    <w:rsid w:val="006E7BE9"/>
    <w:rsid w:val="006E7CF4"/>
    <w:rsid w:val="006F05C3"/>
    <w:rsid w:val="006F0E40"/>
    <w:rsid w:val="006F1527"/>
    <w:rsid w:val="006F3557"/>
    <w:rsid w:val="006F36A1"/>
    <w:rsid w:val="006F4129"/>
    <w:rsid w:val="006F48ED"/>
    <w:rsid w:val="006F49B2"/>
    <w:rsid w:val="006F649E"/>
    <w:rsid w:val="006F6F37"/>
    <w:rsid w:val="006F78B7"/>
    <w:rsid w:val="0070046E"/>
    <w:rsid w:val="007005FB"/>
    <w:rsid w:val="007016C3"/>
    <w:rsid w:val="00701772"/>
    <w:rsid w:val="0070318C"/>
    <w:rsid w:val="00705186"/>
    <w:rsid w:val="007056F3"/>
    <w:rsid w:val="00705BF8"/>
    <w:rsid w:val="00705ECD"/>
    <w:rsid w:val="00705F11"/>
    <w:rsid w:val="0070614E"/>
    <w:rsid w:val="0070767A"/>
    <w:rsid w:val="007110D1"/>
    <w:rsid w:val="007112FD"/>
    <w:rsid w:val="00711A14"/>
    <w:rsid w:val="00711F19"/>
    <w:rsid w:val="00712202"/>
    <w:rsid w:val="00712991"/>
    <w:rsid w:val="00712DDD"/>
    <w:rsid w:val="007131DE"/>
    <w:rsid w:val="007139F2"/>
    <w:rsid w:val="007147E6"/>
    <w:rsid w:val="00714C45"/>
    <w:rsid w:val="00715034"/>
    <w:rsid w:val="0071509A"/>
    <w:rsid w:val="00715793"/>
    <w:rsid w:val="007164DE"/>
    <w:rsid w:val="00717595"/>
    <w:rsid w:val="0072044E"/>
    <w:rsid w:val="00721FAF"/>
    <w:rsid w:val="007232CC"/>
    <w:rsid w:val="00723483"/>
    <w:rsid w:val="00724028"/>
    <w:rsid w:val="0072485C"/>
    <w:rsid w:val="00727376"/>
    <w:rsid w:val="00727416"/>
    <w:rsid w:val="00731551"/>
    <w:rsid w:val="00732323"/>
    <w:rsid w:val="007345AD"/>
    <w:rsid w:val="00734613"/>
    <w:rsid w:val="007357E7"/>
    <w:rsid w:val="007361F0"/>
    <w:rsid w:val="00736446"/>
    <w:rsid w:val="0073691B"/>
    <w:rsid w:val="00737329"/>
    <w:rsid w:val="0074005D"/>
    <w:rsid w:val="0074027D"/>
    <w:rsid w:val="00741659"/>
    <w:rsid w:val="00741999"/>
    <w:rsid w:val="00741B5C"/>
    <w:rsid w:val="0074237F"/>
    <w:rsid w:val="00743304"/>
    <w:rsid w:val="0074349A"/>
    <w:rsid w:val="00743511"/>
    <w:rsid w:val="00744727"/>
    <w:rsid w:val="00744FF2"/>
    <w:rsid w:val="007450EA"/>
    <w:rsid w:val="007456EC"/>
    <w:rsid w:val="00745727"/>
    <w:rsid w:val="007473E2"/>
    <w:rsid w:val="00747D5D"/>
    <w:rsid w:val="007506E7"/>
    <w:rsid w:val="007507F5"/>
    <w:rsid w:val="0075100C"/>
    <w:rsid w:val="007526EB"/>
    <w:rsid w:val="00752C95"/>
    <w:rsid w:val="007532CC"/>
    <w:rsid w:val="00753715"/>
    <w:rsid w:val="00754E35"/>
    <w:rsid w:val="00755045"/>
    <w:rsid w:val="00755683"/>
    <w:rsid w:val="00755910"/>
    <w:rsid w:val="007559A1"/>
    <w:rsid w:val="00756121"/>
    <w:rsid w:val="007565AD"/>
    <w:rsid w:val="0076300C"/>
    <w:rsid w:val="00763A57"/>
    <w:rsid w:val="00764015"/>
    <w:rsid w:val="00764395"/>
    <w:rsid w:val="00764678"/>
    <w:rsid w:val="00765906"/>
    <w:rsid w:val="00766A42"/>
    <w:rsid w:val="007679C4"/>
    <w:rsid w:val="00772B42"/>
    <w:rsid w:val="00772F94"/>
    <w:rsid w:val="00772F9D"/>
    <w:rsid w:val="00773286"/>
    <w:rsid w:val="007732CD"/>
    <w:rsid w:val="007733B4"/>
    <w:rsid w:val="007734AA"/>
    <w:rsid w:val="00774A1F"/>
    <w:rsid w:val="00775767"/>
    <w:rsid w:val="007760F9"/>
    <w:rsid w:val="007770A1"/>
    <w:rsid w:val="007804BE"/>
    <w:rsid w:val="00780B70"/>
    <w:rsid w:val="00780CF2"/>
    <w:rsid w:val="00781194"/>
    <w:rsid w:val="00781B46"/>
    <w:rsid w:val="00784112"/>
    <w:rsid w:val="007856B3"/>
    <w:rsid w:val="007856CA"/>
    <w:rsid w:val="00785CE6"/>
    <w:rsid w:val="0078675B"/>
    <w:rsid w:val="00786995"/>
    <w:rsid w:val="00790C4A"/>
    <w:rsid w:val="00790DF8"/>
    <w:rsid w:val="0079273C"/>
    <w:rsid w:val="00792BFF"/>
    <w:rsid w:val="0079366E"/>
    <w:rsid w:val="00793F75"/>
    <w:rsid w:val="00794456"/>
    <w:rsid w:val="00794F44"/>
    <w:rsid w:val="00795C0D"/>
    <w:rsid w:val="00795F1E"/>
    <w:rsid w:val="00796292"/>
    <w:rsid w:val="0079666B"/>
    <w:rsid w:val="007A21CF"/>
    <w:rsid w:val="007A2821"/>
    <w:rsid w:val="007A313E"/>
    <w:rsid w:val="007A380A"/>
    <w:rsid w:val="007A3BED"/>
    <w:rsid w:val="007A3FA0"/>
    <w:rsid w:val="007A42C7"/>
    <w:rsid w:val="007A4A94"/>
    <w:rsid w:val="007A5972"/>
    <w:rsid w:val="007A5A1C"/>
    <w:rsid w:val="007A5AC1"/>
    <w:rsid w:val="007A5B59"/>
    <w:rsid w:val="007A5CFC"/>
    <w:rsid w:val="007A5DA3"/>
    <w:rsid w:val="007A5E34"/>
    <w:rsid w:val="007A5E6C"/>
    <w:rsid w:val="007A7998"/>
    <w:rsid w:val="007A7FD1"/>
    <w:rsid w:val="007B0029"/>
    <w:rsid w:val="007B064A"/>
    <w:rsid w:val="007B157F"/>
    <w:rsid w:val="007B17EC"/>
    <w:rsid w:val="007B27B6"/>
    <w:rsid w:val="007B285F"/>
    <w:rsid w:val="007B2BFF"/>
    <w:rsid w:val="007B2C45"/>
    <w:rsid w:val="007B3253"/>
    <w:rsid w:val="007B330B"/>
    <w:rsid w:val="007B4FDA"/>
    <w:rsid w:val="007B5500"/>
    <w:rsid w:val="007B5765"/>
    <w:rsid w:val="007B7EDD"/>
    <w:rsid w:val="007C01CE"/>
    <w:rsid w:val="007C1C9D"/>
    <w:rsid w:val="007C1EFC"/>
    <w:rsid w:val="007C238B"/>
    <w:rsid w:val="007C255A"/>
    <w:rsid w:val="007C272A"/>
    <w:rsid w:val="007C3A46"/>
    <w:rsid w:val="007C3D9E"/>
    <w:rsid w:val="007C4485"/>
    <w:rsid w:val="007C505C"/>
    <w:rsid w:val="007C5109"/>
    <w:rsid w:val="007C73AB"/>
    <w:rsid w:val="007C788E"/>
    <w:rsid w:val="007D058D"/>
    <w:rsid w:val="007D2364"/>
    <w:rsid w:val="007D26D4"/>
    <w:rsid w:val="007D2D00"/>
    <w:rsid w:val="007D414C"/>
    <w:rsid w:val="007D56F0"/>
    <w:rsid w:val="007D5887"/>
    <w:rsid w:val="007D5B15"/>
    <w:rsid w:val="007D671D"/>
    <w:rsid w:val="007D6C9B"/>
    <w:rsid w:val="007D79E1"/>
    <w:rsid w:val="007E1017"/>
    <w:rsid w:val="007E134E"/>
    <w:rsid w:val="007E13F5"/>
    <w:rsid w:val="007E142A"/>
    <w:rsid w:val="007E166D"/>
    <w:rsid w:val="007E1F82"/>
    <w:rsid w:val="007E255D"/>
    <w:rsid w:val="007E2A17"/>
    <w:rsid w:val="007E33EB"/>
    <w:rsid w:val="007E491A"/>
    <w:rsid w:val="007E6130"/>
    <w:rsid w:val="007F080A"/>
    <w:rsid w:val="007F0A6E"/>
    <w:rsid w:val="007F1665"/>
    <w:rsid w:val="007F29B2"/>
    <w:rsid w:val="007F3215"/>
    <w:rsid w:val="007F4006"/>
    <w:rsid w:val="007F5683"/>
    <w:rsid w:val="007F64EB"/>
    <w:rsid w:val="008010C9"/>
    <w:rsid w:val="00803F54"/>
    <w:rsid w:val="00804204"/>
    <w:rsid w:val="00804C2B"/>
    <w:rsid w:val="00804C9E"/>
    <w:rsid w:val="00806753"/>
    <w:rsid w:val="0081067B"/>
    <w:rsid w:val="00812590"/>
    <w:rsid w:val="0081310E"/>
    <w:rsid w:val="00813DA2"/>
    <w:rsid w:val="00814CE0"/>
    <w:rsid w:val="0081516C"/>
    <w:rsid w:val="00816345"/>
    <w:rsid w:val="00816B80"/>
    <w:rsid w:val="0081748C"/>
    <w:rsid w:val="008206DE"/>
    <w:rsid w:val="00820744"/>
    <w:rsid w:val="00821A3D"/>
    <w:rsid w:val="00822137"/>
    <w:rsid w:val="008223AF"/>
    <w:rsid w:val="008235CF"/>
    <w:rsid w:val="00823983"/>
    <w:rsid w:val="00823DA6"/>
    <w:rsid w:val="008241C6"/>
    <w:rsid w:val="00824CD2"/>
    <w:rsid w:val="00825DB7"/>
    <w:rsid w:val="00826014"/>
    <w:rsid w:val="00826591"/>
    <w:rsid w:val="00826B24"/>
    <w:rsid w:val="00827993"/>
    <w:rsid w:val="00830AAC"/>
    <w:rsid w:val="00830DF9"/>
    <w:rsid w:val="00831E06"/>
    <w:rsid w:val="00831F06"/>
    <w:rsid w:val="00832CF5"/>
    <w:rsid w:val="00834C5E"/>
    <w:rsid w:val="0083511B"/>
    <w:rsid w:val="008354BA"/>
    <w:rsid w:val="0083769B"/>
    <w:rsid w:val="0084041E"/>
    <w:rsid w:val="00842984"/>
    <w:rsid w:val="00843486"/>
    <w:rsid w:val="00844222"/>
    <w:rsid w:val="008457B6"/>
    <w:rsid w:val="00850575"/>
    <w:rsid w:val="00851693"/>
    <w:rsid w:val="008516ED"/>
    <w:rsid w:val="008523B2"/>
    <w:rsid w:val="008525AE"/>
    <w:rsid w:val="00852D76"/>
    <w:rsid w:val="00853329"/>
    <w:rsid w:val="0085363A"/>
    <w:rsid w:val="00853A98"/>
    <w:rsid w:val="00857360"/>
    <w:rsid w:val="008576CD"/>
    <w:rsid w:val="00860C61"/>
    <w:rsid w:val="008614E7"/>
    <w:rsid w:val="00862497"/>
    <w:rsid w:val="00862CD8"/>
    <w:rsid w:val="00862D59"/>
    <w:rsid w:val="008638C9"/>
    <w:rsid w:val="008642CE"/>
    <w:rsid w:val="00865BFF"/>
    <w:rsid w:val="00866E72"/>
    <w:rsid w:val="00866F90"/>
    <w:rsid w:val="00867280"/>
    <w:rsid w:val="008715CE"/>
    <w:rsid w:val="0087293E"/>
    <w:rsid w:val="0087408A"/>
    <w:rsid w:val="00874E69"/>
    <w:rsid w:val="008810F3"/>
    <w:rsid w:val="0088208E"/>
    <w:rsid w:val="008831D1"/>
    <w:rsid w:val="0088429E"/>
    <w:rsid w:val="0088574B"/>
    <w:rsid w:val="00885954"/>
    <w:rsid w:val="00886188"/>
    <w:rsid w:val="00886939"/>
    <w:rsid w:val="00886976"/>
    <w:rsid w:val="00887EC4"/>
    <w:rsid w:val="00890244"/>
    <w:rsid w:val="008906A4"/>
    <w:rsid w:val="00892566"/>
    <w:rsid w:val="00892A4C"/>
    <w:rsid w:val="00893D89"/>
    <w:rsid w:val="0089468D"/>
    <w:rsid w:val="00894E75"/>
    <w:rsid w:val="00897469"/>
    <w:rsid w:val="008A0090"/>
    <w:rsid w:val="008A0903"/>
    <w:rsid w:val="008A0B27"/>
    <w:rsid w:val="008A1CD7"/>
    <w:rsid w:val="008A281A"/>
    <w:rsid w:val="008A3216"/>
    <w:rsid w:val="008A321C"/>
    <w:rsid w:val="008A3773"/>
    <w:rsid w:val="008A3F24"/>
    <w:rsid w:val="008A4099"/>
    <w:rsid w:val="008A4562"/>
    <w:rsid w:val="008A47F8"/>
    <w:rsid w:val="008A4F02"/>
    <w:rsid w:val="008A5732"/>
    <w:rsid w:val="008A590B"/>
    <w:rsid w:val="008A6143"/>
    <w:rsid w:val="008A6284"/>
    <w:rsid w:val="008A69F3"/>
    <w:rsid w:val="008A6CC4"/>
    <w:rsid w:val="008A75C1"/>
    <w:rsid w:val="008B0176"/>
    <w:rsid w:val="008B2344"/>
    <w:rsid w:val="008B2B9A"/>
    <w:rsid w:val="008B372E"/>
    <w:rsid w:val="008B3ED0"/>
    <w:rsid w:val="008B4024"/>
    <w:rsid w:val="008B41CF"/>
    <w:rsid w:val="008B5CA8"/>
    <w:rsid w:val="008B7CBC"/>
    <w:rsid w:val="008C0380"/>
    <w:rsid w:val="008C1DDB"/>
    <w:rsid w:val="008C4C8C"/>
    <w:rsid w:val="008C541F"/>
    <w:rsid w:val="008C69CE"/>
    <w:rsid w:val="008C6AEE"/>
    <w:rsid w:val="008C789A"/>
    <w:rsid w:val="008D0667"/>
    <w:rsid w:val="008D0C4C"/>
    <w:rsid w:val="008D234B"/>
    <w:rsid w:val="008D2837"/>
    <w:rsid w:val="008D3483"/>
    <w:rsid w:val="008D357F"/>
    <w:rsid w:val="008D4C12"/>
    <w:rsid w:val="008D5141"/>
    <w:rsid w:val="008D5303"/>
    <w:rsid w:val="008D5BAF"/>
    <w:rsid w:val="008D5C51"/>
    <w:rsid w:val="008D6A46"/>
    <w:rsid w:val="008E0671"/>
    <w:rsid w:val="008E1684"/>
    <w:rsid w:val="008E20EA"/>
    <w:rsid w:val="008E25BE"/>
    <w:rsid w:val="008E25D3"/>
    <w:rsid w:val="008E32D7"/>
    <w:rsid w:val="008E3656"/>
    <w:rsid w:val="008E3BD8"/>
    <w:rsid w:val="008E3DAA"/>
    <w:rsid w:val="008E4988"/>
    <w:rsid w:val="008E5AE5"/>
    <w:rsid w:val="008E6334"/>
    <w:rsid w:val="008E6992"/>
    <w:rsid w:val="008F0701"/>
    <w:rsid w:val="008F1092"/>
    <w:rsid w:val="008F226E"/>
    <w:rsid w:val="008F2431"/>
    <w:rsid w:val="008F2807"/>
    <w:rsid w:val="008F3157"/>
    <w:rsid w:val="008F34BD"/>
    <w:rsid w:val="008F411A"/>
    <w:rsid w:val="008F412C"/>
    <w:rsid w:val="008F4360"/>
    <w:rsid w:val="008F44C2"/>
    <w:rsid w:val="008F4759"/>
    <w:rsid w:val="008F506C"/>
    <w:rsid w:val="008F79A1"/>
    <w:rsid w:val="0090038A"/>
    <w:rsid w:val="0090109A"/>
    <w:rsid w:val="009012EA"/>
    <w:rsid w:val="0090196F"/>
    <w:rsid w:val="00902054"/>
    <w:rsid w:val="009022E0"/>
    <w:rsid w:val="00902879"/>
    <w:rsid w:val="00903585"/>
    <w:rsid w:val="00905878"/>
    <w:rsid w:val="00905B85"/>
    <w:rsid w:val="0090628E"/>
    <w:rsid w:val="009107BF"/>
    <w:rsid w:val="00910986"/>
    <w:rsid w:val="00911830"/>
    <w:rsid w:val="009119C6"/>
    <w:rsid w:val="00911DC2"/>
    <w:rsid w:val="00913537"/>
    <w:rsid w:val="00913FD9"/>
    <w:rsid w:val="0091500F"/>
    <w:rsid w:val="0091530E"/>
    <w:rsid w:val="00915504"/>
    <w:rsid w:val="00915A38"/>
    <w:rsid w:val="00915C84"/>
    <w:rsid w:val="00916DBA"/>
    <w:rsid w:val="009172B6"/>
    <w:rsid w:val="009173E6"/>
    <w:rsid w:val="00920F2C"/>
    <w:rsid w:val="0092214C"/>
    <w:rsid w:val="00923F68"/>
    <w:rsid w:val="00924BA5"/>
    <w:rsid w:val="00925365"/>
    <w:rsid w:val="009264ED"/>
    <w:rsid w:val="0092664C"/>
    <w:rsid w:val="00930667"/>
    <w:rsid w:val="009321A4"/>
    <w:rsid w:val="0093263E"/>
    <w:rsid w:val="0093319F"/>
    <w:rsid w:val="00934047"/>
    <w:rsid w:val="0093456D"/>
    <w:rsid w:val="00935ABB"/>
    <w:rsid w:val="00937AD5"/>
    <w:rsid w:val="009402F4"/>
    <w:rsid w:val="00942978"/>
    <w:rsid w:val="00943621"/>
    <w:rsid w:val="00943A0C"/>
    <w:rsid w:val="009447B4"/>
    <w:rsid w:val="00944810"/>
    <w:rsid w:val="00945263"/>
    <w:rsid w:val="009456A5"/>
    <w:rsid w:val="00945A79"/>
    <w:rsid w:val="00945BF2"/>
    <w:rsid w:val="00946B73"/>
    <w:rsid w:val="00946BC4"/>
    <w:rsid w:val="00947090"/>
    <w:rsid w:val="009511D2"/>
    <w:rsid w:val="0095175A"/>
    <w:rsid w:val="00952487"/>
    <w:rsid w:val="009565F9"/>
    <w:rsid w:val="009604B1"/>
    <w:rsid w:val="0096123B"/>
    <w:rsid w:val="00963583"/>
    <w:rsid w:val="00963614"/>
    <w:rsid w:val="00963C5E"/>
    <w:rsid w:val="00964318"/>
    <w:rsid w:val="00964851"/>
    <w:rsid w:val="009649B6"/>
    <w:rsid w:val="00965126"/>
    <w:rsid w:val="00965CD0"/>
    <w:rsid w:val="009660A0"/>
    <w:rsid w:val="00966667"/>
    <w:rsid w:val="00967431"/>
    <w:rsid w:val="0096799A"/>
    <w:rsid w:val="00970392"/>
    <w:rsid w:val="00970CF6"/>
    <w:rsid w:val="00970DA7"/>
    <w:rsid w:val="009714A5"/>
    <w:rsid w:val="00972645"/>
    <w:rsid w:val="00972F7C"/>
    <w:rsid w:val="00974B97"/>
    <w:rsid w:val="00974FF2"/>
    <w:rsid w:val="00975031"/>
    <w:rsid w:val="00976507"/>
    <w:rsid w:val="00976712"/>
    <w:rsid w:val="009768E7"/>
    <w:rsid w:val="00976C6C"/>
    <w:rsid w:val="00977FF0"/>
    <w:rsid w:val="0098138E"/>
    <w:rsid w:val="0098174F"/>
    <w:rsid w:val="009820EE"/>
    <w:rsid w:val="00983781"/>
    <w:rsid w:val="00984D19"/>
    <w:rsid w:val="00985D1B"/>
    <w:rsid w:val="009869F6"/>
    <w:rsid w:val="0098705B"/>
    <w:rsid w:val="00987264"/>
    <w:rsid w:val="00990278"/>
    <w:rsid w:val="0099099E"/>
    <w:rsid w:val="009918C5"/>
    <w:rsid w:val="00991B6C"/>
    <w:rsid w:val="00991DD0"/>
    <w:rsid w:val="0099458D"/>
    <w:rsid w:val="009A3FC8"/>
    <w:rsid w:val="009A47D0"/>
    <w:rsid w:val="009A561F"/>
    <w:rsid w:val="009A5784"/>
    <w:rsid w:val="009A5A9A"/>
    <w:rsid w:val="009A5CA4"/>
    <w:rsid w:val="009A5D47"/>
    <w:rsid w:val="009A634E"/>
    <w:rsid w:val="009A6402"/>
    <w:rsid w:val="009A6EBB"/>
    <w:rsid w:val="009A6EC3"/>
    <w:rsid w:val="009A7F6E"/>
    <w:rsid w:val="009B07B6"/>
    <w:rsid w:val="009B082F"/>
    <w:rsid w:val="009B0E25"/>
    <w:rsid w:val="009B17A1"/>
    <w:rsid w:val="009B19D5"/>
    <w:rsid w:val="009B2022"/>
    <w:rsid w:val="009B2BF5"/>
    <w:rsid w:val="009B3768"/>
    <w:rsid w:val="009B59DA"/>
    <w:rsid w:val="009C052E"/>
    <w:rsid w:val="009C1624"/>
    <w:rsid w:val="009C249E"/>
    <w:rsid w:val="009C31A5"/>
    <w:rsid w:val="009C3509"/>
    <w:rsid w:val="009C37C3"/>
    <w:rsid w:val="009C3B3B"/>
    <w:rsid w:val="009C416B"/>
    <w:rsid w:val="009C4793"/>
    <w:rsid w:val="009C4EA3"/>
    <w:rsid w:val="009C54A3"/>
    <w:rsid w:val="009C580B"/>
    <w:rsid w:val="009D04F7"/>
    <w:rsid w:val="009D07C1"/>
    <w:rsid w:val="009D0D46"/>
    <w:rsid w:val="009D0E2B"/>
    <w:rsid w:val="009D1B64"/>
    <w:rsid w:val="009D2C3B"/>
    <w:rsid w:val="009D2F63"/>
    <w:rsid w:val="009D3768"/>
    <w:rsid w:val="009D503B"/>
    <w:rsid w:val="009D6828"/>
    <w:rsid w:val="009E0A08"/>
    <w:rsid w:val="009E16E1"/>
    <w:rsid w:val="009E2460"/>
    <w:rsid w:val="009E27D2"/>
    <w:rsid w:val="009E298B"/>
    <w:rsid w:val="009E38C8"/>
    <w:rsid w:val="009E41BF"/>
    <w:rsid w:val="009E4477"/>
    <w:rsid w:val="009E473C"/>
    <w:rsid w:val="009E4E36"/>
    <w:rsid w:val="009E50F3"/>
    <w:rsid w:val="009E5539"/>
    <w:rsid w:val="009E5679"/>
    <w:rsid w:val="009E6243"/>
    <w:rsid w:val="009E64BC"/>
    <w:rsid w:val="009F05CE"/>
    <w:rsid w:val="009F2A76"/>
    <w:rsid w:val="009F359A"/>
    <w:rsid w:val="009F44BF"/>
    <w:rsid w:val="009F5BBB"/>
    <w:rsid w:val="009F5C8E"/>
    <w:rsid w:val="00A008EB"/>
    <w:rsid w:val="00A0094F"/>
    <w:rsid w:val="00A01299"/>
    <w:rsid w:val="00A025A3"/>
    <w:rsid w:val="00A03C79"/>
    <w:rsid w:val="00A04364"/>
    <w:rsid w:val="00A05486"/>
    <w:rsid w:val="00A0687D"/>
    <w:rsid w:val="00A06E6D"/>
    <w:rsid w:val="00A072F2"/>
    <w:rsid w:val="00A1009E"/>
    <w:rsid w:val="00A1110A"/>
    <w:rsid w:val="00A11B57"/>
    <w:rsid w:val="00A127EE"/>
    <w:rsid w:val="00A12AE0"/>
    <w:rsid w:val="00A13285"/>
    <w:rsid w:val="00A14B20"/>
    <w:rsid w:val="00A161AF"/>
    <w:rsid w:val="00A1694A"/>
    <w:rsid w:val="00A21672"/>
    <w:rsid w:val="00A21750"/>
    <w:rsid w:val="00A21D92"/>
    <w:rsid w:val="00A21F2F"/>
    <w:rsid w:val="00A22078"/>
    <w:rsid w:val="00A231DF"/>
    <w:rsid w:val="00A23AFB"/>
    <w:rsid w:val="00A23E14"/>
    <w:rsid w:val="00A24EF0"/>
    <w:rsid w:val="00A2508A"/>
    <w:rsid w:val="00A2566B"/>
    <w:rsid w:val="00A25BAF"/>
    <w:rsid w:val="00A264C1"/>
    <w:rsid w:val="00A26978"/>
    <w:rsid w:val="00A26EFF"/>
    <w:rsid w:val="00A303A1"/>
    <w:rsid w:val="00A307FA"/>
    <w:rsid w:val="00A309F7"/>
    <w:rsid w:val="00A322C3"/>
    <w:rsid w:val="00A32694"/>
    <w:rsid w:val="00A32DC6"/>
    <w:rsid w:val="00A34126"/>
    <w:rsid w:val="00A34FE8"/>
    <w:rsid w:val="00A361A8"/>
    <w:rsid w:val="00A37DE0"/>
    <w:rsid w:val="00A40028"/>
    <w:rsid w:val="00A41ED2"/>
    <w:rsid w:val="00A44319"/>
    <w:rsid w:val="00A448F6"/>
    <w:rsid w:val="00A46257"/>
    <w:rsid w:val="00A47AB2"/>
    <w:rsid w:val="00A47F8D"/>
    <w:rsid w:val="00A50650"/>
    <w:rsid w:val="00A51A6A"/>
    <w:rsid w:val="00A5251E"/>
    <w:rsid w:val="00A52CE2"/>
    <w:rsid w:val="00A54125"/>
    <w:rsid w:val="00A5576A"/>
    <w:rsid w:val="00A56D7C"/>
    <w:rsid w:val="00A571A6"/>
    <w:rsid w:val="00A6016B"/>
    <w:rsid w:val="00A606C8"/>
    <w:rsid w:val="00A612E2"/>
    <w:rsid w:val="00A62B2B"/>
    <w:rsid w:val="00A62C20"/>
    <w:rsid w:val="00A62C7F"/>
    <w:rsid w:val="00A6400F"/>
    <w:rsid w:val="00A64202"/>
    <w:rsid w:val="00A66449"/>
    <w:rsid w:val="00A67EE6"/>
    <w:rsid w:val="00A709DF"/>
    <w:rsid w:val="00A70AFC"/>
    <w:rsid w:val="00A7248B"/>
    <w:rsid w:val="00A739CC"/>
    <w:rsid w:val="00A7492A"/>
    <w:rsid w:val="00A77013"/>
    <w:rsid w:val="00A77F22"/>
    <w:rsid w:val="00A77F7E"/>
    <w:rsid w:val="00A80742"/>
    <w:rsid w:val="00A80D69"/>
    <w:rsid w:val="00A81159"/>
    <w:rsid w:val="00A811D4"/>
    <w:rsid w:val="00A814A9"/>
    <w:rsid w:val="00A829CD"/>
    <w:rsid w:val="00A83F41"/>
    <w:rsid w:val="00A84D6B"/>
    <w:rsid w:val="00A8516C"/>
    <w:rsid w:val="00A851EA"/>
    <w:rsid w:val="00A85230"/>
    <w:rsid w:val="00A85CFE"/>
    <w:rsid w:val="00A86D49"/>
    <w:rsid w:val="00A87CAB"/>
    <w:rsid w:val="00A90A9D"/>
    <w:rsid w:val="00A90CC4"/>
    <w:rsid w:val="00A911A5"/>
    <w:rsid w:val="00A91A4B"/>
    <w:rsid w:val="00A91E8A"/>
    <w:rsid w:val="00A9314B"/>
    <w:rsid w:val="00A9336E"/>
    <w:rsid w:val="00A93E58"/>
    <w:rsid w:val="00A958EC"/>
    <w:rsid w:val="00A963E1"/>
    <w:rsid w:val="00A967FC"/>
    <w:rsid w:val="00A9718F"/>
    <w:rsid w:val="00AA0571"/>
    <w:rsid w:val="00AA076F"/>
    <w:rsid w:val="00AA1637"/>
    <w:rsid w:val="00AA2870"/>
    <w:rsid w:val="00AA29EF"/>
    <w:rsid w:val="00AA2C59"/>
    <w:rsid w:val="00AA3208"/>
    <w:rsid w:val="00AA35B0"/>
    <w:rsid w:val="00AA3E74"/>
    <w:rsid w:val="00AA3EBD"/>
    <w:rsid w:val="00AA406D"/>
    <w:rsid w:val="00AA4884"/>
    <w:rsid w:val="00AA4D51"/>
    <w:rsid w:val="00AA5752"/>
    <w:rsid w:val="00AA5D29"/>
    <w:rsid w:val="00AA7917"/>
    <w:rsid w:val="00AA7B5B"/>
    <w:rsid w:val="00AB0B5C"/>
    <w:rsid w:val="00AB0F78"/>
    <w:rsid w:val="00AB1630"/>
    <w:rsid w:val="00AB1908"/>
    <w:rsid w:val="00AB1D9B"/>
    <w:rsid w:val="00AB4C58"/>
    <w:rsid w:val="00AB65A5"/>
    <w:rsid w:val="00AB78F2"/>
    <w:rsid w:val="00AC0FFA"/>
    <w:rsid w:val="00AC1C00"/>
    <w:rsid w:val="00AC245B"/>
    <w:rsid w:val="00AC318A"/>
    <w:rsid w:val="00AC382C"/>
    <w:rsid w:val="00AC3ADF"/>
    <w:rsid w:val="00AC4347"/>
    <w:rsid w:val="00AC4DFE"/>
    <w:rsid w:val="00AC612A"/>
    <w:rsid w:val="00AC64EB"/>
    <w:rsid w:val="00AC711B"/>
    <w:rsid w:val="00AC72D9"/>
    <w:rsid w:val="00AD061D"/>
    <w:rsid w:val="00AD0CCA"/>
    <w:rsid w:val="00AD0FC1"/>
    <w:rsid w:val="00AD1446"/>
    <w:rsid w:val="00AD19B3"/>
    <w:rsid w:val="00AD20F1"/>
    <w:rsid w:val="00AD4E44"/>
    <w:rsid w:val="00AD7567"/>
    <w:rsid w:val="00AE001D"/>
    <w:rsid w:val="00AE0F93"/>
    <w:rsid w:val="00AE1F33"/>
    <w:rsid w:val="00AE204D"/>
    <w:rsid w:val="00AE2D76"/>
    <w:rsid w:val="00AE315B"/>
    <w:rsid w:val="00AE3F3F"/>
    <w:rsid w:val="00AE649D"/>
    <w:rsid w:val="00AF2F25"/>
    <w:rsid w:val="00AF321B"/>
    <w:rsid w:val="00AF3EA4"/>
    <w:rsid w:val="00AF540D"/>
    <w:rsid w:val="00AF681C"/>
    <w:rsid w:val="00AF7838"/>
    <w:rsid w:val="00AF7B23"/>
    <w:rsid w:val="00AF7BCC"/>
    <w:rsid w:val="00B00E7A"/>
    <w:rsid w:val="00B027CF"/>
    <w:rsid w:val="00B04364"/>
    <w:rsid w:val="00B06006"/>
    <w:rsid w:val="00B06808"/>
    <w:rsid w:val="00B11955"/>
    <w:rsid w:val="00B119A5"/>
    <w:rsid w:val="00B12D6D"/>
    <w:rsid w:val="00B13F07"/>
    <w:rsid w:val="00B14867"/>
    <w:rsid w:val="00B148CF"/>
    <w:rsid w:val="00B15591"/>
    <w:rsid w:val="00B168B2"/>
    <w:rsid w:val="00B17330"/>
    <w:rsid w:val="00B17630"/>
    <w:rsid w:val="00B2092D"/>
    <w:rsid w:val="00B218C0"/>
    <w:rsid w:val="00B21E2E"/>
    <w:rsid w:val="00B23142"/>
    <w:rsid w:val="00B2381E"/>
    <w:rsid w:val="00B240BC"/>
    <w:rsid w:val="00B2423C"/>
    <w:rsid w:val="00B24A95"/>
    <w:rsid w:val="00B24C41"/>
    <w:rsid w:val="00B24E62"/>
    <w:rsid w:val="00B2684F"/>
    <w:rsid w:val="00B30BA2"/>
    <w:rsid w:val="00B32B1B"/>
    <w:rsid w:val="00B33B71"/>
    <w:rsid w:val="00B34763"/>
    <w:rsid w:val="00B34FA9"/>
    <w:rsid w:val="00B35163"/>
    <w:rsid w:val="00B35501"/>
    <w:rsid w:val="00B35D01"/>
    <w:rsid w:val="00B37120"/>
    <w:rsid w:val="00B37153"/>
    <w:rsid w:val="00B3764B"/>
    <w:rsid w:val="00B377A6"/>
    <w:rsid w:val="00B4390B"/>
    <w:rsid w:val="00B44298"/>
    <w:rsid w:val="00B44658"/>
    <w:rsid w:val="00B45064"/>
    <w:rsid w:val="00B452D7"/>
    <w:rsid w:val="00B45625"/>
    <w:rsid w:val="00B456A1"/>
    <w:rsid w:val="00B46554"/>
    <w:rsid w:val="00B47DD7"/>
    <w:rsid w:val="00B47F77"/>
    <w:rsid w:val="00B47FE7"/>
    <w:rsid w:val="00B51649"/>
    <w:rsid w:val="00B52618"/>
    <w:rsid w:val="00B530D9"/>
    <w:rsid w:val="00B534DB"/>
    <w:rsid w:val="00B53800"/>
    <w:rsid w:val="00B55C0F"/>
    <w:rsid w:val="00B55D7C"/>
    <w:rsid w:val="00B57341"/>
    <w:rsid w:val="00B6013C"/>
    <w:rsid w:val="00B603AA"/>
    <w:rsid w:val="00B609A0"/>
    <w:rsid w:val="00B6112F"/>
    <w:rsid w:val="00B61714"/>
    <w:rsid w:val="00B61E78"/>
    <w:rsid w:val="00B633EE"/>
    <w:rsid w:val="00B63614"/>
    <w:rsid w:val="00B6459E"/>
    <w:rsid w:val="00B64DA7"/>
    <w:rsid w:val="00B64DD1"/>
    <w:rsid w:val="00B65071"/>
    <w:rsid w:val="00B664E1"/>
    <w:rsid w:val="00B67C58"/>
    <w:rsid w:val="00B70D24"/>
    <w:rsid w:val="00B71BB0"/>
    <w:rsid w:val="00B731D9"/>
    <w:rsid w:val="00B740B2"/>
    <w:rsid w:val="00B741AE"/>
    <w:rsid w:val="00B74484"/>
    <w:rsid w:val="00B74D74"/>
    <w:rsid w:val="00B7766F"/>
    <w:rsid w:val="00B77F0F"/>
    <w:rsid w:val="00B829B3"/>
    <w:rsid w:val="00B82A19"/>
    <w:rsid w:val="00B8377A"/>
    <w:rsid w:val="00B84363"/>
    <w:rsid w:val="00B84ECB"/>
    <w:rsid w:val="00B85A01"/>
    <w:rsid w:val="00B86349"/>
    <w:rsid w:val="00B87385"/>
    <w:rsid w:val="00B87466"/>
    <w:rsid w:val="00B87C51"/>
    <w:rsid w:val="00B87FE1"/>
    <w:rsid w:val="00B90DE3"/>
    <w:rsid w:val="00B92DDB"/>
    <w:rsid w:val="00B92FFD"/>
    <w:rsid w:val="00B958C9"/>
    <w:rsid w:val="00B97327"/>
    <w:rsid w:val="00B97BA8"/>
    <w:rsid w:val="00BA01F0"/>
    <w:rsid w:val="00BA211D"/>
    <w:rsid w:val="00BA3243"/>
    <w:rsid w:val="00BA33FE"/>
    <w:rsid w:val="00BA5A50"/>
    <w:rsid w:val="00BA5AEC"/>
    <w:rsid w:val="00BA6881"/>
    <w:rsid w:val="00BB07DB"/>
    <w:rsid w:val="00BB35B2"/>
    <w:rsid w:val="00BB44FE"/>
    <w:rsid w:val="00BB5904"/>
    <w:rsid w:val="00BB5D0D"/>
    <w:rsid w:val="00BB5F8C"/>
    <w:rsid w:val="00BB6248"/>
    <w:rsid w:val="00BB65F4"/>
    <w:rsid w:val="00BB67F9"/>
    <w:rsid w:val="00BC081B"/>
    <w:rsid w:val="00BC1073"/>
    <w:rsid w:val="00BC1886"/>
    <w:rsid w:val="00BC19F8"/>
    <w:rsid w:val="00BC352D"/>
    <w:rsid w:val="00BC4E06"/>
    <w:rsid w:val="00BC6D08"/>
    <w:rsid w:val="00BC6FF3"/>
    <w:rsid w:val="00BC73E1"/>
    <w:rsid w:val="00BC7CAF"/>
    <w:rsid w:val="00BD2600"/>
    <w:rsid w:val="00BD2D9D"/>
    <w:rsid w:val="00BD38BB"/>
    <w:rsid w:val="00BD5EE4"/>
    <w:rsid w:val="00BD63C3"/>
    <w:rsid w:val="00BD682C"/>
    <w:rsid w:val="00BD6B19"/>
    <w:rsid w:val="00BD6D7C"/>
    <w:rsid w:val="00BE2311"/>
    <w:rsid w:val="00BE274B"/>
    <w:rsid w:val="00BE2EAA"/>
    <w:rsid w:val="00BE349F"/>
    <w:rsid w:val="00BE38AC"/>
    <w:rsid w:val="00BE79E2"/>
    <w:rsid w:val="00BF0DAD"/>
    <w:rsid w:val="00BF0EF8"/>
    <w:rsid w:val="00BF216F"/>
    <w:rsid w:val="00BF38AE"/>
    <w:rsid w:val="00BF4305"/>
    <w:rsid w:val="00BF48E7"/>
    <w:rsid w:val="00BF49E9"/>
    <w:rsid w:val="00BF5A1A"/>
    <w:rsid w:val="00C00D4F"/>
    <w:rsid w:val="00C0215B"/>
    <w:rsid w:val="00C02686"/>
    <w:rsid w:val="00C05698"/>
    <w:rsid w:val="00C066A0"/>
    <w:rsid w:val="00C07734"/>
    <w:rsid w:val="00C07CC2"/>
    <w:rsid w:val="00C07D30"/>
    <w:rsid w:val="00C110DA"/>
    <w:rsid w:val="00C1201F"/>
    <w:rsid w:val="00C12103"/>
    <w:rsid w:val="00C1463A"/>
    <w:rsid w:val="00C15C8D"/>
    <w:rsid w:val="00C16FEF"/>
    <w:rsid w:val="00C20774"/>
    <w:rsid w:val="00C22318"/>
    <w:rsid w:val="00C23382"/>
    <w:rsid w:val="00C2392C"/>
    <w:rsid w:val="00C23D9D"/>
    <w:rsid w:val="00C23EDF"/>
    <w:rsid w:val="00C24511"/>
    <w:rsid w:val="00C24543"/>
    <w:rsid w:val="00C25A89"/>
    <w:rsid w:val="00C27B60"/>
    <w:rsid w:val="00C30A43"/>
    <w:rsid w:val="00C3204A"/>
    <w:rsid w:val="00C328F0"/>
    <w:rsid w:val="00C32C58"/>
    <w:rsid w:val="00C332A1"/>
    <w:rsid w:val="00C33320"/>
    <w:rsid w:val="00C33A92"/>
    <w:rsid w:val="00C3476F"/>
    <w:rsid w:val="00C36173"/>
    <w:rsid w:val="00C429AE"/>
    <w:rsid w:val="00C435BA"/>
    <w:rsid w:val="00C43A9F"/>
    <w:rsid w:val="00C43C5E"/>
    <w:rsid w:val="00C43D8C"/>
    <w:rsid w:val="00C450D2"/>
    <w:rsid w:val="00C46860"/>
    <w:rsid w:val="00C46AD3"/>
    <w:rsid w:val="00C476E2"/>
    <w:rsid w:val="00C50BC6"/>
    <w:rsid w:val="00C51BD0"/>
    <w:rsid w:val="00C52DF7"/>
    <w:rsid w:val="00C538DD"/>
    <w:rsid w:val="00C551B9"/>
    <w:rsid w:val="00C554D0"/>
    <w:rsid w:val="00C5552A"/>
    <w:rsid w:val="00C55F0C"/>
    <w:rsid w:val="00C56F05"/>
    <w:rsid w:val="00C57267"/>
    <w:rsid w:val="00C576A7"/>
    <w:rsid w:val="00C57883"/>
    <w:rsid w:val="00C60E53"/>
    <w:rsid w:val="00C6104B"/>
    <w:rsid w:val="00C634CE"/>
    <w:rsid w:val="00C64468"/>
    <w:rsid w:val="00C65E6C"/>
    <w:rsid w:val="00C67103"/>
    <w:rsid w:val="00C67F2E"/>
    <w:rsid w:val="00C70787"/>
    <w:rsid w:val="00C70C2B"/>
    <w:rsid w:val="00C70FFB"/>
    <w:rsid w:val="00C71097"/>
    <w:rsid w:val="00C71382"/>
    <w:rsid w:val="00C716A4"/>
    <w:rsid w:val="00C72564"/>
    <w:rsid w:val="00C726D1"/>
    <w:rsid w:val="00C73548"/>
    <w:rsid w:val="00C74E12"/>
    <w:rsid w:val="00C77641"/>
    <w:rsid w:val="00C800BC"/>
    <w:rsid w:val="00C82A5D"/>
    <w:rsid w:val="00C82F68"/>
    <w:rsid w:val="00C8370E"/>
    <w:rsid w:val="00C83DC3"/>
    <w:rsid w:val="00C83E39"/>
    <w:rsid w:val="00C8476D"/>
    <w:rsid w:val="00C84B55"/>
    <w:rsid w:val="00C85218"/>
    <w:rsid w:val="00C865E1"/>
    <w:rsid w:val="00C86686"/>
    <w:rsid w:val="00C86C8A"/>
    <w:rsid w:val="00C86DC0"/>
    <w:rsid w:val="00C86E2C"/>
    <w:rsid w:val="00C91B04"/>
    <w:rsid w:val="00C920C7"/>
    <w:rsid w:val="00C920C9"/>
    <w:rsid w:val="00C92BEF"/>
    <w:rsid w:val="00C942FC"/>
    <w:rsid w:val="00C94739"/>
    <w:rsid w:val="00C94817"/>
    <w:rsid w:val="00C94A06"/>
    <w:rsid w:val="00C95751"/>
    <w:rsid w:val="00C957F0"/>
    <w:rsid w:val="00C95E76"/>
    <w:rsid w:val="00C97951"/>
    <w:rsid w:val="00CA15CD"/>
    <w:rsid w:val="00CA2BA1"/>
    <w:rsid w:val="00CA3BFE"/>
    <w:rsid w:val="00CA4804"/>
    <w:rsid w:val="00CA57F7"/>
    <w:rsid w:val="00CA588C"/>
    <w:rsid w:val="00CA5B9C"/>
    <w:rsid w:val="00CA781B"/>
    <w:rsid w:val="00CA7EB2"/>
    <w:rsid w:val="00CB022F"/>
    <w:rsid w:val="00CB129A"/>
    <w:rsid w:val="00CB1507"/>
    <w:rsid w:val="00CB322D"/>
    <w:rsid w:val="00CB50D2"/>
    <w:rsid w:val="00CB50E0"/>
    <w:rsid w:val="00CB5BDD"/>
    <w:rsid w:val="00CB62AD"/>
    <w:rsid w:val="00CB67C8"/>
    <w:rsid w:val="00CB6A1D"/>
    <w:rsid w:val="00CB7568"/>
    <w:rsid w:val="00CC0428"/>
    <w:rsid w:val="00CC129A"/>
    <w:rsid w:val="00CC1F9A"/>
    <w:rsid w:val="00CC29C4"/>
    <w:rsid w:val="00CC2D0F"/>
    <w:rsid w:val="00CC3CE3"/>
    <w:rsid w:val="00CC70A6"/>
    <w:rsid w:val="00CC74E7"/>
    <w:rsid w:val="00CC77C4"/>
    <w:rsid w:val="00CC7BBC"/>
    <w:rsid w:val="00CD1ED9"/>
    <w:rsid w:val="00CD299A"/>
    <w:rsid w:val="00CD4A91"/>
    <w:rsid w:val="00CD4FC7"/>
    <w:rsid w:val="00CD56EB"/>
    <w:rsid w:val="00CD5D96"/>
    <w:rsid w:val="00CD6DDF"/>
    <w:rsid w:val="00CD7ED5"/>
    <w:rsid w:val="00CE0971"/>
    <w:rsid w:val="00CE10D9"/>
    <w:rsid w:val="00CE49E2"/>
    <w:rsid w:val="00CE529D"/>
    <w:rsid w:val="00CE5B1E"/>
    <w:rsid w:val="00CE5B7A"/>
    <w:rsid w:val="00CE6550"/>
    <w:rsid w:val="00CE65E8"/>
    <w:rsid w:val="00CE7404"/>
    <w:rsid w:val="00CE7A31"/>
    <w:rsid w:val="00CE7A99"/>
    <w:rsid w:val="00CE7E08"/>
    <w:rsid w:val="00CF00C9"/>
    <w:rsid w:val="00CF0396"/>
    <w:rsid w:val="00CF0ABE"/>
    <w:rsid w:val="00CF17E0"/>
    <w:rsid w:val="00CF215B"/>
    <w:rsid w:val="00CF2BAE"/>
    <w:rsid w:val="00CF5A5B"/>
    <w:rsid w:val="00CF5EF1"/>
    <w:rsid w:val="00CF6A8E"/>
    <w:rsid w:val="00CF6E3A"/>
    <w:rsid w:val="00D0121B"/>
    <w:rsid w:val="00D01C0D"/>
    <w:rsid w:val="00D02C8C"/>
    <w:rsid w:val="00D03FA1"/>
    <w:rsid w:val="00D04F4F"/>
    <w:rsid w:val="00D050BE"/>
    <w:rsid w:val="00D0631D"/>
    <w:rsid w:val="00D0659C"/>
    <w:rsid w:val="00D0677C"/>
    <w:rsid w:val="00D078CD"/>
    <w:rsid w:val="00D07C29"/>
    <w:rsid w:val="00D14930"/>
    <w:rsid w:val="00D14C56"/>
    <w:rsid w:val="00D14D6B"/>
    <w:rsid w:val="00D15353"/>
    <w:rsid w:val="00D164FF"/>
    <w:rsid w:val="00D16ED5"/>
    <w:rsid w:val="00D16FFD"/>
    <w:rsid w:val="00D177D3"/>
    <w:rsid w:val="00D17873"/>
    <w:rsid w:val="00D17EC7"/>
    <w:rsid w:val="00D2023A"/>
    <w:rsid w:val="00D20985"/>
    <w:rsid w:val="00D2211D"/>
    <w:rsid w:val="00D234E9"/>
    <w:rsid w:val="00D2422C"/>
    <w:rsid w:val="00D2500F"/>
    <w:rsid w:val="00D2509C"/>
    <w:rsid w:val="00D27763"/>
    <w:rsid w:val="00D27C07"/>
    <w:rsid w:val="00D27F86"/>
    <w:rsid w:val="00D31E70"/>
    <w:rsid w:val="00D32675"/>
    <w:rsid w:val="00D339BD"/>
    <w:rsid w:val="00D357C5"/>
    <w:rsid w:val="00D35941"/>
    <w:rsid w:val="00D360A4"/>
    <w:rsid w:val="00D360ED"/>
    <w:rsid w:val="00D36AD0"/>
    <w:rsid w:val="00D37671"/>
    <w:rsid w:val="00D3788B"/>
    <w:rsid w:val="00D37DF1"/>
    <w:rsid w:val="00D404B0"/>
    <w:rsid w:val="00D4057C"/>
    <w:rsid w:val="00D41730"/>
    <w:rsid w:val="00D42C25"/>
    <w:rsid w:val="00D43983"/>
    <w:rsid w:val="00D453F5"/>
    <w:rsid w:val="00D4619D"/>
    <w:rsid w:val="00D469BA"/>
    <w:rsid w:val="00D47AFD"/>
    <w:rsid w:val="00D501A8"/>
    <w:rsid w:val="00D514EF"/>
    <w:rsid w:val="00D52AF9"/>
    <w:rsid w:val="00D52CF6"/>
    <w:rsid w:val="00D53D11"/>
    <w:rsid w:val="00D54E1E"/>
    <w:rsid w:val="00D5540D"/>
    <w:rsid w:val="00D57949"/>
    <w:rsid w:val="00D57DC5"/>
    <w:rsid w:val="00D601FE"/>
    <w:rsid w:val="00D60445"/>
    <w:rsid w:val="00D60F84"/>
    <w:rsid w:val="00D619E1"/>
    <w:rsid w:val="00D62492"/>
    <w:rsid w:val="00D63426"/>
    <w:rsid w:val="00D6581B"/>
    <w:rsid w:val="00D663A9"/>
    <w:rsid w:val="00D676BE"/>
    <w:rsid w:val="00D70D98"/>
    <w:rsid w:val="00D71B7B"/>
    <w:rsid w:val="00D71D9E"/>
    <w:rsid w:val="00D71E01"/>
    <w:rsid w:val="00D72C6C"/>
    <w:rsid w:val="00D72DCB"/>
    <w:rsid w:val="00D72EF9"/>
    <w:rsid w:val="00D74AC2"/>
    <w:rsid w:val="00D75E41"/>
    <w:rsid w:val="00D76011"/>
    <w:rsid w:val="00D767A6"/>
    <w:rsid w:val="00D76CE8"/>
    <w:rsid w:val="00D814CC"/>
    <w:rsid w:val="00D81559"/>
    <w:rsid w:val="00D82813"/>
    <w:rsid w:val="00D841B0"/>
    <w:rsid w:val="00D853F1"/>
    <w:rsid w:val="00D85F10"/>
    <w:rsid w:val="00D8682D"/>
    <w:rsid w:val="00D873FF"/>
    <w:rsid w:val="00D87840"/>
    <w:rsid w:val="00D87B57"/>
    <w:rsid w:val="00D9039C"/>
    <w:rsid w:val="00D909E5"/>
    <w:rsid w:val="00D9106D"/>
    <w:rsid w:val="00D92257"/>
    <w:rsid w:val="00D92E88"/>
    <w:rsid w:val="00D930C3"/>
    <w:rsid w:val="00D93690"/>
    <w:rsid w:val="00D93D31"/>
    <w:rsid w:val="00D94275"/>
    <w:rsid w:val="00D94ABA"/>
    <w:rsid w:val="00D95B24"/>
    <w:rsid w:val="00D95EAC"/>
    <w:rsid w:val="00D9613B"/>
    <w:rsid w:val="00D9626B"/>
    <w:rsid w:val="00D970A5"/>
    <w:rsid w:val="00D97E7B"/>
    <w:rsid w:val="00DA029A"/>
    <w:rsid w:val="00DA0DD9"/>
    <w:rsid w:val="00DA110D"/>
    <w:rsid w:val="00DA383F"/>
    <w:rsid w:val="00DA5362"/>
    <w:rsid w:val="00DA54FF"/>
    <w:rsid w:val="00DA63E7"/>
    <w:rsid w:val="00DA6671"/>
    <w:rsid w:val="00DA6E7B"/>
    <w:rsid w:val="00DB104A"/>
    <w:rsid w:val="00DB1DC9"/>
    <w:rsid w:val="00DB2863"/>
    <w:rsid w:val="00DB2E29"/>
    <w:rsid w:val="00DB3489"/>
    <w:rsid w:val="00DB35ED"/>
    <w:rsid w:val="00DC0007"/>
    <w:rsid w:val="00DC0974"/>
    <w:rsid w:val="00DC16BC"/>
    <w:rsid w:val="00DC2497"/>
    <w:rsid w:val="00DC25B6"/>
    <w:rsid w:val="00DC518F"/>
    <w:rsid w:val="00DC5D0D"/>
    <w:rsid w:val="00DC7118"/>
    <w:rsid w:val="00DD05BC"/>
    <w:rsid w:val="00DD05CC"/>
    <w:rsid w:val="00DD289C"/>
    <w:rsid w:val="00DD38C7"/>
    <w:rsid w:val="00DD4443"/>
    <w:rsid w:val="00DD5402"/>
    <w:rsid w:val="00DD63A7"/>
    <w:rsid w:val="00DE2709"/>
    <w:rsid w:val="00DE2733"/>
    <w:rsid w:val="00DE4BAE"/>
    <w:rsid w:val="00DE65DE"/>
    <w:rsid w:val="00DE701B"/>
    <w:rsid w:val="00DF15E2"/>
    <w:rsid w:val="00DF16EC"/>
    <w:rsid w:val="00DF1DE0"/>
    <w:rsid w:val="00DF213E"/>
    <w:rsid w:val="00DF2886"/>
    <w:rsid w:val="00DF2CDF"/>
    <w:rsid w:val="00DF3367"/>
    <w:rsid w:val="00DF4421"/>
    <w:rsid w:val="00DF4486"/>
    <w:rsid w:val="00DF47D4"/>
    <w:rsid w:val="00DF56B1"/>
    <w:rsid w:val="00DF6518"/>
    <w:rsid w:val="00DF6690"/>
    <w:rsid w:val="00DF6D91"/>
    <w:rsid w:val="00DF6EBC"/>
    <w:rsid w:val="00DF75DE"/>
    <w:rsid w:val="00DF7D5B"/>
    <w:rsid w:val="00E029B4"/>
    <w:rsid w:val="00E03E2F"/>
    <w:rsid w:val="00E0405D"/>
    <w:rsid w:val="00E04349"/>
    <w:rsid w:val="00E048AE"/>
    <w:rsid w:val="00E05DF1"/>
    <w:rsid w:val="00E064C4"/>
    <w:rsid w:val="00E06657"/>
    <w:rsid w:val="00E06EE7"/>
    <w:rsid w:val="00E07828"/>
    <w:rsid w:val="00E100F5"/>
    <w:rsid w:val="00E11465"/>
    <w:rsid w:val="00E121FB"/>
    <w:rsid w:val="00E12498"/>
    <w:rsid w:val="00E128FF"/>
    <w:rsid w:val="00E13A1B"/>
    <w:rsid w:val="00E140AB"/>
    <w:rsid w:val="00E14298"/>
    <w:rsid w:val="00E143CA"/>
    <w:rsid w:val="00E14BE0"/>
    <w:rsid w:val="00E14CEA"/>
    <w:rsid w:val="00E152F6"/>
    <w:rsid w:val="00E15C31"/>
    <w:rsid w:val="00E16A75"/>
    <w:rsid w:val="00E17B98"/>
    <w:rsid w:val="00E20990"/>
    <w:rsid w:val="00E209A2"/>
    <w:rsid w:val="00E210E0"/>
    <w:rsid w:val="00E21A2B"/>
    <w:rsid w:val="00E21D24"/>
    <w:rsid w:val="00E23492"/>
    <w:rsid w:val="00E234A3"/>
    <w:rsid w:val="00E23D24"/>
    <w:rsid w:val="00E23ED3"/>
    <w:rsid w:val="00E253FE"/>
    <w:rsid w:val="00E25D59"/>
    <w:rsid w:val="00E31273"/>
    <w:rsid w:val="00E32280"/>
    <w:rsid w:val="00E32FDC"/>
    <w:rsid w:val="00E33D11"/>
    <w:rsid w:val="00E34C69"/>
    <w:rsid w:val="00E35587"/>
    <w:rsid w:val="00E35BEA"/>
    <w:rsid w:val="00E3669B"/>
    <w:rsid w:val="00E37446"/>
    <w:rsid w:val="00E409A0"/>
    <w:rsid w:val="00E4231D"/>
    <w:rsid w:val="00E42524"/>
    <w:rsid w:val="00E427CB"/>
    <w:rsid w:val="00E429A0"/>
    <w:rsid w:val="00E438AB"/>
    <w:rsid w:val="00E441FD"/>
    <w:rsid w:val="00E44ADE"/>
    <w:rsid w:val="00E4518E"/>
    <w:rsid w:val="00E459E3"/>
    <w:rsid w:val="00E46578"/>
    <w:rsid w:val="00E46609"/>
    <w:rsid w:val="00E468FE"/>
    <w:rsid w:val="00E4703C"/>
    <w:rsid w:val="00E473C4"/>
    <w:rsid w:val="00E501B2"/>
    <w:rsid w:val="00E50E65"/>
    <w:rsid w:val="00E53A26"/>
    <w:rsid w:val="00E53F9C"/>
    <w:rsid w:val="00E54727"/>
    <w:rsid w:val="00E54754"/>
    <w:rsid w:val="00E5475B"/>
    <w:rsid w:val="00E548D3"/>
    <w:rsid w:val="00E54AFD"/>
    <w:rsid w:val="00E55D42"/>
    <w:rsid w:val="00E56045"/>
    <w:rsid w:val="00E5638C"/>
    <w:rsid w:val="00E57DEF"/>
    <w:rsid w:val="00E57FE5"/>
    <w:rsid w:val="00E60264"/>
    <w:rsid w:val="00E6176F"/>
    <w:rsid w:val="00E61941"/>
    <w:rsid w:val="00E61CC9"/>
    <w:rsid w:val="00E61E27"/>
    <w:rsid w:val="00E62F4C"/>
    <w:rsid w:val="00E640AC"/>
    <w:rsid w:val="00E646D7"/>
    <w:rsid w:val="00E646F2"/>
    <w:rsid w:val="00E64B1E"/>
    <w:rsid w:val="00E64D58"/>
    <w:rsid w:val="00E651E2"/>
    <w:rsid w:val="00E664F3"/>
    <w:rsid w:val="00E67176"/>
    <w:rsid w:val="00E67FB9"/>
    <w:rsid w:val="00E70BB6"/>
    <w:rsid w:val="00E721E0"/>
    <w:rsid w:val="00E73651"/>
    <w:rsid w:val="00E73CAA"/>
    <w:rsid w:val="00E73D3F"/>
    <w:rsid w:val="00E74C63"/>
    <w:rsid w:val="00E75DBB"/>
    <w:rsid w:val="00E767BB"/>
    <w:rsid w:val="00E77C17"/>
    <w:rsid w:val="00E8038D"/>
    <w:rsid w:val="00E81937"/>
    <w:rsid w:val="00E83AE1"/>
    <w:rsid w:val="00E842D6"/>
    <w:rsid w:val="00E84DCA"/>
    <w:rsid w:val="00E8552B"/>
    <w:rsid w:val="00E8585E"/>
    <w:rsid w:val="00E866AB"/>
    <w:rsid w:val="00E869F8"/>
    <w:rsid w:val="00E86A2D"/>
    <w:rsid w:val="00E8744C"/>
    <w:rsid w:val="00E878C1"/>
    <w:rsid w:val="00E9383C"/>
    <w:rsid w:val="00E93965"/>
    <w:rsid w:val="00E9526C"/>
    <w:rsid w:val="00E95289"/>
    <w:rsid w:val="00E955D4"/>
    <w:rsid w:val="00E9634E"/>
    <w:rsid w:val="00E96D26"/>
    <w:rsid w:val="00E978EB"/>
    <w:rsid w:val="00E97B79"/>
    <w:rsid w:val="00EA033E"/>
    <w:rsid w:val="00EA0852"/>
    <w:rsid w:val="00EA1481"/>
    <w:rsid w:val="00EA2209"/>
    <w:rsid w:val="00EA2812"/>
    <w:rsid w:val="00EA5425"/>
    <w:rsid w:val="00EA638C"/>
    <w:rsid w:val="00EA7331"/>
    <w:rsid w:val="00EB032B"/>
    <w:rsid w:val="00EB04B2"/>
    <w:rsid w:val="00EB0797"/>
    <w:rsid w:val="00EB0ED9"/>
    <w:rsid w:val="00EB39D1"/>
    <w:rsid w:val="00EB4228"/>
    <w:rsid w:val="00EB534D"/>
    <w:rsid w:val="00EB5C26"/>
    <w:rsid w:val="00EB7747"/>
    <w:rsid w:val="00EC097D"/>
    <w:rsid w:val="00EC0B89"/>
    <w:rsid w:val="00EC0E42"/>
    <w:rsid w:val="00EC15BE"/>
    <w:rsid w:val="00EC1B6D"/>
    <w:rsid w:val="00EC1E7C"/>
    <w:rsid w:val="00EC2FC8"/>
    <w:rsid w:val="00EC3ABA"/>
    <w:rsid w:val="00EC3C55"/>
    <w:rsid w:val="00EC473F"/>
    <w:rsid w:val="00EC4ACC"/>
    <w:rsid w:val="00EC54C4"/>
    <w:rsid w:val="00EC71F3"/>
    <w:rsid w:val="00EC7FB1"/>
    <w:rsid w:val="00ED1F35"/>
    <w:rsid w:val="00ED2A9D"/>
    <w:rsid w:val="00ED2CE9"/>
    <w:rsid w:val="00ED411F"/>
    <w:rsid w:val="00ED506F"/>
    <w:rsid w:val="00ED5C28"/>
    <w:rsid w:val="00ED66FB"/>
    <w:rsid w:val="00ED7BF2"/>
    <w:rsid w:val="00EE04DC"/>
    <w:rsid w:val="00EE129E"/>
    <w:rsid w:val="00EE3889"/>
    <w:rsid w:val="00EE77FD"/>
    <w:rsid w:val="00EF00EF"/>
    <w:rsid w:val="00EF141E"/>
    <w:rsid w:val="00EF1432"/>
    <w:rsid w:val="00EF2E8A"/>
    <w:rsid w:val="00EF3554"/>
    <w:rsid w:val="00EF3C01"/>
    <w:rsid w:val="00EF3DD1"/>
    <w:rsid w:val="00EF3F58"/>
    <w:rsid w:val="00EF4122"/>
    <w:rsid w:val="00EF53BA"/>
    <w:rsid w:val="00EF5AFA"/>
    <w:rsid w:val="00EF627D"/>
    <w:rsid w:val="00EF637D"/>
    <w:rsid w:val="00EF6A73"/>
    <w:rsid w:val="00EF7923"/>
    <w:rsid w:val="00EF7A0B"/>
    <w:rsid w:val="00EF7A8A"/>
    <w:rsid w:val="00F01358"/>
    <w:rsid w:val="00F01890"/>
    <w:rsid w:val="00F02077"/>
    <w:rsid w:val="00F02D5D"/>
    <w:rsid w:val="00F02E65"/>
    <w:rsid w:val="00F037FF"/>
    <w:rsid w:val="00F04619"/>
    <w:rsid w:val="00F04791"/>
    <w:rsid w:val="00F06557"/>
    <w:rsid w:val="00F07140"/>
    <w:rsid w:val="00F07398"/>
    <w:rsid w:val="00F073DA"/>
    <w:rsid w:val="00F07F05"/>
    <w:rsid w:val="00F07F19"/>
    <w:rsid w:val="00F07FF2"/>
    <w:rsid w:val="00F10D69"/>
    <w:rsid w:val="00F112CC"/>
    <w:rsid w:val="00F1131E"/>
    <w:rsid w:val="00F12062"/>
    <w:rsid w:val="00F130B9"/>
    <w:rsid w:val="00F13BB7"/>
    <w:rsid w:val="00F149AE"/>
    <w:rsid w:val="00F149E3"/>
    <w:rsid w:val="00F15F4F"/>
    <w:rsid w:val="00F1616B"/>
    <w:rsid w:val="00F163F8"/>
    <w:rsid w:val="00F16969"/>
    <w:rsid w:val="00F16EA2"/>
    <w:rsid w:val="00F16F20"/>
    <w:rsid w:val="00F17B34"/>
    <w:rsid w:val="00F22678"/>
    <w:rsid w:val="00F22D22"/>
    <w:rsid w:val="00F22E4C"/>
    <w:rsid w:val="00F24562"/>
    <w:rsid w:val="00F24D5E"/>
    <w:rsid w:val="00F250B9"/>
    <w:rsid w:val="00F254FF"/>
    <w:rsid w:val="00F25A58"/>
    <w:rsid w:val="00F2637E"/>
    <w:rsid w:val="00F26E7E"/>
    <w:rsid w:val="00F2765C"/>
    <w:rsid w:val="00F30B19"/>
    <w:rsid w:val="00F30B85"/>
    <w:rsid w:val="00F31A2F"/>
    <w:rsid w:val="00F3222D"/>
    <w:rsid w:val="00F3235A"/>
    <w:rsid w:val="00F32D4D"/>
    <w:rsid w:val="00F32F53"/>
    <w:rsid w:val="00F35351"/>
    <w:rsid w:val="00F3554E"/>
    <w:rsid w:val="00F359BE"/>
    <w:rsid w:val="00F363DF"/>
    <w:rsid w:val="00F368C7"/>
    <w:rsid w:val="00F3698A"/>
    <w:rsid w:val="00F36A40"/>
    <w:rsid w:val="00F40826"/>
    <w:rsid w:val="00F42429"/>
    <w:rsid w:val="00F43D1C"/>
    <w:rsid w:val="00F4638A"/>
    <w:rsid w:val="00F46500"/>
    <w:rsid w:val="00F46F5B"/>
    <w:rsid w:val="00F4714E"/>
    <w:rsid w:val="00F4724B"/>
    <w:rsid w:val="00F478D5"/>
    <w:rsid w:val="00F501C2"/>
    <w:rsid w:val="00F50B4D"/>
    <w:rsid w:val="00F51E5D"/>
    <w:rsid w:val="00F5265E"/>
    <w:rsid w:val="00F527EB"/>
    <w:rsid w:val="00F53BD5"/>
    <w:rsid w:val="00F53F73"/>
    <w:rsid w:val="00F546C3"/>
    <w:rsid w:val="00F548A7"/>
    <w:rsid w:val="00F54BA4"/>
    <w:rsid w:val="00F55D5C"/>
    <w:rsid w:val="00F565D8"/>
    <w:rsid w:val="00F5725A"/>
    <w:rsid w:val="00F578C4"/>
    <w:rsid w:val="00F6071F"/>
    <w:rsid w:val="00F625CE"/>
    <w:rsid w:val="00F6307F"/>
    <w:rsid w:val="00F6432A"/>
    <w:rsid w:val="00F6445C"/>
    <w:rsid w:val="00F66038"/>
    <w:rsid w:val="00F6704F"/>
    <w:rsid w:val="00F6735C"/>
    <w:rsid w:val="00F67B0B"/>
    <w:rsid w:val="00F70295"/>
    <w:rsid w:val="00F705BD"/>
    <w:rsid w:val="00F70C4B"/>
    <w:rsid w:val="00F727B8"/>
    <w:rsid w:val="00F736A5"/>
    <w:rsid w:val="00F740E5"/>
    <w:rsid w:val="00F75468"/>
    <w:rsid w:val="00F754BE"/>
    <w:rsid w:val="00F75C3E"/>
    <w:rsid w:val="00F75D00"/>
    <w:rsid w:val="00F767EB"/>
    <w:rsid w:val="00F7765A"/>
    <w:rsid w:val="00F8045C"/>
    <w:rsid w:val="00F82B7A"/>
    <w:rsid w:val="00F82C75"/>
    <w:rsid w:val="00F82E76"/>
    <w:rsid w:val="00F832B7"/>
    <w:rsid w:val="00F84829"/>
    <w:rsid w:val="00F84A20"/>
    <w:rsid w:val="00F84A36"/>
    <w:rsid w:val="00F84BE0"/>
    <w:rsid w:val="00F84EDD"/>
    <w:rsid w:val="00F8527D"/>
    <w:rsid w:val="00F85F3B"/>
    <w:rsid w:val="00F860FB"/>
    <w:rsid w:val="00F863A6"/>
    <w:rsid w:val="00F87015"/>
    <w:rsid w:val="00F905D8"/>
    <w:rsid w:val="00F90E34"/>
    <w:rsid w:val="00F936D3"/>
    <w:rsid w:val="00F93CBB"/>
    <w:rsid w:val="00F96515"/>
    <w:rsid w:val="00F977BB"/>
    <w:rsid w:val="00FA0960"/>
    <w:rsid w:val="00FA0F5E"/>
    <w:rsid w:val="00FA2600"/>
    <w:rsid w:val="00FA28EF"/>
    <w:rsid w:val="00FA29AA"/>
    <w:rsid w:val="00FA33DC"/>
    <w:rsid w:val="00FA354B"/>
    <w:rsid w:val="00FA3A36"/>
    <w:rsid w:val="00FA3F1E"/>
    <w:rsid w:val="00FA41D5"/>
    <w:rsid w:val="00FA4FAE"/>
    <w:rsid w:val="00FA6EDF"/>
    <w:rsid w:val="00FA72E6"/>
    <w:rsid w:val="00FA7B4F"/>
    <w:rsid w:val="00FB1358"/>
    <w:rsid w:val="00FB1BD0"/>
    <w:rsid w:val="00FB1C31"/>
    <w:rsid w:val="00FB3045"/>
    <w:rsid w:val="00FB320E"/>
    <w:rsid w:val="00FB39AC"/>
    <w:rsid w:val="00FB4C76"/>
    <w:rsid w:val="00FB5184"/>
    <w:rsid w:val="00FB535D"/>
    <w:rsid w:val="00FB5364"/>
    <w:rsid w:val="00FB58AE"/>
    <w:rsid w:val="00FB59D9"/>
    <w:rsid w:val="00FB6A39"/>
    <w:rsid w:val="00FB6B3D"/>
    <w:rsid w:val="00FB7609"/>
    <w:rsid w:val="00FC0000"/>
    <w:rsid w:val="00FC0069"/>
    <w:rsid w:val="00FC042D"/>
    <w:rsid w:val="00FC059B"/>
    <w:rsid w:val="00FC184A"/>
    <w:rsid w:val="00FC1E48"/>
    <w:rsid w:val="00FC39B1"/>
    <w:rsid w:val="00FC4566"/>
    <w:rsid w:val="00FD06F2"/>
    <w:rsid w:val="00FD22EC"/>
    <w:rsid w:val="00FD4B2C"/>
    <w:rsid w:val="00FD5EDA"/>
    <w:rsid w:val="00FD6534"/>
    <w:rsid w:val="00FD7AD4"/>
    <w:rsid w:val="00FD7FA6"/>
    <w:rsid w:val="00FE0008"/>
    <w:rsid w:val="00FE01DF"/>
    <w:rsid w:val="00FE3581"/>
    <w:rsid w:val="00FE4732"/>
    <w:rsid w:val="00FE50DB"/>
    <w:rsid w:val="00FE5A79"/>
    <w:rsid w:val="00FF1439"/>
    <w:rsid w:val="00FF169D"/>
    <w:rsid w:val="00FF19D5"/>
    <w:rsid w:val="00FF2713"/>
    <w:rsid w:val="00FF2D88"/>
    <w:rsid w:val="00FF4B80"/>
    <w:rsid w:val="00FF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5D5B7"/>
  <w15:docId w15:val="{E2B5BA67-FF74-48E4-AA07-DC430340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810F3"/>
    <w:pPr>
      <w:keepNext/>
      <w:outlineLvl w:val="0"/>
    </w:pPr>
    <w:rPr>
      <w:rFonts w:ascii=".VnTime" w:hAnsi=".VnTime"/>
      <w:b/>
      <w:bCs/>
      <w:sz w:val="28"/>
    </w:rPr>
  </w:style>
  <w:style w:type="paragraph" w:styleId="Heading2">
    <w:name w:val="heading 2"/>
    <w:basedOn w:val="Normal"/>
    <w:next w:val="Normal"/>
    <w:qFormat/>
    <w:rsid w:val="00DD28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34763"/>
    <w:pPr>
      <w:keepNext/>
      <w:spacing w:before="240" w:after="60"/>
      <w:outlineLvl w:val="2"/>
    </w:pPr>
    <w:rPr>
      <w:rFonts w:ascii="Arial" w:hAnsi="Arial" w:cs="Arial"/>
      <w:b/>
      <w:bCs/>
      <w:sz w:val="26"/>
      <w:szCs w:val="26"/>
    </w:rPr>
  </w:style>
  <w:style w:type="paragraph" w:styleId="Heading4">
    <w:name w:val="heading 4"/>
    <w:basedOn w:val="Normal"/>
    <w:next w:val="Normal"/>
    <w:qFormat/>
    <w:rsid w:val="00DD289C"/>
    <w:pPr>
      <w:keepNext/>
      <w:spacing w:before="240" w:after="60"/>
      <w:outlineLvl w:val="3"/>
    </w:pPr>
    <w:rPr>
      <w:b/>
      <w:bCs/>
      <w:sz w:val="28"/>
      <w:szCs w:val="28"/>
    </w:rPr>
  </w:style>
  <w:style w:type="paragraph" w:styleId="Heading5">
    <w:name w:val="heading 5"/>
    <w:basedOn w:val="Normal"/>
    <w:next w:val="Normal"/>
    <w:qFormat/>
    <w:rsid w:val="005171F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34763"/>
    <w:rPr>
      <w:rFonts w:ascii="Arial" w:hAnsi="Arial" w:cs="Arial"/>
      <w:b/>
      <w:bCs/>
      <w:sz w:val="26"/>
      <w:szCs w:val="26"/>
      <w:lang w:val="en-US" w:eastAsia="en-US" w:bidi="ar-SA"/>
    </w:rPr>
  </w:style>
  <w:style w:type="paragraph" w:styleId="PlainText">
    <w:name w:val="Plain Text"/>
    <w:basedOn w:val="Normal"/>
    <w:link w:val="PlainTextChar"/>
    <w:rsid w:val="00E34C69"/>
    <w:rPr>
      <w:rFonts w:ascii="Courier New" w:hAnsi="Courier New"/>
      <w:sz w:val="20"/>
      <w:szCs w:val="20"/>
    </w:rPr>
  </w:style>
  <w:style w:type="paragraph" w:styleId="Header">
    <w:name w:val="header"/>
    <w:basedOn w:val="Normal"/>
    <w:link w:val="HeaderChar"/>
    <w:uiPriority w:val="99"/>
    <w:rsid w:val="00E34C69"/>
    <w:pPr>
      <w:tabs>
        <w:tab w:val="center" w:pos="4320"/>
        <w:tab w:val="right" w:pos="8640"/>
      </w:tabs>
    </w:pPr>
  </w:style>
  <w:style w:type="paragraph" w:styleId="Footer">
    <w:name w:val="footer"/>
    <w:basedOn w:val="Normal"/>
    <w:rsid w:val="00E34C69"/>
    <w:pPr>
      <w:tabs>
        <w:tab w:val="center" w:pos="4320"/>
        <w:tab w:val="right" w:pos="8640"/>
      </w:tabs>
    </w:pPr>
  </w:style>
  <w:style w:type="paragraph" w:customStyle="1" w:styleId="DefaultParagraphFontParaCharCharCharCharChar">
    <w:name w:val="Default Paragraph Font Para Char Char Char Char Char"/>
    <w:autoRedefine/>
    <w:rsid w:val="00403C02"/>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basedOn w:val="Normal"/>
    <w:next w:val="Normal"/>
    <w:autoRedefine/>
    <w:rsid w:val="00FC042D"/>
    <w:pPr>
      <w:spacing w:before="120" w:after="120" w:line="312" w:lineRule="auto"/>
    </w:pPr>
    <w:rPr>
      <w:sz w:val="28"/>
      <w:szCs w:val="28"/>
    </w:rPr>
  </w:style>
  <w:style w:type="paragraph" w:styleId="NormalWeb">
    <w:name w:val="Normal (Web)"/>
    <w:basedOn w:val="Normal"/>
    <w:uiPriority w:val="99"/>
    <w:rsid w:val="001E0363"/>
    <w:pPr>
      <w:spacing w:before="100" w:beforeAutospacing="1" w:after="100" w:afterAutospacing="1"/>
    </w:pPr>
  </w:style>
  <w:style w:type="paragraph" w:customStyle="1" w:styleId="abc">
    <w:name w:val="abc"/>
    <w:basedOn w:val="Normal"/>
    <w:rsid w:val="001E0363"/>
    <w:pPr>
      <w:widowControl w:val="0"/>
    </w:pPr>
    <w:rPr>
      <w:rFonts w:ascii=".VnTime" w:hAnsi=".VnTime"/>
      <w:sz w:val="28"/>
      <w:szCs w:val="20"/>
    </w:rPr>
  </w:style>
  <w:style w:type="character" w:styleId="PageNumber">
    <w:name w:val="page number"/>
    <w:basedOn w:val="DefaultParagraphFont"/>
    <w:rsid w:val="001A143C"/>
  </w:style>
  <w:style w:type="paragraph" w:styleId="BodyText">
    <w:name w:val="Body Text"/>
    <w:basedOn w:val="Normal"/>
    <w:rsid w:val="007B2C45"/>
    <w:pPr>
      <w:jc w:val="both"/>
    </w:pPr>
    <w:rPr>
      <w:rFonts w:ascii=".VnTime" w:hAnsi=".VnTime" w:cs=".VnTime"/>
      <w:sz w:val="28"/>
      <w:szCs w:val="28"/>
    </w:rPr>
  </w:style>
  <w:style w:type="table" w:styleId="TableGrid">
    <w:name w:val="Table Grid"/>
    <w:basedOn w:val="TableNormal"/>
    <w:rsid w:val="001F6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A072F2"/>
    <w:pPr>
      <w:spacing w:after="120"/>
      <w:ind w:left="283"/>
    </w:pPr>
    <w:rPr>
      <w:sz w:val="16"/>
      <w:szCs w:val="16"/>
    </w:rPr>
  </w:style>
  <w:style w:type="character" w:customStyle="1" w:styleId="BodyTextIndent3Char">
    <w:name w:val="Body Text Indent 3 Char"/>
    <w:link w:val="BodyTextIndent3"/>
    <w:rsid w:val="00A072F2"/>
    <w:rPr>
      <w:sz w:val="16"/>
      <w:szCs w:val="16"/>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rsid w:val="00A072F2"/>
    <w:pPr>
      <w:widowControl w:val="0"/>
      <w:jc w:val="both"/>
    </w:pPr>
    <w:rPr>
      <w:rFonts w:eastAsia="SimSun"/>
      <w:kern w:val="2"/>
      <w:sz w:val="21"/>
      <w:lang w:eastAsia="zh-CN"/>
    </w:rPr>
  </w:style>
  <w:style w:type="character" w:styleId="Emphasis">
    <w:name w:val="Emphasis"/>
    <w:uiPriority w:val="20"/>
    <w:qFormat/>
    <w:rsid w:val="005237B7"/>
    <w:rPr>
      <w:i/>
      <w:iCs/>
    </w:rPr>
  </w:style>
  <w:style w:type="character" w:styleId="Strong">
    <w:name w:val="Strong"/>
    <w:qFormat/>
    <w:rsid w:val="005237B7"/>
    <w:rPr>
      <w:b/>
      <w:bCs/>
    </w:rPr>
  </w:style>
  <w:style w:type="character" w:customStyle="1" w:styleId="PlainTextChar">
    <w:name w:val="Plain Text Char"/>
    <w:link w:val="PlainText"/>
    <w:rsid w:val="00DE2733"/>
    <w:rPr>
      <w:rFonts w:ascii="Courier New" w:hAnsi="Courier New" w:cs="Courier New"/>
    </w:rPr>
  </w:style>
  <w:style w:type="paragraph" w:customStyle="1" w:styleId="CharCharCharCharCharCharCharCharChar1Char">
    <w:name w:val="Char Char Char Char Char Char Char Char Char1 Char"/>
    <w:basedOn w:val="Normal"/>
    <w:next w:val="Normal"/>
    <w:autoRedefine/>
    <w:semiHidden/>
    <w:rsid w:val="00284C56"/>
    <w:pPr>
      <w:spacing w:before="120" w:after="120" w:line="312" w:lineRule="auto"/>
    </w:pPr>
    <w:rPr>
      <w:sz w:val="28"/>
      <w:szCs w:val="22"/>
    </w:rPr>
  </w:style>
  <w:style w:type="paragraph" w:styleId="BodyText2">
    <w:name w:val="Body Text 2"/>
    <w:basedOn w:val="Normal"/>
    <w:link w:val="BodyText2Char"/>
    <w:rsid w:val="00DA63E7"/>
    <w:pPr>
      <w:spacing w:after="120" w:line="480" w:lineRule="auto"/>
    </w:pPr>
  </w:style>
  <w:style w:type="character" w:customStyle="1" w:styleId="BodyText2Char">
    <w:name w:val="Body Text 2 Char"/>
    <w:link w:val="BodyText2"/>
    <w:rsid w:val="00DA63E7"/>
    <w:rPr>
      <w:sz w:val="24"/>
      <w:szCs w:val="24"/>
    </w:rPr>
  </w:style>
  <w:style w:type="paragraph" w:customStyle="1" w:styleId="CharCharChar">
    <w:name w:val="Char Char Char"/>
    <w:basedOn w:val="Normal"/>
    <w:rsid w:val="00005E00"/>
    <w:pPr>
      <w:spacing w:after="160" w:line="240" w:lineRule="exact"/>
    </w:pPr>
    <w:rPr>
      <w:rFonts w:ascii="Verdana" w:hAnsi="Verdana"/>
      <w:noProof/>
      <w:sz w:val="3276"/>
      <w:szCs w:val="20"/>
    </w:rPr>
  </w:style>
  <w:style w:type="paragraph" w:customStyle="1" w:styleId="CharCharChar0">
    <w:name w:val="Char Char Char"/>
    <w:basedOn w:val="Normal"/>
    <w:rsid w:val="0074237F"/>
    <w:pPr>
      <w:spacing w:after="160" w:line="240" w:lineRule="exact"/>
    </w:pPr>
    <w:rPr>
      <w:rFonts w:ascii="Tahoma" w:hAnsi="Tahoma" w:cs="Tahoma"/>
      <w:sz w:val="20"/>
      <w:szCs w:val="20"/>
    </w:rPr>
  </w:style>
  <w:style w:type="paragraph" w:customStyle="1" w:styleId="CharChar2CharCharCharCharCharCharCharChar1CharCharCharCharCharCharCharCharCharChar">
    <w:name w:val="Char Char2 Char Char Char Char Char Char Char Char1 Char Char Char Char Char Char Char Char Char Char"/>
    <w:basedOn w:val="Normal"/>
    <w:semiHidden/>
    <w:rsid w:val="000C03AD"/>
    <w:pPr>
      <w:spacing w:after="160" w:line="240" w:lineRule="exact"/>
    </w:pPr>
    <w:rPr>
      <w:rFonts w:ascii="Arial" w:hAnsi="Arial" w:cs="Arial"/>
      <w:sz w:val="22"/>
      <w:szCs w:val="22"/>
    </w:rPr>
  </w:style>
  <w:style w:type="paragraph" w:customStyle="1" w:styleId="Standard">
    <w:name w:val="Standard"/>
    <w:rsid w:val="00EA5425"/>
    <w:pPr>
      <w:widowControl w:val="0"/>
      <w:suppressAutoHyphens/>
      <w:autoSpaceDN w:val="0"/>
      <w:textAlignment w:val="baseline"/>
    </w:pPr>
    <w:rPr>
      <w:rFonts w:eastAsia="Lucida Sans Unicode" w:cs="Tahoma"/>
      <w:kern w:val="3"/>
      <w:sz w:val="28"/>
      <w:szCs w:val="24"/>
      <w:lang w:val="vi-VN" w:bidi="th-TH"/>
    </w:rPr>
  </w:style>
  <w:style w:type="paragraph" w:customStyle="1" w:styleId="Char">
    <w:name w:val="Char"/>
    <w:autoRedefine/>
    <w:rsid w:val="00F6307F"/>
    <w:pPr>
      <w:tabs>
        <w:tab w:val="left" w:pos="1152"/>
      </w:tabs>
      <w:spacing w:before="120" w:after="120" w:line="312" w:lineRule="auto"/>
    </w:pPr>
    <w:rPr>
      <w:rFonts w:ascii="VNI-Times" w:hAnsi="VNI-Times" w:cs="VNI-Times"/>
      <w:sz w:val="26"/>
      <w:szCs w:val="26"/>
    </w:rPr>
  </w:style>
  <w:style w:type="paragraph" w:styleId="BalloonText">
    <w:name w:val="Balloon Text"/>
    <w:basedOn w:val="Normal"/>
    <w:link w:val="BalloonTextChar"/>
    <w:rsid w:val="008614E7"/>
    <w:rPr>
      <w:rFonts w:ascii="Segoe UI" w:hAnsi="Segoe UI"/>
      <w:sz w:val="18"/>
      <w:szCs w:val="18"/>
    </w:rPr>
  </w:style>
  <w:style w:type="character" w:customStyle="1" w:styleId="BalloonTextChar">
    <w:name w:val="Balloon Text Char"/>
    <w:link w:val="BalloonText"/>
    <w:rsid w:val="008614E7"/>
    <w:rPr>
      <w:rFonts w:ascii="Segoe UI" w:hAnsi="Segoe UI" w:cs="Segoe UI"/>
      <w:sz w:val="18"/>
      <w:szCs w:val="18"/>
    </w:rPr>
  </w:style>
  <w:style w:type="paragraph" w:customStyle="1" w:styleId="CharCharCharCharCharCharCharCharCharCharCharCharChar">
    <w:name w:val="Char Char Char Char Char Char Char Char Char Char Char Char Char"/>
    <w:basedOn w:val="Normal"/>
    <w:semiHidden/>
    <w:rsid w:val="00E11465"/>
    <w:pPr>
      <w:spacing w:after="160" w:line="240" w:lineRule="exact"/>
    </w:pPr>
    <w:rPr>
      <w:rFonts w:ascii="Arial" w:hAnsi="Arial"/>
      <w:sz w:val="22"/>
      <w:szCs w:val="22"/>
    </w:rPr>
  </w:style>
  <w:style w:type="paragraph" w:customStyle="1" w:styleId="Char0">
    <w:name w:val="Char"/>
    <w:autoRedefine/>
    <w:rsid w:val="008E6992"/>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semiHidden/>
    <w:rsid w:val="00F84A36"/>
    <w:pPr>
      <w:spacing w:after="160" w:line="240" w:lineRule="exact"/>
    </w:pPr>
    <w:rPr>
      <w:rFonts w:ascii="Arial" w:hAnsi="Arial" w:cs="Arial"/>
      <w:sz w:val="22"/>
      <w:szCs w:val="22"/>
    </w:rPr>
  </w:style>
  <w:style w:type="paragraph" w:customStyle="1" w:styleId="n-dieu">
    <w:name w:val="n-dieu"/>
    <w:basedOn w:val="Normal"/>
    <w:link w:val="n-dieuChar"/>
    <w:rsid w:val="00E501B2"/>
    <w:pPr>
      <w:spacing w:before="100" w:beforeAutospacing="1" w:after="100" w:afterAutospacing="1"/>
    </w:pPr>
  </w:style>
  <w:style w:type="character" w:styleId="Hyperlink">
    <w:name w:val="Hyperlink"/>
    <w:rsid w:val="00E501B2"/>
    <w:rPr>
      <w:color w:val="0000FF"/>
      <w:u w:val="single"/>
    </w:rPr>
  </w:style>
  <w:style w:type="paragraph" w:styleId="ListParagraph">
    <w:name w:val="List Paragraph"/>
    <w:basedOn w:val="Normal"/>
    <w:uiPriority w:val="1"/>
    <w:qFormat/>
    <w:rsid w:val="003F5FD3"/>
    <w:pPr>
      <w:ind w:left="720"/>
      <w:contextualSpacing/>
    </w:pPr>
    <w:rPr>
      <w:rFonts w:eastAsia="Calibri"/>
    </w:rPr>
  </w:style>
  <w:style w:type="paragraph" w:customStyle="1" w:styleId="CharChar6">
    <w:name w:val="Char Char6"/>
    <w:basedOn w:val="DocumentMap"/>
    <w:autoRedefine/>
    <w:rsid w:val="00B17630"/>
    <w:pPr>
      <w:widowControl w:val="0"/>
      <w:jc w:val="both"/>
    </w:pPr>
    <w:rPr>
      <w:rFonts w:eastAsia="SimSun" w:cs="Times New Roman"/>
      <w:kern w:val="2"/>
      <w:sz w:val="24"/>
      <w:szCs w:val="24"/>
      <w:lang w:eastAsia="zh-CN"/>
    </w:rPr>
  </w:style>
  <w:style w:type="paragraph" w:styleId="DocumentMap">
    <w:name w:val="Document Map"/>
    <w:basedOn w:val="Normal"/>
    <w:semiHidden/>
    <w:rsid w:val="00B17630"/>
    <w:pPr>
      <w:shd w:val="clear" w:color="auto" w:fill="000080"/>
    </w:pPr>
    <w:rPr>
      <w:rFonts w:ascii="Tahoma" w:hAnsi="Tahoma" w:cs="Tahoma"/>
      <w:sz w:val="20"/>
      <w:szCs w:val="20"/>
    </w:rPr>
  </w:style>
  <w:style w:type="character" w:customStyle="1" w:styleId="apple-converted-space">
    <w:name w:val="apple-converted-space"/>
    <w:rsid w:val="004C669B"/>
  </w:style>
  <w:style w:type="paragraph" w:customStyle="1" w:styleId="CharCharChar1Char">
    <w:name w:val="Char Char Char1 Char"/>
    <w:basedOn w:val="Normal"/>
    <w:rsid w:val="0053562E"/>
    <w:pPr>
      <w:spacing w:after="160" w:line="240" w:lineRule="exact"/>
    </w:pPr>
    <w:rPr>
      <w:rFonts w:ascii="Tahoma" w:eastAsia="PMingLiU" w:hAnsi="Tahoma"/>
      <w:sz w:val="20"/>
      <w:szCs w:val="20"/>
    </w:rPr>
  </w:style>
  <w:style w:type="character" w:customStyle="1" w:styleId="n-dieuChar">
    <w:name w:val="n-dieu Char"/>
    <w:link w:val="n-dieu"/>
    <w:rsid w:val="009D3768"/>
    <w:rPr>
      <w:sz w:val="24"/>
      <w:szCs w:val="24"/>
    </w:rPr>
  </w:style>
  <w:style w:type="character" w:customStyle="1" w:styleId="HeaderChar">
    <w:name w:val="Header Char"/>
    <w:link w:val="Header"/>
    <w:uiPriority w:val="99"/>
    <w:rsid w:val="009D3768"/>
    <w:rPr>
      <w:sz w:val="24"/>
      <w:szCs w:val="24"/>
    </w:rPr>
  </w:style>
  <w:style w:type="paragraph" w:styleId="BodyTextIndent2">
    <w:name w:val="Body Text Indent 2"/>
    <w:basedOn w:val="Normal"/>
    <w:link w:val="BodyTextIndent2Char"/>
    <w:rsid w:val="00E23492"/>
    <w:pPr>
      <w:spacing w:after="120" w:line="480" w:lineRule="auto"/>
      <w:ind w:left="360"/>
    </w:pPr>
  </w:style>
  <w:style w:type="character" w:customStyle="1" w:styleId="BodyTextIndent2Char">
    <w:name w:val="Body Text Indent 2 Char"/>
    <w:link w:val="BodyTextIndent2"/>
    <w:rsid w:val="00E23492"/>
    <w:rPr>
      <w:sz w:val="24"/>
      <w:szCs w:val="24"/>
    </w:rPr>
  </w:style>
  <w:style w:type="paragraph" w:customStyle="1" w:styleId="doan">
    <w:name w:val="doan"/>
    <w:basedOn w:val="Normal"/>
    <w:rsid w:val="007D6C9B"/>
    <w:pPr>
      <w:widowControl w:val="0"/>
      <w:spacing w:before="120"/>
      <w:ind w:firstLine="720"/>
      <w:jc w:val="both"/>
    </w:pPr>
    <w:rPr>
      <w:color w:val="000000"/>
      <w:sz w:val="28"/>
      <w:szCs w:val="20"/>
    </w:rPr>
  </w:style>
  <w:style w:type="paragraph" w:styleId="FootnoteText">
    <w:name w:val="footnote text"/>
    <w:basedOn w:val="Normal"/>
    <w:link w:val="FootnoteTextChar"/>
    <w:rsid w:val="008A6284"/>
    <w:rPr>
      <w:sz w:val="20"/>
      <w:szCs w:val="20"/>
    </w:rPr>
  </w:style>
  <w:style w:type="character" w:customStyle="1" w:styleId="FootnoteTextChar">
    <w:name w:val="Footnote Text Char"/>
    <w:basedOn w:val="DefaultParagraphFont"/>
    <w:link w:val="FootnoteText"/>
    <w:rsid w:val="008A6284"/>
  </w:style>
  <w:style w:type="character" w:styleId="FootnoteReference">
    <w:name w:val="footnote reference"/>
    <w:basedOn w:val="DefaultParagraphFont"/>
    <w:rsid w:val="008A6284"/>
    <w:rPr>
      <w:vertAlign w:val="superscript"/>
    </w:rPr>
  </w:style>
  <w:style w:type="paragraph" w:customStyle="1" w:styleId="nidungVB">
    <w:name w:val="nội dung VB"/>
    <w:basedOn w:val="Normal"/>
    <w:uiPriority w:val="99"/>
    <w:rsid w:val="00366E07"/>
    <w:pPr>
      <w:widowControl w:val="0"/>
      <w:spacing w:after="120" w:line="400" w:lineRule="atLeast"/>
      <w:ind w:firstLine="567"/>
      <w:jc w:val="both"/>
    </w:pPr>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27440">
      <w:bodyDiv w:val="1"/>
      <w:marLeft w:val="0"/>
      <w:marRight w:val="0"/>
      <w:marTop w:val="0"/>
      <w:marBottom w:val="0"/>
      <w:divBdr>
        <w:top w:val="none" w:sz="0" w:space="0" w:color="auto"/>
        <w:left w:val="none" w:sz="0" w:space="0" w:color="auto"/>
        <w:bottom w:val="none" w:sz="0" w:space="0" w:color="auto"/>
        <w:right w:val="none" w:sz="0" w:space="0" w:color="auto"/>
      </w:divBdr>
    </w:div>
    <w:div w:id="341132254">
      <w:bodyDiv w:val="1"/>
      <w:marLeft w:val="0"/>
      <w:marRight w:val="0"/>
      <w:marTop w:val="0"/>
      <w:marBottom w:val="0"/>
      <w:divBdr>
        <w:top w:val="none" w:sz="0" w:space="0" w:color="auto"/>
        <w:left w:val="none" w:sz="0" w:space="0" w:color="auto"/>
        <w:bottom w:val="none" w:sz="0" w:space="0" w:color="auto"/>
        <w:right w:val="none" w:sz="0" w:space="0" w:color="auto"/>
      </w:divBdr>
    </w:div>
    <w:div w:id="1087071099">
      <w:bodyDiv w:val="1"/>
      <w:marLeft w:val="0"/>
      <w:marRight w:val="0"/>
      <w:marTop w:val="0"/>
      <w:marBottom w:val="0"/>
      <w:divBdr>
        <w:top w:val="none" w:sz="0" w:space="0" w:color="auto"/>
        <w:left w:val="none" w:sz="0" w:space="0" w:color="auto"/>
        <w:bottom w:val="none" w:sz="0" w:space="0" w:color="auto"/>
        <w:right w:val="none" w:sz="0" w:space="0" w:color="auto"/>
      </w:divBdr>
    </w:div>
    <w:div w:id="1185898644">
      <w:bodyDiv w:val="1"/>
      <w:marLeft w:val="0"/>
      <w:marRight w:val="0"/>
      <w:marTop w:val="0"/>
      <w:marBottom w:val="0"/>
      <w:divBdr>
        <w:top w:val="none" w:sz="0" w:space="0" w:color="auto"/>
        <w:left w:val="none" w:sz="0" w:space="0" w:color="auto"/>
        <w:bottom w:val="none" w:sz="0" w:space="0" w:color="auto"/>
        <w:right w:val="none" w:sz="0" w:space="0" w:color="auto"/>
      </w:divBdr>
    </w:div>
    <w:div w:id="1452439171">
      <w:bodyDiv w:val="1"/>
      <w:marLeft w:val="0"/>
      <w:marRight w:val="0"/>
      <w:marTop w:val="0"/>
      <w:marBottom w:val="0"/>
      <w:divBdr>
        <w:top w:val="none" w:sz="0" w:space="0" w:color="auto"/>
        <w:left w:val="none" w:sz="0" w:space="0" w:color="auto"/>
        <w:bottom w:val="none" w:sz="0" w:space="0" w:color="auto"/>
        <w:right w:val="none" w:sz="0" w:space="0" w:color="auto"/>
      </w:divBdr>
    </w:div>
    <w:div w:id="1648513753">
      <w:bodyDiv w:val="1"/>
      <w:marLeft w:val="0"/>
      <w:marRight w:val="0"/>
      <w:marTop w:val="0"/>
      <w:marBottom w:val="0"/>
      <w:divBdr>
        <w:top w:val="none" w:sz="0" w:space="0" w:color="auto"/>
        <w:left w:val="none" w:sz="0" w:space="0" w:color="auto"/>
        <w:bottom w:val="none" w:sz="0" w:space="0" w:color="auto"/>
        <w:right w:val="none" w:sz="0" w:space="0" w:color="auto"/>
      </w:divBdr>
    </w:div>
    <w:div w:id="1824081980">
      <w:bodyDiv w:val="1"/>
      <w:marLeft w:val="0"/>
      <w:marRight w:val="0"/>
      <w:marTop w:val="0"/>
      <w:marBottom w:val="0"/>
      <w:divBdr>
        <w:top w:val="none" w:sz="0" w:space="0" w:color="auto"/>
        <w:left w:val="none" w:sz="0" w:space="0" w:color="auto"/>
        <w:bottom w:val="none" w:sz="0" w:space="0" w:color="auto"/>
        <w:right w:val="none" w:sz="0" w:space="0" w:color="auto"/>
      </w:divBdr>
    </w:div>
    <w:div w:id="203360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13-215836.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Bat-dong-san/Luat-dat-dai-2013-215836.aspx" TargetMode="External"/><Relationship Id="rId4" Type="http://schemas.openxmlformats.org/officeDocument/2006/relationships/settings" Target="settings.xml"/><Relationship Id="rId9" Type="http://schemas.openxmlformats.org/officeDocument/2006/relationships/hyperlink" Target="https://thuvienphapluat.vn/van-ban/Bat-dong-san/Luat-dat-dai-2013-215836.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95F8-02AF-42FD-A1C4-341A6F26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UBND TỈNH KON TUM                     CỘNG HOÀ XÃ HỘI CHỦ NGHĨA VIỆT NAM</vt:lpstr>
    </vt:vector>
  </TitlesOfParts>
  <Company>HD-COMPUTER</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KON TUM                     CỘNG HOÀ XÃ HỘI CHỦ NGHĨA VIỆT NAM</dc:title>
  <dc:creator>HD</dc:creator>
  <cp:lastModifiedBy>Administrator</cp:lastModifiedBy>
  <cp:revision>100</cp:revision>
  <cp:lastPrinted>2019-12-19T15:39:00Z</cp:lastPrinted>
  <dcterms:created xsi:type="dcterms:W3CDTF">2024-07-10T01:15:00Z</dcterms:created>
  <dcterms:modified xsi:type="dcterms:W3CDTF">2024-09-04T23:58:00Z</dcterms:modified>
</cp:coreProperties>
</file>