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64"/>
        <w:gridCol w:w="6027"/>
      </w:tblGrid>
      <w:tr w:rsidR="00E749F2" w:rsidRPr="00E749F2" w14:paraId="0133957F" w14:textId="77777777" w:rsidTr="00F4587A">
        <w:tc>
          <w:tcPr>
            <w:tcW w:w="3664" w:type="dxa"/>
            <w:tcBorders>
              <w:top w:val="nil"/>
              <w:left w:val="nil"/>
              <w:bottom w:val="nil"/>
              <w:right w:val="nil"/>
              <w:tl2br w:val="nil"/>
              <w:tr2bl w:val="nil"/>
            </w:tcBorders>
            <w:shd w:val="clear" w:color="auto" w:fill="auto"/>
            <w:tcMar>
              <w:top w:w="0" w:type="dxa"/>
              <w:left w:w="108" w:type="dxa"/>
              <w:bottom w:w="0" w:type="dxa"/>
              <w:right w:w="108" w:type="dxa"/>
            </w:tcMar>
          </w:tcPr>
          <w:p w14:paraId="1E213FF4" w14:textId="77777777" w:rsidR="00E749F2" w:rsidRPr="00C449CF" w:rsidRDefault="00E749F2" w:rsidP="006B0C12">
            <w:pPr>
              <w:jc w:val="center"/>
              <w:rPr>
                <w:sz w:val="26"/>
                <w:szCs w:val="26"/>
              </w:rPr>
            </w:pPr>
            <w:r w:rsidRPr="00C449CF">
              <w:rPr>
                <w:b/>
                <w:bCs/>
                <w:sz w:val="26"/>
                <w:szCs w:val="26"/>
              </w:rPr>
              <w:t>ỦY BAN NHÂN DÂN</w:t>
            </w:r>
            <w:r w:rsidRPr="00C449CF">
              <w:rPr>
                <w:b/>
                <w:bCs/>
                <w:sz w:val="26"/>
                <w:szCs w:val="26"/>
              </w:rPr>
              <w:br/>
              <w:t>TỈNH KON TUM</w:t>
            </w:r>
            <w:r w:rsidRPr="00C449CF">
              <w:rPr>
                <w:b/>
                <w:bCs/>
                <w:sz w:val="26"/>
                <w:szCs w:val="26"/>
              </w:rPr>
              <w:br/>
              <w:t>-------</w:t>
            </w:r>
          </w:p>
        </w:tc>
        <w:tc>
          <w:tcPr>
            <w:tcW w:w="6027" w:type="dxa"/>
            <w:tcBorders>
              <w:top w:val="nil"/>
              <w:left w:val="nil"/>
              <w:bottom w:val="nil"/>
              <w:right w:val="nil"/>
              <w:tl2br w:val="nil"/>
              <w:tr2bl w:val="nil"/>
            </w:tcBorders>
            <w:shd w:val="clear" w:color="auto" w:fill="auto"/>
            <w:tcMar>
              <w:top w:w="0" w:type="dxa"/>
              <w:left w:w="108" w:type="dxa"/>
              <w:bottom w:w="0" w:type="dxa"/>
              <w:right w:w="108" w:type="dxa"/>
            </w:tcMar>
          </w:tcPr>
          <w:p w14:paraId="7C9F2AA2" w14:textId="77777777" w:rsidR="00E749F2" w:rsidRPr="00C449CF" w:rsidRDefault="00E749F2" w:rsidP="006B0C12">
            <w:pPr>
              <w:jc w:val="center"/>
              <w:rPr>
                <w:sz w:val="26"/>
                <w:szCs w:val="26"/>
              </w:rPr>
            </w:pPr>
            <w:r w:rsidRPr="00C449CF">
              <w:rPr>
                <w:b/>
                <w:bCs/>
                <w:sz w:val="26"/>
                <w:szCs w:val="26"/>
              </w:rPr>
              <w:t>CỘNG HÒA XÃ HỘI CHỦ NGHĨA VIỆT NAM</w:t>
            </w:r>
            <w:r w:rsidRPr="00C449CF">
              <w:rPr>
                <w:b/>
                <w:bCs/>
                <w:sz w:val="26"/>
                <w:szCs w:val="26"/>
              </w:rPr>
              <w:br/>
              <w:t xml:space="preserve">Độc lập - Tự do - Hạnh phúc </w:t>
            </w:r>
            <w:r w:rsidRPr="00C449CF">
              <w:rPr>
                <w:b/>
                <w:bCs/>
                <w:sz w:val="26"/>
                <w:szCs w:val="26"/>
              </w:rPr>
              <w:br/>
              <w:t>---------------</w:t>
            </w:r>
          </w:p>
        </w:tc>
      </w:tr>
      <w:tr w:rsidR="00E749F2" w:rsidRPr="00E749F2" w14:paraId="4F8E4FED" w14:textId="77777777" w:rsidTr="00F4587A">
        <w:tblPrEx>
          <w:tblBorders>
            <w:top w:val="none" w:sz="0" w:space="0" w:color="auto"/>
            <w:bottom w:val="none" w:sz="0" w:space="0" w:color="auto"/>
            <w:insideH w:val="none" w:sz="0" w:space="0" w:color="auto"/>
            <w:insideV w:val="none" w:sz="0" w:space="0" w:color="auto"/>
          </w:tblBorders>
        </w:tblPrEx>
        <w:tc>
          <w:tcPr>
            <w:tcW w:w="3664" w:type="dxa"/>
            <w:tcBorders>
              <w:top w:val="nil"/>
              <w:left w:val="nil"/>
              <w:bottom w:val="nil"/>
              <w:right w:val="nil"/>
              <w:tl2br w:val="nil"/>
              <w:tr2bl w:val="nil"/>
            </w:tcBorders>
            <w:shd w:val="clear" w:color="auto" w:fill="auto"/>
            <w:tcMar>
              <w:top w:w="0" w:type="dxa"/>
              <w:left w:w="108" w:type="dxa"/>
              <w:bottom w:w="0" w:type="dxa"/>
              <w:right w:w="108" w:type="dxa"/>
            </w:tcMar>
          </w:tcPr>
          <w:p w14:paraId="32FADA5E" w14:textId="77777777" w:rsidR="00E749F2" w:rsidRPr="00C449CF" w:rsidRDefault="00E749F2" w:rsidP="006B0C12">
            <w:pPr>
              <w:jc w:val="center"/>
              <w:rPr>
                <w:sz w:val="26"/>
                <w:szCs w:val="26"/>
              </w:rPr>
            </w:pPr>
            <w:r w:rsidRPr="00C449CF">
              <w:rPr>
                <w:sz w:val="26"/>
                <w:szCs w:val="26"/>
              </w:rPr>
              <w:t>Số:      /2024/QĐ-UBND</w:t>
            </w:r>
          </w:p>
        </w:tc>
        <w:tc>
          <w:tcPr>
            <w:tcW w:w="6027" w:type="dxa"/>
            <w:tcBorders>
              <w:top w:val="nil"/>
              <w:left w:val="nil"/>
              <w:bottom w:val="nil"/>
              <w:right w:val="nil"/>
              <w:tl2br w:val="nil"/>
              <w:tr2bl w:val="nil"/>
            </w:tcBorders>
            <w:shd w:val="clear" w:color="auto" w:fill="auto"/>
            <w:tcMar>
              <w:top w:w="0" w:type="dxa"/>
              <w:left w:w="108" w:type="dxa"/>
              <w:bottom w:w="0" w:type="dxa"/>
              <w:right w:w="108" w:type="dxa"/>
            </w:tcMar>
          </w:tcPr>
          <w:p w14:paraId="5C980896" w14:textId="77777777" w:rsidR="00E749F2" w:rsidRPr="00C449CF" w:rsidRDefault="00E749F2" w:rsidP="006B0C12">
            <w:pPr>
              <w:jc w:val="right"/>
              <w:rPr>
                <w:sz w:val="26"/>
                <w:szCs w:val="26"/>
              </w:rPr>
            </w:pPr>
            <w:r w:rsidRPr="00C449CF">
              <w:rPr>
                <w:i/>
                <w:iCs/>
                <w:sz w:val="26"/>
                <w:szCs w:val="26"/>
              </w:rPr>
              <w:t>Kon Tum, ngày     tháng     năm 2024</w:t>
            </w:r>
          </w:p>
        </w:tc>
      </w:tr>
    </w:tbl>
    <w:p w14:paraId="219D08C6" w14:textId="77777777" w:rsidR="00C449CF" w:rsidRDefault="00C449CF" w:rsidP="006B0C12">
      <w:pPr>
        <w:rPr>
          <w:b/>
          <w:bCs/>
        </w:rPr>
      </w:pPr>
    </w:p>
    <w:tbl>
      <w:tblPr>
        <w:tblStyle w:val="TableGrid"/>
        <w:tblW w:w="0" w:type="auto"/>
        <w:tblLook w:val="04A0" w:firstRow="1" w:lastRow="0" w:firstColumn="1" w:lastColumn="0" w:noHBand="0" w:noVBand="1"/>
      </w:tblPr>
      <w:tblGrid>
        <w:gridCol w:w="1384"/>
      </w:tblGrid>
      <w:tr w:rsidR="00C449CF" w14:paraId="0EBCF33B" w14:textId="77777777" w:rsidTr="00F42594">
        <w:tc>
          <w:tcPr>
            <w:tcW w:w="1384" w:type="dxa"/>
          </w:tcPr>
          <w:p w14:paraId="206646F5" w14:textId="77777777" w:rsidR="00C449CF" w:rsidRPr="00F42594" w:rsidRDefault="00C449CF" w:rsidP="00F42594">
            <w:pPr>
              <w:rPr>
                <w:bCs/>
                <w:i/>
              </w:rPr>
            </w:pPr>
            <w:r w:rsidRPr="00F42594">
              <w:rPr>
                <w:bCs/>
                <w:i/>
              </w:rPr>
              <w:t>DỰ THẢO </w:t>
            </w:r>
          </w:p>
        </w:tc>
      </w:tr>
    </w:tbl>
    <w:p w14:paraId="01CBEA31" w14:textId="77777777" w:rsidR="00C449CF" w:rsidRDefault="00C449CF" w:rsidP="006B0C12">
      <w:pPr>
        <w:rPr>
          <w:b/>
          <w:bCs/>
        </w:rPr>
      </w:pPr>
    </w:p>
    <w:p w14:paraId="06E3FF6B" w14:textId="77777777" w:rsidR="00C449CF" w:rsidRDefault="00C449CF" w:rsidP="006B0C12">
      <w:pPr>
        <w:rPr>
          <w:b/>
          <w:bCs/>
        </w:rPr>
      </w:pPr>
    </w:p>
    <w:p w14:paraId="73CA6664" w14:textId="77777777" w:rsidR="00E749F2" w:rsidRPr="00C17F82" w:rsidRDefault="00E749F2" w:rsidP="00C17F82">
      <w:pPr>
        <w:jc w:val="center"/>
        <w:rPr>
          <w:b/>
          <w:bCs/>
          <w:sz w:val="28"/>
          <w:szCs w:val="28"/>
        </w:rPr>
      </w:pPr>
      <w:bookmarkStart w:id="0" w:name="loai_1"/>
      <w:r w:rsidRPr="00C17F82">
        <w:rPr>
          <w:b/>
          <w:bCs/>
          <w:sz w:val="28"/>
          <w:szCs w:val="28"/>
        </w:rPr>
        <w:t>QUYẾT ĐỊNH</w:t>
      </w:r>
      <w:bookmarkEnd w:id="0"/>
      <w:r w:rsidRPr="00C17F82">
        <w:rPr>
          <w:b/>
          <w:bCs/>
          <w:sz w:val="28"/>
          <w:szCs w:val="28"/>
        </w:rPr>
        <w:t xml:space="preserve"> </w:t>
      </w:r>
    </w:p>
    <w:p w14:paraId="00787606" w14:textId="77777777" w:rsidR="00C17F82" w:rsidRDefault="00C17F82" w:rsidP="00C17F82">
      <w:pPr>
        <w:jc w:val="center"/>
        <w:rPr>
          <w:b/>
          <w:sz w:val="28"/>
          <w:szCs w:val="28"/>
        </w:rPr>
      </w:pPr>
      <w:r w:rsidRPr="00C17F82">
        <w:rPr>
          <w:b/>
          <w:sz w:val="28"/>
          <w:szCs w:val="28"/>
        </w:rPr>
        <w:t>Quy định về trình tự, thủ tục cho thuê quỹ đất</w:t>
      </w:r>
    </w:p>
    <w:p w14:paraId="3BB68247" w14:textId="4CF7C8C3" w:rsidR="00C17F82" w:rsidRPr="00C17F82" w:rsidRDefault="00C17F82" w:rsidP="00C17F82">
      <w:pPr>
        <w:jc w:val="center"/>
        <w:rPr>
          <w:b/>
          <w:sz w:val="28"/>
          <w:szCs w:val="28"/>
        </w:rPr>
      </w:pPr>
      <w:r w:rsidRPr="00C17F82">
        <w:rPr>
          <w:b/>
          <w:sz w:val="28"/>
          <w:szCs w:val="28"/>
        </w:rPr>
        <w:t xml:space="preserve"> ngắn hạn trên địa bàn tỉnh Kon Tum</w:t>
      </w:r>
    </w:p>
    <w:p w14:paraId="09D21CD7" w14:textId="3008A892" w:rsidR="00C13A73" w:rsidRPr="006B0C12" w:rsidRDefault="00364383" w:rsidP="00C449CF">
      <w:pPr>
        <w:spacing w:line="312" w:lineRule="auto"/>
        <w:jc w:val="center"/>
        <w:rPr>
          <w:b/>
        </w:rPr>
      </w:pPr>
      <w:r>
        <w:rPr>
          <w:b/>
          <w:noProof/>
        </w:rPr>
        <mc:AlternateContent>
          <mc:Choice Requires="wps">
            <w:drawing>
              <wp:anchor distT="0" distB="0" distL="114300" distR="114300" simplePos="0" relativeHeight="251659264" behindDoc="0" locked="0" layoutInCell="1" allowOverlap="1" wp14:anchorId="5737C6EC" wp14:editId="73BB7C99">
                <wp:simplePos x="0" y="0"/>
                <wp:positionH relativeFrom="column">
                  <wp:posOffset>2371725</wp:posOffset>
                </wp:positionH>
                <wp:positionV relativeFrom="paragraph">
                  <wp:posOffset>80010</wp:posOffset>
                </wp:positionV>
                <wp:extent cx="15335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5335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75pt,6.3pt" to="30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" strokecolor="#5b9bd5 [3204]" strokeweight=".5pt">
                <v:stroke joinstyle="miter"/>
              </v:line>
            </w:pict>
          </mc:Fallback>
        </mc:AlternateContent>
      </w:r>
    </w:p>
    <w:p w14:paraId="4E8D188E" w14:textId="77777777" w:rsidR="00C17F82" w:rsidRPr="00C17F82" w:rsidRDefault="00C17F82" w:rsidP="00C17F82">
      <w:pPr>
        <w:spacing w:line="312" w:lineRule="auto"/>
        <w:jc w:val="center"/>
        <w:rPr>
          <w:b/>
          <w:bCs/>
          <w:sz w:val="6"/>
          <w:szCs w:val="28"/>
        </w:rPr>
      </w:pPr>
    </w:p>
    <w:p w14:paraId="5C9EB073" w14:textId="58DDC2F5" w:rsidR="00C13A73" w:rsidRPr="00C17F82" w:rsidRDefault="00E749F2" w:rsidP="00C17F82">
      <w:pPr>
        <w:spacing w:line="312" w:lineRule="auto"/>
        <w:jc w:val="center"/>
        <w:rPr>
          <w:b/>
          <w:bCs/>
          <w:sz w:val="28"/>
          <w:szCs w:val="28"/>
        </w:rPr>
      </w:pPr>
      <w:r w:rsidRPr="00C17F82">
        <w:rPr>
          <w:b/>
          <w:bCs/>
          <w:sz w:val="28"/>
          <w:szCs w:val="28"/>
        </w:rPr>
        <w:t>ỦY BAN NHÂN DÂN TỈNH KON TUM</w:t>
      </w:r>
    </w:p>
    <w:p w14:paraId="4EE40517" w14:textId="77777777" w:rsidR="00E749F2" w:rsidRDefault="00E749F2" w:rsidP="00C449CF">
      <w:pPr>
        <w:spacing w:line="312" w:lineRule="auto"/>
        <w:ind w:firstLine="720"/>
        <w:jc w:val="both"/>
        <w:rPr>
          <w:i/>
          <w:iCs/>
          <w:sz w:val="28"/>
          <w:szCs w:val="28"/>
        </w:rPr>
      </w:pPr>
      <w:r w:rsidRPr="00C13A73">
        <w:rPr>
          <w:i/>
          <w:iCs/>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0A2E6F0" w14:textId="77777777" w:rsidR="00C17F82" w:rsidRPr="00C17F82" w:rsidRDefault="00C17F82" w:rsidP="00C17F82">
      <w:pPr>
        <w:spacing w:line="312" w:lineRule="auto"/>
        <w:ind w:firstLine="720"/>
        <w:jc w:val="both"/>
        <w:rPr>
          <w:i/>
          <w:sz w:val="28"/>
          <w:szCs w:val="28"/>
        </w:rPr>
      </w:pPr>
      <w:r w:rsidRPr="00C17F82">
        <w:rPr>
          <w:i/>
          <w:sz w:val="28"/>
          <w:szCs w:val="28"/>
        </w:rPr>
        <w:t xml:space="preserve">Căn cứ Luật Ban hành văn bản quy phạm pháp luật ngày 22 tháng 6 năm </w:t>
      </w:r>
    </w:p>
    <w:p w14:paraId="0FFBC382" w14:textId="3A349996" w:rsidR="00C17F82" w:rsidRPr="00C17F82" w:rsidRDefault="00C17F82" w:rsidP="00C17F82">
      <w:pPr>
        <w:spacing w:line="312" w:lineRule="auto"/>
        <w:jc w:val="both"/>
        <w:rPr>
          <w:i/>
          <w:sz w:val="28"/>
          <w:szCs w:val="28"/>
        </w:rPr>
      </w:pPr>
      <w:r w:rsidRPr="00C17F82">
        <w:rPr>
          <w:i/>
          <w:sz w:val="28"/>
          <w:szCs w:val="28"/>
        </w:rPr>
        <w:t xml:space="preserve">2015; Luật sửa đổi, bổ sung một số điều của Luật Ban hành văn bản quy phạm pháp luật ngày 18 tháng 6 năm 2020; </w:t>
      </w:r>
    </w:p>
    <w:p w14:paraId="2F8F09BD" w14:textId="77777777" w:rsidR="00C17F82" w:rsidRDefault="00C449CF" w:rsidP="00C17F82">
      <w:pPr>
        <w:spacing w:line="312" w:lineRule="auto"/>
        <w:ind w:firstLine="601"/>
        <w:jc w:val="both"/>
        <w:rPr>
          <w:rFonts w:eastAsia="Calibri"/>
          <w:i/>
          <w:sz w:val="28"/>
          <w:szCs w:val="28"/>
          <w:lang w:val="nl-NL"/>
        </w:rPr>
      </w:pPr>
      <w:r w:rsidRPr="00C449CF">
        <w:rPr>
          <w:rFonts w:eastAsia="Calibri"/>
          <w:i/>
          <w:sz w:val="28"/>
          <w:szCs w:val="28"/>
          <w:lang w:val="nl-NL"/>
        </w:rPr>
        <w:t>Căn cứ Luật Đất đai số 31/2024/QH15 ngày 18 tháng 01 năm 2024; Luật số 43/2024/QH15 ngày 29 tháng 6 năm 2024 sửa đổi, bổ sung một số điều của Luật Đất đai số 31/2024/QH15;</w:t>
      </w:r>
    </w:p>
    <w:p w14:paraId="1CA430FA" w14:textId="7B59B660" w:rsidR="00C449CF" w:rsidRPr="00C449CF" w:rsidRDefault="00C17F82" w:rsidP="00C17F82">
      <w:pPr>
        <w:spacing w:line="312" w:lineRule="auto"/>
        <w:ind w:firstLine="601"/>
        <w:jc w:val="both"/>
        <w:rPr>
          <w:rFonts w:eastAsia="Calibri"/>
          <w:i/>
          <w:sz w:val="28"/>
          <w:szCs w:val="28"/>
          <w:lang w:val="nl-NL"/>
        </w:rPr>
      </w:pPr>
      <w:r w:rsidRPr="00C17F82">
        <w:rPr>
          <w:rFonts w:eastAsia="Calibri"/>
          <w:i/>
          <w:sz w:val="28"/>
          <w:szCs w:val="28"/>
          <w:lang w:val="nl-NL"/>
        </w:rPr>
        <w:t>Căn cứ Nghị định số 34/2016/NĐ-CP ngày 14 tháng 5 năm 2016 củ</w:t>
      </w:r>
      <w:r>
        <w:rPr>
          <w:rFonts w:eastAsia="Calibri"/>
          <w:i/>
          <w:sz w:val="28"/>
          <w:szCs w:val="28"/>
          <w:lang w:val="nl-NL"/>
        </w:rPr>
        <w:t xml:space="preserve">a Chính </w:t>
      </w:r>
      <w:r w:rsidRPr="00C17F82">
        <w:rPr>
          <w:rFonts w:eastAsia="Calibri"/>
          <w:i/>
          <w:sz w:val="28"/>
          <w:szCs w:val="28"/>
          <w:lang w:val="nl-NL"/>
        </w:rPr>
        <w:t>phủ quy định chi tiết một số điều và biện pháp thi hành Luật Ban hành văn bả</w:t>
      </w:r>
      <w:r>
        <w:rPr>
          <w:rFonts w:eastAsia="Calibri"/>
          <w:i/>
          <w:sz w:val="28"/>
          <w:szCs w:val="28"/>
          <w:lang w:val="nl-NL"/>
        </w:rPr>
        <w:t xml:space="preserve">n </w:t>
      </w:r>
      <w:r w:rsidRPr="00C17F82">
        <w:rPr>
          <w:rFonts w:eastAsia="Calibri"/>
          <w:i/>
          <w:sz w:val="28"/>
          <w:szCs w:val="28"/>
          <w:lang w:val="nl-NL"/>
        </w:rPr>
        <w:t>quy phạm pháp luật; Nghị định số 154/2020/NĐ-CP ngày 31 tháng 12 năm 2020</w:t>
      </w:r>
      <w:r>
        <w:rPr>
          <w:rFonts w:eastAsia="Calibri"/>
          <w:i/>
          <w:sz w:val="28"/>
          <w:szCs w:val="28"/>
          <w:lang w:val="nl-NL"/>
        </w:rPr>
        <w:t xml:space="preserve"> </w:t>
      </w:r>
      <w:r w:rsidRPr="00C17F82">
        <w:rPr>
          <w:rFonts w:eastAsia="Calibri"/>
          <w:i/>
          <w:sz w:val="28"/>
          <w:szCs w:val="28"/>
          <w:lang w:val="nl-NL"/>
        </w:rPr>
        <w:t>của Chính phủ sửa đổi, bổ sung một số điều của Nghị định số</w:t>
      </w:r>
      <w:r>
        <w:rPr>
          <w:rFonts w:eastAsia="Calibri"/>
          <w:i/>
          <w:sz w:val="28"/>
          <w:szCs w:val="28"/>
          <w:lang w:val="nl-NL"/>
        </w:rPr>
        <w:t xml:space="preserve"> 34/2016/NĐ-CP </w:t>
      </w:r>
      <w:r w:rsidRPr="00C17F82">
        <w:rPr>
          <w:rFonts w:eastAsia="Calibri"/>
          <w:i/>
          <w:sz w:val="28"/>
          <w:szCs w:val="28"/>
          <w:lang w:val="nl-NL"/>
        </w:rPr>
        <w:t>ngày 14 tháng 5 năm 2016 của Chính phủ quy định chi tiết một số điều và biệ</w:t>
      </w:r>
      <w:r>
        <w:rPr>
          <w:rFonts w:eastAsia="Calibri"/>
          <w:i/>
          <w:sz w:val="28"/>
          <w:szCs w:val="28"/>
          <w:lang w:val="nl-NL"/>
        </w:rPr>
        <w:t xml:space="preserve">n </w:t>
      </w:r>
      <w:r w:rsidRPr="00C17F82">
        <w:rPr>
          <w:rFonts w:eastAsia="Calibri"/>
          <w:i/>
          <w:sz w:val="28"/>
          <w:szCs w:val="28"/>
          <w:lang w:val="nl-NL"/>
        </w:rPr>
        <w:t>pháp thi hành luật ban hành văn bản quy phạm pháp luật; Nghị định số</w:t>
      </w:r>
      <w:r>
        <w:rPr>
          <w:rFonts w:eastAsia="Calibri"/>
          <w:i/>
          <w:sz w:val="28"/>
          <w:szCs w:val="28"/>
          <w:lang w:val="nl-NL"/>
        </w:rPr>
        <w:t xml:space="preserve"> </w:t>
      </w:r>
      <w:r w:rsidRPr="00C17F82">
        <w:rPr>
          <w:rFonts w:eastAsia="Calibri"/>
          <w:i/>
          <w:sz w:val="28"/>
          <w:szCs w:val="28"/>
          <w:lang w:val="nl-NL"/>
        </w:rPr>
        <w:t>59/2024/NĐ-CP ngày 25 tháng 5 năm 2024 của Chính phủ sửa đổi, bổ sung một</w:t>
      </w:r>
      <w:r>
        <w:rPr>
          <w:rFonts w:eastAsia="Calibri"/>
          <w:i/>
          <w:sz w:val="28"/>
          <w:szCs w:val="28"/>
          <w:lang w:val="nl-NL"/>
        </w:rPr>
        <w:t xml:space="preserve"> </w:t>
      </w:r>
      <w:r w:rsidRPr="00C17F82">
        <w:rPr>
          <w:rFonts w:eastAsia="Calibri"/>
          <w:i/>
          <w:sz w:val="28"/>
          <w:szCs w:val="28"/>
          <w:lang w:val="nl-NL"/>
        </w:rPr>
        <w:t>số điều của Nghị định số 34/2016/NĐ-CP ngày 14 tháng 5 năm 2016 của Chính</w:t>
      </w:r>
      <w:r>
        <w:rPr>
          <w:rFonts w:eastAsia="Calibri"/>
          <w:i/>
          <w:sz w:val="28"/>
          <w:szCs w:val="28"/>
          <w:lang w:val="nl-NL"/>
        </w:rPr>
        <w:t xml:space="preserve"> </w:t>
      </w:r>
      <w:r w:rsidRPr="00C17F82">
        <w:rPr>
          <w:rFonts w:eastAsia="Calibri"/>
          <w:i/>
          <w:sz w:val="28"/>
          <w:szCs w:val="28"/>
          <w:lang w:val="nl-NL"/>
        </w:rPr>
        <w:t>phủ quy định chi tiết một số điều và biện pháp thi hành Luật Ban hành văn bả</w:t>
      </w:r>
      <w:r>
        <w:rPr>
          <w:rFonts w:eastAsia="Calibri"/>
          <w:i/>
          <w:sz w:val="28"/>
          <w:szCs w:val="28"/>
          <w:lang w:val="nl-NL"/>
        </w:rPr>
        <w:t>n</w:t>
      </w:r>
      <w:r w:rsidRPr="00C17F82">
        <w:rPr>
          <w:rFonts w:eastAsia="Calibri"/>
          <w:i/>
          <w:sz w:val="28"/>
          <w:szCs w:val="28"/>
          <w:lang w:val="nl-NL"/>
        </w:rPr>
        <w:t>quy phạm pháp luật đã được sửa đổi, bổ sung một số điều theo Nghị định số</w:t>
      </w:r>
      <w:r>
        <w:rPr>
          <w:rFonts w:eastAsia="Calibri"/>
          <w:i/>
          <w:sz w:val="28"/>
          <w:szCs w:val="28"/>
          <w:lang w:val="nl-NL"/>
        </w:rPr>
        <w:t xml:space="preserve"> </w:t>
      </w:r>
      <w:r w:rsidRPr="00C17F82">
        <w:rPr>
          <w:rFonts w:eastAsia="Calibri"/>
          <w:i/>
          <w:sz w:val="28"/>
          <w:szCs w:val="28"/>
          <w:lang w:val="nl-NL"/>
        </w:rPr>
        <w:t>154/2020/NĐ-CP ngày 31 tháng 12 năm 2020 của Chính phủ;</w:t>
      </w:r>
    </w:p>
    <w:p w14:paraId="61F7B6B1" w14:textId="77777777" w:rsidR="00E749F2" w:rsidRPr="00C13A73" w:rsidRDefault="00E749F2" w:rsidP="00C449CF">
      <w:pPr>
        <w:spacing w:line="312" w:lineRule="auto"/>
        <w:ind w:firstLine="720"/>
        <w:jc w:val="both"/>
        <w:rPr>
          <w:sz w:val="28"/>
          <w:szCs w:val="28"/>
        </w:rPr>
      </w:pPr>
      <w:r w:rsidRPr="00C13A73">
        <w:rPr>
          <w:i/>
          <w:iCs/>
          <w:sz w:val="28"/>
          <w:szCs w:val="28"/>
        </w:rPr>
        <w:t>Căn cứ Nghị định số 102/2024/NĐ-CP ngày 30 tháng 7 năm 2024 của Chính phủ quy định chi tiết thi hành một số điều của Luật Đất đai;</w:t>
      </w:r>
    </w:p>
    <w:p w14:paraId="77289643" w14:textId="3E38EB68" w:rsidR="00E749F2" w:rsidRDefault="00E749F2" w:rsidP="00C449CF">
      <w:pPr>
        <w:spacing w:line="312" w:lineRule="auto"/>
        <w:ind w:firstLine="720"/>
        <w:jc w:val="both"/>
        <w:rPr>
          <w:i/>
          <w:iCs/>
          <w:sz w:val="28"/>
          <w:szCs w:val="28"/>
        </w:rPr>
      </w:pPr>
      <w:r w:rsidRPr="00C13A73">
        <w:rPr>
          <w:i/>
          <w:iCs/>
          <w:sz w:val="28"/>
          <w:szCs w:val="28"/>
        </w:rPr>
        <w:lastRenderedPageBreak/>
        <w:t>Theo đề nghị của Giám đốc Sở Tài nguyên và Môi trường tỉnh Kon Tum  tại Tờ trình số       /TTr-STNM</w:t>
      </w:r>
      <w:r w:rsidR="00C17F82">
        <w:rPr>
          <w:i/>
          <w:iCs/>
          <w:sz w:val="28"/>
          <w:szCs w:val="28"/>
        </w:rPr>
        <w:t>T ngày       tháng      năm 202…</w:t>
      </w:r>
      <w:r w:rsidRPr="00C13A73">
        <w:rPr>
          <w:i/>
          <w:iCs/>
          <w:sz w:val="28"/>
          <w:szCs w:val="28"/>
        </w:rPr>
        <w:t>.</w:t>
      </w:r>
    </w:p>
    <w:p w14:paraId="6B19931B" w14:textId="77777777" w:rsidR="00883C80" w:rsidRPr="00C13A73" w:rsidRDefault="00883C80" w:rsidP="00C13A73">
      <w:pPr>
        <w:ind w:firstLine="720"/>
        <w:jc w:val="both"/>
        <w:rPr>
          <w:sz w:val="28"/>
          <w:szCs w:val="28"/>
        </w:rPr>
      </w:pPr>
    </w:p>
    <w:p w14:paraId="4F2D5BEF" w14:textId="77777777" w:rsidR="00E749F2" w:rsidRDefault="00E749F2" w:rsidP="006B0C12">
      <w:pPr>
        <w:jc w:val="center"/>
        <w:rPr>
          <w:b/>
          <w:bCs/>
          <w:sz w:val="28"/>
          <w:szCs w:val="28"/>
        </w:rPr>
      </w:pPr>
      <w:r w:rsidRPr="00C13A73">
        <w:rPr>
          <w:b/>
          <w:bCs/>
          <w:sz w:val="28"/>
          <w:szCs w:val="28"/>
        </w:rPr>
        <w:t>QUYẾT ĐỊNH:</w:t>
      </w:r>
    </w:p>
    <w:p w14:paraId="1A2CB3AC" w14:textId="77777777" w:rsidR="00883C80" w:rsidRPr="00C13A73" w:rsidRDefault="00883C80" w:rsidP="006B0C12">
      <w:pPr>
        <w:jc w:val="center"/>
        <w:rPr>
          <w:sz w:val="28"/>
          <w:szCs w:val="28"/>
        </w:rPr>
      </w:pPr>
    </w:p>
    <w:p w14:paraId="67204A89" w14:textId="77777777" w:rsidR="00595D93" w:rsidRDefault="00595D93" w:rsidP="00680222">
      <w:pPr>
        <w:spacing w:line="312" w:lineRule="auto"/>
        <w:ind w:firstLine="720"/>
        <w:jc w:val="both"/>
        <w:rPr>
          <w:rStyle w:val="fontstyle01"/>
        </w:rPr>
      </w:pPr>
      <w:r w:rsidRPr="00595D93">
        <w:rPr>
          <w:rStyle w:val="fontstyle01"/>
        </w:rPr>
        <w:t>Điều 1. Phạm vi điều chỉnh</w:t>
      </w:r>
    </w:p>
    <w:p w14:paraId="5CD84CE6" w14:textId="7C8B72F3" w:rsidR="00595D93" w:rsidRDefault="00595D93" w:rsidP="00680222">
      <w:pPr>
        <w:spacing w:line="312" w:lineRule="auto"/>
        <w:ind w:firstLine="720"/>
        <w:jc w:val="both"/>
        <w:rPr>
          <w:rStyle w:val="fontstyle31"/>
        </w:rPr>
      </w:pPr>
      <w:r w:rsidRPr="00595D93">
        <w:rPr>
          <w:rStyle w:val="fontstyle31"/>
        </w:rPr>
        <w:t>Quy</w:t>
      </w:r>
      <w:r w:rsidR="00C17F82" w:rsidRPr="00C17F82">
        <w:rPr>
          <w:rStyle w:val="fontstyle31"/>
        </w:rPr>
        <w:t>ết</w:t>
      </w:r>
      <w:r w:rsidR="00C17F82">
        <w:rPr>
          <w:rStyle w:val="fontstyle31"/>
        </w:rPr>
        <w:t xml:space="preserve"> </w:t>
      </w:r>
      <w:r w:rsidRPr="00595D93">
        <w:rPr>
          <w:rStyle w:val="fontstyle31"/>
        </w:rPr>
        <w:t xml:space="preserve"> định này quy định về trình tự, thủ tục cho thuê quỹ đất ngắn hạn và tài</w:t>
      </w:r>
      <w:r w:rsidRPr="00595D93">
        <w:rPr>
          <w:color w:val="000000"/>
          <w:sz w:val="28"/>
          <w:szCs w:val="28"/>
        </w:rPr>
        <w:br/>
      </w:r>
      <w:r w:rsidRPr="00595D93">
        <w:rPr>
          <w:rStyle w:val="fontstyle31"/>
        </w:rPr>
        <w:t>sản gắn liền với đất theo Điều 43 Nghị định số 102/2024/NĐ-CP ngày 30/7/2024</w:t>
      </w:r>
      <w:r w:rsidRPr="00595D93">
        <w:rPr>
          <w:color w:val="000000"/>
          <w:sz w:val="28"/>
          <w:szCs w:val="28"/>
        </w:rPr>
        <w:br/>
      </w:r>
      <w:r w:rsidRPr="00595D93">
        <w:rPr>
          <w:rStyle w:val="fontstyle31"/>
        </w:rPr>
        <w:t>của Chính phủ Quy định chi tiết thi hành một số điều của Luật Đất đai.</w:t>
      </w:r>
    </w:p>
    <w:p w14:paraId="710AF94E" w14:textId="77777777" w:rsidR="00595D93" w:rsidRDefault="00595D93" w:rsidP="00680222">
      <w:pPr>
        <w:spacing w:line="312" w:lineRule="auto"/>
        <w:ind w:firstLine="720"/>
        <w:jc w:val="both"/>
        <w:rPr>
          <w:rStyle w:val="fontstyle01"/>
        </w:rPr>
      </w:pPr>
      <w:r w:rsidRPr="00595D93">
        <w:rPr>
          <w:rStyle w:val="fontstyle01"/>
        </w:rPr>
        <w:t>Điều 2. Đối tượng áp dụng</w:t>
      </w:r>
    </w:p>
    <w:p w14:paraId="4D0B18CD" w14:textId="77777777" w:rsidR="00595D93" w:rsidRDefault="00595D93" w:rsidP="00680222">
      <w:pPr>
        <w:spacing w:line="312" w:lineRule="auto"/>
        <w:ind w:firstLine="720"/>
        <w:jc w:val="both"/>
        <w:rPr>
          <w:rStyle w:val="fontstyle31"/>
        </w:rPr>
      </w:pPr>
      <w:r w:rsidRPr="00595D93">
        <w:rPr>
          <w:rStyle w:val="fontstyle31"/>
        </w:rPr>
        <w:t>1. Cơ quan chuyên môn giúp Ủy ban nhân dân tỉnh, Ủy ban nhân dân cấp</w:t>
      </w:r>
      <w:r w:rsidRPr="00595D93">
        <w:rPr>
          <w:color w:val="000000"/>
          <w:sz w:val="28"/>
          <w:szCs w:val="28"/>
        </w:rPr>
        <w:br/>
      </w:r>
      <w:r w:rsidRPr="00595D93">
        <w:rPr>
          <w:rStyle w:val="fontstyle31"/>
        </w:rPr>
        <w:t>huyện quản lý về tài nguyên và môi trường, tài chính, thuế, kế hoạch đầu tư, xây</w:t>
      </w:r>
      <w:r w:rsidRPr="00595D93">
        <w:rPr>
          <w:color w:val="000000"/>
          <w:sz w:val="28"/>
          <w:szCs w:val="28"/>
        </w:rPr>
        <w:br/>
      </w:r>
      <w:r w:rsidRPr="00595D93">
        <w:rPr>
          <w:rStyle w:val="fontstyle31"/>
        </w:rPr>
        <w:t>dựng, nông nghiệp và phát triển nông thôn, công thương.</w:t>
      </w:r>
    </w:p>
    <w:p w14:paraId="3DC346DE" w14:textId="6CB7AC94" w:rsidR="00595D93" w:rsidRDefault="00595D93" w:rsidP="00680222">
      <w:pPr>
        <w:spacing w:line="312" w:lineRule="auto"/>
        <w:ind w:firstLine="720"/>
        <w:jc w:val="both"/>
        <w:rPr>
          <w:rStyle w:val="fontstyle31"/>
        </w:rPr>
      </w:pPr>
      <w:r w:rsidRPr="00595D93">
        <w:rPr>
          <w:rStyle w:val="fontstyle31"/>
        </w:rPr>
        <w:t xml:space="preserve">2. Trung tâm phát triển quỹ đất tỉnh </w:t>
      </w:r>
      <w:r w:rsidR="00680222">
        <w:rPr>
          <w:rStyle w:val="fontstyle31"/>
        </w:rPr>
        <w:t>Kon Tum</w:t>
      </w:r>
      <w:r w:rsidRPr="00595D93">
        <w:rPr>
          <w:rStyle w:val="fontstyle31"/>
        </w:rPr>
        <w:t>, Trung tâm phát triển quỹ đất</w:t>
      </w:r>
      <w:r w:rsidRPr="00595D93">
        <w:rPr>
          <w:color w:val="000000"/>
          <w:sz w:val="28"/>
          <w:szCs w:val="28"/>
        </w:rPr>
        <w:br/>
      </w:r>
      <w:r w:rsidR="006E57F2">
        <w:rPr>
          <w:rStyle w:val="fontstyle31"/>
        </w:rPr>
        <w:t>cấp huyện (sau đây gọi tắt là T</w:t>
      </w:r>
      <w:r w:rsidRPr="00595D93">
        <w:rPr>
          <w:rStyle w:val="fontstyle31"/>
        </w:rPr>
        <w:t>ổ chức phát triển quỹ đất).</w:t>
      </w:r>
    </w:p>
    <w:p w14:paraId="078276B0" w14:textId="77777777" w:rsidR="00595D93" w:rsidRDefault="00595D93" w:rsidP="00680222">
      <w:pPr>
        <w:spacing w:line="312" w:lineRule="auto"/>
        <w:ind w:firstLine="720"/>
        <w:jc w:val="both"/>
        <w:rPr>
          <w:rStyle w:val="fontstyle31"/>
        </w:rPr>
      </w:pPr>
      <w:r w:rsidRPr="00595D93">
        <w:rPr>
          <w:rStyle w:val="fontstyle31"/>
        </w:rPr>
        <w:t>3. Các tổ chức, cá nhân có liên quan đến việc thuê quỹ đất ngắn hạn.</w:t>
      </w:r>
    </w:p>
    <w:p w14:paraId="330FEEB8" w14:textId="77777777" w:rsidR="00595D93" w:rsidRDefault="00595D93" w:rsidP="00680222">
      <w:pPr>
        <w:spacing w:line="312" w:lineRule="auto"/>
        <w:ind w:firstLine="720"/>
        <w:jc w:val="both"/>
        <w:rPr>
          <w:rStyle w:val="fontstyle01"/>
        </w:rPr>
      </w:pPr>
      <w:r w:rsidRPr="00595D93">
        <w:rPr>
          <w:rStyle w:val="fontstyle01"/>
        </w:rPr>
        <w:t>Điều 3. Nguyên tắc cho thuê quỹ đất ngắn hạn</w:t>
      </w:r>
    </w:p>
    <w:p w14:paraId="0545C5D7" w14:textId="77777777" w:rsidR="00595D93" w:rsidRDefault="00595D93" w:rsidP="00680222">
      <w:pPr>
        <w:spacing w:line="312" w:lineRule="auto"/>
        <w:ind w:firstLine="720"/>
        <w:jc w:val="both"/>
        <w:rPr>
          <w:rStyle w:val="fontstyle31"/>
        </w:rPr>
      </w:pPr>
      <w:r w:rsidRPr="00595D93">
        <w:rPr>
          <w:rStyle w:val="fontstyle31"/>
        </w:rPr>
        <w:t>1. Công khai, minh bạch, khách quan, trung thực, bình đẳng, bảo vệ quyền</w:t>
      </w:r>
      <w:r w:rsidRPr="00595D93">
        <w:rPr>
          <w:color w:val="000000"/>
          <w:sz w:val="28"/>
          <w:szCs w:val="28"/>
        </w:rPr>
        <w:br/>
      </w:r>
      <w:r w:rsidRPr="00595D93">
        <w:rPr>
          <w:rStyle w:val="fontstyle31"/>
        </w:rPr>
        <w:t>và lợi ích hợp pháp của các bên tham gia.</w:t>
      </w:r>
    </w:p>
    <w:p w14:paraId="60C37709" w14:textId="77777777" w:rsidR="00595D93" w:rsidRDefault="00595D93" w:rsidP="00680222">
      <w:pPr>
        <w:spacing w:line="312" w:lineRule="auto"/>
        <w:ind w:firstLine="720"/>
        <w:jc w:val="both"/>
        <w:rPr>
          <w:rStyle w:val="fontstyle31"/>
        </w:rPr>
      </w:pPr>
      <w:r w:rsidRPr="00595D93">
        <w:rPr>
          <w:rStyle w:val="fontstyle31"/>
        </w:rPr>
        <w:t>2. Việc cho thuê quỹ đất ngắn hạn phải lập hợp đồng, xác định việc thuê đất</w:t>
      </w:r>
      <w:r w:rsidRPr="00595D93">
        <w:rPr>
          <w:color w:val="000000"/>
          <w:sz w:val="28"/>
          <w:szCs w:val="28"/>
        </w:rPr>
        <w:br/>
      </w:r>
      <w:r w:rsidRPr="00595D93">
        <w:rPr>
          <w:rStyle w:val="fontstyle31"/>
        </w:rPr>
        <w:t>tạm thời tương ứng với mục đích sử dụng đất theo quy định tại Điều 9 Luật Đất đai</w:t>
      </w:r>
      <w:r w:rsidRPr="00595D93">
        <w:rPr>
          <w:color w:val="000000"/>
          <w:sz w:val="28"/>
          <w:szCs w:val="28"/>
        </w:rPr>
        <w:br/>
      </w:r>
      <w:r w:rsidRPr="00595D93">
        <w:rPr>
          <w:rStyle w:val="fontstyle31"/>
        </w:rPr>
        <w:t>và quy định tại các Điều 4, 5 và 6 Nghị định 102/2024/NĐ-CP ngày 30/7/2024 của</w:t>
      </w:r>
      <w:r w:rsidRPr="00595D93">
        <w:rPr>
          <w:color w:val="000000"/>
          <w:sz w:val="28"/>
          <w:szCs w:val="28"/>
        </w:rPr>
        <w:br/>
      </w:r>
      <w:r w:rsidRPr="00595D93">
        <w:rPr>
          <w:rStyle w:val="fontstyle31"/>
        </w:rPr>
        <w:t>Chính phủ. Người được thuê đất không phải thực hiện việc đăng ký đất đai, không</w:t>
      </w:r>
      <w:r w:rsidRPr="00595D93">
        <w:rPr>
          <w:color w:val="000000"/>
          <w:sz w:val="28"/>
          <w:szCs w:val="28"/>
        </w:rPr>
        <w:br/>
      </w:r>
      <w:r w:rsidRPr="00595D93">
        <w:rPr>
          <w:rStyle w:val="fontstyle31"/>
        </w:rPr>
        <w:t>được cấp Giấy chứng nhận quyền sử dụng đất.</w:t>
      </w:r>
    </w:p>
    <w:p w14:paraId="45BA7B5F" w14:textId="77777777" w:rsidR="00595D93" w:rsidRDefault="00595D93" w:rsidP="00680222">
      <w:pPr>
        <w:spacing w:line="312" w:lineRule="auto"/>
        <w:ind w:firstLine="720"/>
        <w:jc w:val="both"/>
        <w:rPr>
          <w:rStyle w:val="fontstyle31"/>
        </w:rPr>
      </w:pPr>
      <w:r w:rsidRPr="00595D93">
        <w:rPr>
          <w:rStyle w:val="fontstyle31"/>
        </w:rPr>
        <w:t xml:space="preserve">3. Thời hạn cho thuê quỹ đất tối thiểu là </w:t>
      </w:r>
      <w:r w:rsidRPr="00FD33FA">
        <w:rPr>
          <w:rStyle w:val="fontstyle31"/>
          <w:color w:val="auto"/>
        </w:rPr>
        <w:t xml:space="preserve">06 tháng </w:t>
      </w:r>
      <w:r w:rsidRPr="00595D93">
        <w:rPr>
          <w:rStyle w:val="fontstyle31"/>
        </w:rPr>
        <w:t>(đối với mục đích sử dụng</w:t>
      </w:r>
      <w:r w:rsidRPr="00595D93">
        <w:rPr>
          <w:color w:val="000000"/>
          <w:sz w:val="28"/>
          <w:szCs w:val="28"/>
        </w:rPr>
        <w:br/>
      </w:r>
      <w:r w:rsidRPr="00595D93">
        <w:rPr>
          <w:rStyle w:val="fontstyle31"/>
        </w:rPr>
        <w:t xml:space="preserve">đất nông nghiệp) và </w:t>
      </w:r>
      <w:r w:rsidRPr="00FD33FA">
        <w:rPr>
          <w:rStyle w:val="fontstyle31"/>
          <w:color w:val="auto"/>
        </w:rPr>
        <w:t xml:space="preserve">01 năm </w:t>
      </w:r>
      <w:r w:rsidRPr="00595D93">
        <w:rPr>
          <w:rStyle w:val="fontstyle31"/>
        </w:rPr>
        <w:t>(đối với mục đích sử dụng đất thương mại dịch vụ).</w:t>
      </w:r>
    </w:p>
    <w:p w14:paraId="1E1BC2F5" w14:textId="592D4C53" w:rsidR="00595D93" w:rsidRDefault="00595D93" w:rsidP="00680222">
      <w:pPr>
        <w:spacing w:line="312" w:lineRule="auto"/>
        <w:ind w:firstLine="720"/>
        <w:jc w:val="both"/>
        <w:rPr>
          <w:rStyle w:val="fontstyle31"/>
        </w:rPr>
      </w:pPr>
      <w:r w:rsidRPr="00595D93">
        <w:rPr>
          <w:rStyle w:val="fontstyle31"/>
        </w:rPr>
        <w:t>Thời hạn cho thuê tối đa không quá 05 năm, khi hết thời hạn hợp đồng cho thuê</w:t>
      </w:r>
      <w:r>
        <w:rPr>
          <w:rStyle w:val="fontstyle31"/>
        </w:rPr>
        <w:t xml:space="preserve"> </w:t>
      </w:r>
      <w:r w:rsidRPr="00595D93">
        <w:rPr>
          <w:rStyle w:val="fontstyle31"/>
        </w:rPr>
        <w:t>hoặc trong thời hạn hợp đồng mà Nhà nước thực hiện kế hoạch sử dụng đất thì</w:t>
      </w:r>
      <w:r w:rsidRPr="00595D93">
        <w:rPr>
          <w:color w:val="000000"/>
          <w:sz w:val="28"/>
          <w:szCs w:val="28"/>
        </w:rPr>
        <w:br/>
      </w:r>
      <w:r w:rsidRPr="00595D93">
        <w:rPr>
          <w:rStyle w:val="fontstyle31"/>
        </w:rPr>
        <w:t>phải thanh lý hợp đồng trước thời hạn thì bên thuê đất không được bồi thường, hỗ</w:t>
      </w:r>
      <w:r w:rsidRPr="00595D93">
        <w:rPr>
          <w:sz w:val="28"/>
          <w:szCs w:val="28"/>
        </w:rPr>
        <w:br/>
      </w:r>
      <w:r w:rsidRPr="00595D93">
        <w:rPr>
          <w:rStyle w:val="fontstyle31"/>
        </w:rPr>
        <w:t>trợ tài sản, chi phí đã đầu tư vào đất</w:t>
      </w:r>
      <w:r w:rsidR="006E57F2">
        <w:rPr>
          <w:rStyle w:val="fontstyle31"/>
        </w:rPr>
        <w:t>. Trước khi thanh lý hợp đồng, T</w:t>
      </w:r>
      <w:r w:rsidRPr="00595D93">
        <w:rPr>
          <w:rStyle w:val="fontstyle31"/>
        </w:rPr>
        <w:t>ổ chức phát</w:t>
      </w:r>
      <w:r w:rsidRPr="00595D93">
        <w:rPr>
          <w:color w:val="000000"/>
          <w:sz w:val="28"/>
          <w:szCs w:val="28"/>
        </w:rPr>
        <w:br/>
      </w:r>
      <w:r w:rsidRPr="00595D93">
        <w:rPr>
          <w:rStyle w:val="fontstyle31"/>
        </w:rPr>
        <w:t>triển quỹ đất phải có văn bản thông báo cho bên thuê đất biết chậm nhất là 60 (sáu</w:t>
      </w:r>
      <w:r w:rsidRPr="00595D93">
        <w:rPr>
          <w:color w:val="000000"/>
          <w:sz w:val="28"/>
          <w:szCs w:val="28"/>
        </w:rPr>
        <w:br/>
      </w:r>
      <w:r w:rsidRPr="00595D93">
        <w:rPr>
          <w:rStyle w:val="fontstyle31"/>
        </w:rPr>
        <w:t>mươi) ngày.</w:t>
      </w:r>
    </w:p>
    <w:p w14:paraId="2A12E382" w14:textId="5F17616F" w:rsidR="00595D93" w:rsidRDefault="00595D93" w:rsidP="00680222">
      <w:pPr>
        <w:spacing w:line="312" w:lineRule="auto"/>
        <w:ind w:firstLine="720"/>
        <w:jc w:val="both"/>
        <w:rPr>
          <w:rStyle w:val="fontstyle31"/>
        </w:rPr>
      </w:pPr>
      <w:r w:rsidRPr="00595D93">
        <w:rPr>
          <w:rStyle w:val="fontstyle31"/>
        </w:rPr>
        <w:lastRenderedPageBreak/>
        <w:t>4. Tổ chức, cá nhân thuê đất không được xây dựng các công trình kiên cố và</w:t>
      </w:r>
      <w:r w:rsidRPr="00595D93">
        <w:rPr>
          <w:color w:val="000000"/>
          <w:sz w:val="28"/>
          <w:szCs w:val="28"/>
        </w:rPr>
        <w:br/>
      </w:r>
      <w:r w:rsidRPr="00595D93">
        <w:rPr>
          <w:rStyle w:val="fontstyle31"/>
        </w:rPr>
        <w:t>phải cam kết tự nguyện tháo dỡ công trình khi nhận được thông báo chấm dứt hợp</w:t>
      </w:r>
      <w:r w:rsidRPr="00595D93">
        <w:rPr>
          <w:color w:val="000000"/>
          <w:sz w:val="28"/>
          <w:szCs w:val="28"/>
        </w:rPr>
        <w:br/>
      </w:r>
      <w:r w:rsidR="006E57F2">
        <w:rPr>
          <w:rStyle w:val="fontstyle31"/>
        </w:rPr>
        <w:t>đồng của T</w:t>
      </w:r>
      <w:r w:rsidRPr="00595D93">
        <w:rPr>
          <w:rStyle w:val="fontstyle31"/>
        </w:rPr>
        <w:t>ổ chức phát triển quỹ đất. Tổ chức, cá nhân thuê đất phải nộp khoản tiền</w:t>
      </w:r>
      <w:r w:rsidRPr="00595D93">
        <w:rPr>
          <w:color w:val="000000"/>
          <w:sz w:val="28"/>
          <w:szCs w:val="28"/>
        </w:rPr>
        <w:br/>
      </w:r>
      <w:r w:rsidRPr="00595D93">
        <w:rPr>
          <w:rStyle w:val="fontstyle31"/>
        </w:rPr>
        <w:t>đặt cọc đối với trách nhiệm tháo dỡ công trình (sau đây gọi tắt là tiền đặt cọc tháo</w:t>
      </w:r>
      <w:r w:rsidRPr="00595D93">
        <w:rPr>
          <w:color w:val="000000"/>
          <w:sz w:val="28"/>
          <w:szCs w:val="28"/>
        </w:rPr>
        <w:br/>
      </w:r>
      <w:r w:rsidRPr="00595D93">
        <w:rPr>
          <w:rStyle w:val="fontstyle31"/>
        </w:rPr>
        <w:t>dỡ công trình).</w:t>
      </w:r>
    </w:p>
    <w:p w14:paraId="31AEB60A" w14:textId="77777777" w:rsidR="00595D93" w:rsidRDefault="00595D93" w:rsidP="00680222">
      <w:pPr>
        <w:spacing w:line="312" w:lineRule="auto"/>
        <w:ind w:firstLine="720"/>
        <w:jc w:val="both"/>
        <w:rPr>
          <w:rStyle w:val="fontstyle31"/>
        </w:rPr>
      </w:pPr>
      <w:r w:rsidRPr="00595D93">
        <w:rPr>
          <w:rStyle w:val="fontstyle31"/>
        </w:rPr>
        <w:t>5. Việc cho thuê đất ngắn hạn không phải đấu giá quyền sử dụng đất, không</w:t>
      </w:r>
      <w:r w:rsidRPr="00595D93">
        <w:rPr>
          <w:color w:val="000000"/>
          <w:sz w:val="28"/>
          <w:szCs w:val="28"/>
        </w:rPr>
        <w:br/>
      </w:r>
      <w:r w:rsidRPr="00595D93">
        <w:rPr>
          <w:rStyle w:val="fontstyle31"/>
        </w:rPr>
        <w:t>đấu thầu lựa chọn nhà đầu tư thực hiện dự án có sử dụng đất, không đáp ứng yêu</w:t>
      </w:r>
      <w:r w:rsidRPr="00595D93">
        <w:rPr>
          <w:color w:val="000000"/>
          <w:sz w:val="28"/>
          <w:szCs w:val="28"/>
        </w:rPr>
        <w:br/>
      </w:r>
      <w:r w:rsidRPr="00595D93">
        <w:rPr>
          <w:rStyle w:val="fontstyle31"/>
        </w:rPr>
        <w:t>cầu về sự phù hợp với quy hoạch, kế hoạch sử dụng đất như giao đất, cho thuê đất</w:t>
      </w:r>
      <w:r w:rsidRPr="00595D93">
        <w:rPr>
          <w:color w:val="000000"/>
          <w:sz w:val="28"/>
          <w:szCs w:val="28"/>
        </w:rPr>
        <w:br/>
      </w:r>
      <w:r w:rsidRPr="00595D93">
        <w:rPr>
          <w:rStyle w:val="fontstyle31"/>
        </w:rPr>
        <w:t>để thực hiện dự án đầu tư.</w:t>
      </w:r>
    </w:p>
    <w:p w14:paraId="168A5FDF" w14:textId="77777777" w:rsidR="00595D93" w:rsidRDefault="00595D93" w:rsidP="00680222">
      <w:pPr>
        <w:spacing w:line="312" w:lineRule="auto"/>
        <w:ind w:firstLine="720"/>
        <w:jc w:val="both"/>
        <w:rPr>
          <w:rStyle w:val="fontstyle31"/>
        </w:rPr>
      </w:pPr>
      <w:r w:rsidRPr="00595D93">
        <w:rPr>
          <w:rStyle w:val="fontstyle31"/>
        </w:rPr>
        <w:t>6. Tổ chức, cá nhân thuê đất phải chấp hành các quy định về quản lý đất đai,</w:t>
      </w:r>
      <w:r w:rsidRPr="00595D93">
        <w:rPr>
          <w:color w:val="000000"/>
          <w:sz w:val="28"/>
          <w:szCs w:val="28"/>
        </w:rPr>
        <w:br/>
      </w:r>
      <w:r w:rsidRPr="00595D93">
        <w:rPr>
          <w:rStyle w:val="fontstyle31"/>
        </w:rPr>
        <w:t>môi trường, lĩnh vực sản xuất, kinh doanh dịch vụ theo quy định hiện hành. Không</w:t>
      </w:r>
      <w:r w:rsidRPr="00595D93">
        <w:rPr>
          <w:color w:val="000000"/>
          <w:sz w:val="28"/>
          <w:szCs w:val="28"/>
        </w:rPr>
        <w:br/>
      </w:r>
      <w:r w:rsidRPr="00595D93">
        <w:rPr>
          <w:rStyle w:val="fontstyle31"/>
        </w:rPr>
        <w:t>làm ảnh hưởng đến quyền lợi và lợi ích hợp pháp của chủ sử dụng đất liền kề.</w:t>
      </w:r>
      <w:r w:rsidRPr="00595D93">
        <w:rPr>
          <w:color w:val="000000"/>
          <w:sz w:val="28"/>
          <w:szCs w:val="28"/>
        </w:rPr>
        <w:br/>
      </w:r>
      <w:r w:rsidRPr="00595D93">
        <w:rPr>
          <w:rStyle w:val="fontstyle31"/>
        </w:rPr>
        <w:t>Không được cho thuê lại đất dưới bất kỳ hình thức nào.</w:t>
      </w:r>
    </w:p>
    <w:p w14:paraId="558CB75E" w14:textId="77777777" w:rsidR="00595D93" w:rsidRDefault="00595D93" w:rsidP="00680222">
      <w:pPr>
        <w:spacing w:line="312" w:lineRule="auto"/>
        <w:ind w:firstLine="720"/>
        <w:jc w:val="both"/>
        <w:rPr>
          <w:rStyle w:val="fontstyle01"/>
        </w:rPr>
      </w:pPr>
      <w:r w:rsidRPr="00595D93">
        <w:rPr>
          <w:rStyle w:val="fontstyle01"/>
        </w:rPr>
        <w:t>Điều 4. Đối tượng thuê đất ngắn hạn</w:t>
      </w:r>
    </w:p>
    <w:p w14:paraId="19288641" w14:textId="0CC5D921" w:rsidR="00381D33" w:rsidRPr="00431952" w:rsidRDefault="00595D93" w:rsidP="00C17F82">
      <w:pPr>
        <w:spacing w:line="312" w:lineRule="auto"/>
        <w:ind w:firstLine="720"/>
        <w:jc w:val="both"/>
        <w:rPr>
          <w:rStyle w:val="fontstyle01"/>
          <w:sz w:val="8"/>
          <w:szCs w:val="8"/>
        </w:rPr>
      </w:pPr>
      <w:r w:rsidRPr="00595D93">
        <w:rPr>
          <w:rStyle w:val="fontstyle31"/>
        </w:rPr>
        <w:t>Đối tượng được thuê đất ngắn hạn, gồm: Tổ chức kinh tế, cá nhân trong</w:t>
      </w:r>
      <w:r w:rsidRPr="00595D93">
        <w:rPr>
          <w:color w:val="000000"/>
          <w:sz w:val="28"/>
          <w:szCs w:val="28"/>
        </w:rPr>
        <w:br/>
      </w:r>
      <w:r w:rsidRPr="00595D93">
        <w:rPr>
          <w:rStyle w:val="fontstyle31"/>
        </w:rPr>
        <w:t>nước có đủ hành vi dân sự đang sinh sống và làm việc hợp pháp tại Việt Nam (sau</w:t>
      </w:r>
      <w:r w:rsidRPr="00595D93">
        <w:rPr>
          <w:color w:val="000000"/>
          <w:sz w:val="28"/>
          <w:szCs w:val="28"/>
        </w:rPr>
        <w:br/>
      </w:r>
      <w:r w:rsidRPr="00595D93">
        <w:rPr>
          <w:rStyle w:val="fontstyle31"/>
        </w:rPr>
        <w:t>đây gọi tắt là người thuê đất).</w:t>
      </w:r>
    </w:p>
    <w:p w14:paraId="42B3187F" w14:textId="77777777" w:rsidR="00595D93" w:rsidRDefault="00E85926" w:rsidP="00680222">
      <w:pPr>
        <w:spacing w:line="312" w:lineRule="auto"/>
        <w:ind w:firstLine="720"/>
        <w:jc w:val="both"/>
        <w:rPr>
          <w:rStyle w:val="fontstyle01"/>
        </w:rPr>
      </w:pPr>
      <w:r>
        <w:rPr>
          <w:rStyle w:val="fontstyle01"/>
        </w:rPr>
        <w:t>Điều 5</w:t>
      </w:r>
      <w:r w:rsidR="00595D93" w:rsidRPr="00595D93">
        <w:rPr>
          <w:rStyle w:val="fontstyle01"/>
        </w:rPr>
        <w:t>. Lập, phê duyệt, công bố công khai Danh mục, giá khởi điểm cho</w:t>
      </w:r>
      <w:r w:rsidR="00595D93" w:rsidRPr="00595D93">
        <w:rPr>
          <w:b/>
          <w:bCs/>
          <w:color w:val="000000"/>
          <w:sz w:val="28"/>
          <w:szCs w:val="28"/>
        </w:rPr>
        <w:br/>
      </w:r>
      <w:r w:rsidR="00595D93" w:rsidRPr="00595D93">
        <w:rPr>
          <w:rStyle w:val="fontstyle01"/>
        </w:rPr>
        <w:t>thuê</w:t>
      </w:r>
    </w:p>
    <w:p w14:paraId="6BBF9268" w14:textId="77777777" w:rsidR="00595D93" w:rsidRDefault="00595D93" w:rsidP="00680222">
      <w:pPr>
        <w:spacing w:line="312" w:lineRule="auto"/>
        <w:ind w:firstLine="720"/>
        <w:jc w:val="both"/>
        <w:rPr>
          <w:rStyle w:val="fontstyle31"/>
        </w:rPr>
      </w:pPr>
      <w:r w:rsidRPr="00595D93">
        <w:rPr>
          <w:rStyle w:val="fontstyle31"/>
        </w:rPr>
        <w:t>1. Lập danh mục và đề xuất giá khởi điểm</w:t>
      </w:r>
    </w:p>
    <w:p w14:paraId="2F608A8E" w14:textId="0BEBD296" w:rsidR="00595D93" w:rsidRDefault="00595D93" w:rsidP="00680222">
      <w:pPr>
        <w:spacing w:line="312" w:lineRule="auto"/>
        <w:ind w:firstLine="720"/>
        <w:jc w:val="both"/>
        <w:rPr>
          <w:rStyle w:val="fontstyle31"/>
        </w:rPr>
      </w:pPr>
      <w:r w:rsidRPr="00595D93">
        <w:rPr>
          <w:rStyle w:val="fontstyle31"/>
        </w:rPr>
        <w:t>Căn cứ vào quỹ đất và tài sản gắn liền với đất được giao quản lý, khai thác,</w:t>
      </w:r>
      <w:r w:rsidRPr="00595D93">
        <w:rPr>
          <w:color w:val="000000"/>
          <w:sz w:val="28"/>
          <w:szCs w:val="28"/>
        </w:rPr>
        <w:br/>
      </w:r>
      <w:r w:rsidR="002E39CD">
        <w:rPr>
          <w:rStyle w:val="fontstyle31"/>
        </w:rPr>
        <w:t>T</w:t>
      </w:r>
      <w:r w:rsidRPr="00595D93">
        <w:rPr>
          <w:rStyle w:val="fontstyle31"/>
        </w:rPr>
        <w:t>ổ chức phát triển quỹ đất có trách nhiệm lập danh mục các khu đất, thửa đất có</w:t>
      </w:r>
      <w:r w:rsidRPr="00595D93">
        <w:rPr>
          <w:color w:val="000000"/>
          <w:sz w:val="28"/>
          <w:szCs w:val="28"/>
        </w:rPr>
        <w:br/>
      </w:r>
      <w:r w:rsidRPr="00595D93">
        <w:rPr>
          <w:rStyle w:val="fontstyle31"/>
        </w:rPr>
        <w:t>khả năng cho thuê ngắn hạn, đề xuất giá khởi điểm phù hợp với từng khu đất, thửa</w:t>
      </w:r>
      <w:r w:rsidRPr="00595D93">
        <w:rPr>
          <w:color w:val="000000"/>
          <w:sz w:val="28"/>
          <w:szCs w:val="28"/>
        </w:rPr>
        <w:br/>
      </w:r>
      <w:r w:rsidRPr="00595D93">
        <w:rPr>
          <w:rStyle w:val="fontstyle31"/>
        </w:rPr>
        <w:t xml:space="preserve">đất, lập văn bản gửi các cơ quan chuyên môn xin ý kiến trong thời hạn </w:t>
      </w:r>
      <w:r w:rsidR="00ED0381">
        <w:rPr>
          <w:rStyle w:val="fontstyle31"/>
        </w:rPr>
        <w:t>0</w:t>
      </w:r>
      <w:r w:rsidRPr="00595D93">
        <w:rPr>
          <w:rStyle w:val="fontstyle31"/>
        </w:rPr>
        <w:t>5</w:t>
      </w:r>
      <w:r w:rsidRPr="00595D93">
        <w:rPr>
          <w:color w:val="000000"/>
          <w:sz w:val="28"/>
          <w:szCs w:val="28"/>
        </w:rPr>
        <w:br/>
      </w:r>
      <w:r w:rsidR="00E85926">
        <w:rPr>
          <w:rStyle w:val="fontstyle31"/>
        </w:rPr>
        <w:t>(năm)</w:t>
      </w:r>
      <w:r w:rsidR="00E52C94">
        <w:rPr>
          <w:rStyle w:val="fontstyle31"/>
        </w:rPr>
        <w:t xml:space="preserve"> </w:t>
      </w:r>
      <w:r w:rsidR="00C34A57">
        <w:rPr>
          <w:rStyle w:val="fontstyle31"/>
        </w:rPr>
        <w:t>ngày làm việc</w:t>
      </w:r>
      <w:r w:rsidRPr="00595D93">
        <w:rPr>
          <w:rStyle w:val="fontstyle31"/>
        </w:rPr>
        <w:t>. Văn bản xin ý kiến gồm các</w:t>
      </w:r>
      <w:r w:rsidR="00E52C94">
        <w:rPr>
          <w:color w:val="000000"/>
          <w:sz w:val="28"/>
          <w:szCs w:val="28"/>
        </w:rPr>
        <w:t xml:space="preserve"> </w:t>
      </w:r>
      <w:r w:rsidRPr="00595D93">
        <w:rPr>
          <w:rStyle w:val="fontstyle31"/>
        </w:rPr>
        <w:t>nội dung chính như sau:</w:t>
      </w:r>
    </w:p>
    <w:p w14:paraId="25B03D48" w14:textId="77777777" w:rsidR="00595D93" w:rsidRDefault="00595D93" w:rsidP="00680222">
      <w:pPr>
        <w:spacing w:line="312" w:lineRule="auto"/>
        <w:ind w:firstLine="720"/>
        <w:jc w:val="both"/>
        <w:rPr>
          <w:rStyle w:val="fontstyle31"/>
        </w:rPr>
      </w:pPr>
      <w:r w:rsidRPr="00595D93">
        <w:rPr>
          <w:rStyle w:val="fontstyle31"/>
        </w:rPr>
        <w:t>- Tên khu đất, thửa đất;</w:t>
      </w:r>
    </w:p>
    <w:p w14:paraId="752BC8DF" w14:textId="77777777" w:rsidR="00595D93" w:rsidRDefault="00595D93" w:rsidP="00680222">
      <w:pPr>
        <w:spacing w:line="312" w:lineRule="auto"/>
        <w:ind w:firstLine="720"/>
        <w:jc w:val="both"/>
        <w:rPr>
          <w:rStyle w:val="fontstyle31"/>
        </w:rPr>
      </w:pPr>
      <w:r w:rsidRPr="00595D93">
        <w:rPr>
          <w:rStyle w:val="fontstyle31"/>
        </w:rPr>
        <w:t>- Số thửa, số tờ bản đồ địa chính, vị trí, diện tích khu đất, thửa đất;</w:t>
      </w:r>
    </w:p>
    <w:p w14:paraId="2BC60B6C" w14:textId="77777777" w:rsidR="00595D93" w:rsidRDefault="00595D93" w:rsidP="00680222">
      <w:pPr>
        <w:spacing w:line="312" w:lineRule="auto"/>
        <w:ind w:firstLine="720"/>
        <w:jc w:val="both"/>
        <w:rPr>
          <w:rStyle w:val="fontstyle31"/>
        </w:rPr>
      </w:pPr>
      <w:r w:rsidRPr="00595D93">
        <w:rPr>
          <w:rStyle w:val="fontstyle31"/>
        </w:rPr>
        <w:t>- Mục đích sử dụng đất cho thuê;</w:t>
      </w:r>
    </w:p>
    <w:p w14:paraId="67B1042D" w14:textId="77777777" w:rsidR="00595D93" w:rsidRDefault="00595D93" w:rsidP="00680222">
      <w:pPr>
        <w:spacing w:line="312" w:lineRule="auto"/>
        <w:ind w:firstLine="720"/>
        <w:jc w:val="both"/>
        <w:rPr>
          <w:rStyle w:val="fontstyle31"/>
        </w:rPr>
      </w:pPr>
      <w:r w:rsidRPr="00595D93">
        <w:rPr>
          <w:rStyle w:val="fontstyle31"/>
        </w:rPr>
        <w:t>- Thời hạn cho thuê;</w:t>
      </w:r>
    </w:p>
    <w:p w14:paraId="0CFA194D" w14:textId="77777777" w:rsidR="00595D93" w:rsidRDefault="00595D93" w:rsidP="00680222">
      <w:pPr>
        <w:spacing w:line="312" w:lineRule="auto"/>
        <w:ind w:firstLine="720"/>
        <w:jc w:val="both"/>
        <w:rPr>
          <w:rStyle w:val="fontstyle31"/>
        </w:rPr>
      </w:pPr>
      <w:r w:rsidRPr="00595D93">
        <w:rPr>
          <w:rStyle w:val="fontstyle31"/>
        </w:rPr>
        <w:t>- Giá khởi điểm cho thuê;</w:t>
      </w:r>
    </w:p>
    <w:p w14:paraId="71A96879" w14:textId="77777777" w:rsidR="00595D93" w:rsidRDefault="00595D93" w:rsidP="00680222">
      <w:pPr>
        <w:spacing w:line="312" w:lineRule="auto"/>
        <w:ind w:firstLine="720"/>
        <w:jc w:val="both"/>
        <w:rPr>
          <w:rStyle w:val="fontstyle31"/>
        </w:rPr>
      </w:pPr>
      <w:r w:rsidRPr="00595D93">
        <w:rPr>
          <w:rStyle w:val="fontstyle31"/>
        </w:rPr>
        <w:t>2. Phê duyệt Danh mục và giá khởi điểm cho thuê</w:t>
      </w:r>
    </w:p>
    <w:p w14:paraId="0B19F16E" w14:textId="1F01D21E" w:rsidR="00595D93" w:rsidRDefault="00595D93" w:rsidP="00680222">
      <w:pPr>
        <w:spacing w:line="312" w:lineRule="auto"/>
        <w:ind w:firstLine="720"/>
        <w:jc w:val="both"/>
        <w:rPr>
          <w:rStyle w:val="fontstyle31"/>
        </w:rPr>
      </w:pPr>
      <w:r w:rsidRPr="00595D93">
        <w:rPr>
          <w:rStyle w:val="fontstyle31"/>
        </w:rPr>
        <w:lastRenderedPageBreak/>
        <w:t>Trên cơ sở ý kiến của các cá</w:t>
      </w:r>
      <w:r w:rsidR="002E39CD">
        <w:rPr>
          <w:rStyle w:val="fontstyle31"/>
        </w:rPr>
        <w:t>c cơ quan chuyên môn, T</w:t>
      </w:r>
      <w:r w:rsidRPr="00595D93">
        <w:rPr>
          <w:rStyle w:val="fontstyle31"/>
        </w:rPr>
        <w:t>ổ chức phát triển</w:t>
      </w:r>
      <w:r>
        <w:rPr>
          <w:rStyle w:val="fontstyle31"/>
        </w:rPr>
        <w:t xml:space="preserve"> </w:t>
      </w:r>
      <w:r w:rsidRPr="00595D93">
        <w:rPr>
          <w:rStyle w:val="fontstyle31"/>
        </w:rPr>
        <w:t xml:space="preserve">quỹ đất </w:t>
      </w:r>
      <w:r w:rsidR="00E85926">
        <w:rPr>
          <w:rStyle w:val="fontstyle31"/>
        </w:rPr>
        <w:t xml:space="preserve">tổng hợp </w:t>
      </w:r>
      <w:r w:rsidRPr="00595D93">
        <w:rPr>
          <w:rStyle w:val="fontstyle31"/>
        </w:rPr>
        <w:t xml:space="preserve">trình </w:t>
      </w:r>
      <w:r w:rsidR="006E57F2">
        <w:rPr>
          <w:rStyle w:val="fontstyle31"/>
        </w:rPr>
        <w:t xml:space="preserve">Ủy ban nhân dân </w:t>
      </w:r>
      <w:r w:rsidR="002E39CD">
        <w:rPr>
          <w:rStyle w:val="fontstyle31"/>
        </w:rPr>
        <w:t>cùng cấp</w:t>
      </w:r>
      <w:r w:rsidRPr="00595D93">
        <w:rPr>
          <w:rStyle w:val="fontstyle31"/>
        </w:rPr>
        <w:t xml:space="preserve"> phê duyệt danh mục, giá khởi điểm cho thuê trong thời hạn </w:t>
      </w:r>
      <w:r w:rsidR="00A05F23">
        <w:rPr>
          <w:rStyle w:val="fontstyle31"/>
        </w:rPr>
        <w:t>0</w:t>
      </w:r>
      <w:r w:rsidRPr="00595D93">
        <w:rPr>
          <w:rStyle w:val="fontstyle31"/>
        </w:rPr>
        <w:t>5 (năm) ngày làm</w:t>
      </w:r>
      <w:r>
        <w:rPr>
          <w:rStyle w:val="fontstyle31"/>
        </w:rPr>
        <w:t xml:space="preserve"> </w:t>
      </w:r>
      <w:r w:rsidRPr="00595D93">
        <w:rPr>
          <w:rStyle w:val="fontstyle31"/>
        </w:rPr>
        <w:t>việc.</w:t>
      </w:r>
    </w:p>
    <w:p w14:paraId="7D4FCC05" w14:textId="7157C248" w:rsidR="00595D93" w:rsidRDefault="002E39CD" w:rsidP="00680222">
      <w:pPr>
        <w:spacing w:line="312" w:lineRule="auto"/>
        <w:ind w:firstLine="720"/>
        <w:jc w:val="both"/>
        <w:rPr>
          <w:rStyle w:val="fontstyle31"/>
        </w:rPr>
      </w:pPr>
      <w:r>
        <w:rPr>
          <w:rStyle w:val="fontstyle31"/>
        </w:rPr>
        <w:t>3.</w:t>
      </w:r>
      <w:r w:rsidR="000618F7">
        <w:rPr>
          <w:rStyle w:val="fontstyle31"/>
        </w:rPr>
        <w:t xml:space="preserve"> </w:t>
      </w:r>
      <w:r w:rsidR="00595D93" w:rsidRPr="00595D93">
        <w:rPr>
          <w:rStyle w:val="fontstyle31"/>
        </w:rPr>
        <w:t>Tổ chức phát triển quỹ đất lập văn bản đề</w:t>
      </w:r>
      <w:r w:rsidR="00E85926">
        <w:rPr>
          <w:rStyle w:val="fontstyle31"/>
        </w:rPr>
        <w:t xml:space="preserve"> </w:t>
      </w:r>
      <w:r w:rsidR="00595D93" w:rsidRPr="00595D93">
        <w:rPr>
          <w:rStyle w:val="fontstyle31"/>
        </w:rPr>
        <w:t xml:space="preserve">nghị công bố công khai </w:t>
      </w:r>
      <w:r>
        <w:rPr>
          <w:rStyle w:val="fontstyle31"/>
        </w:rPr>
        <w:t xml:space="preserve">danh mục cho thuê đất </w:t>
      </w:r>
      <w:r w:rsidR="00595D93" w:rsidRPr="00595D93">
        <w:rPr>
          <w:rStyle w:val="fontstyle31"/>
        </w:rPr>
        <w:t>trên cổng thông tin điện tử, trang thông tin điện tử của Ủy</w:t>
      </w:r>
      <w:r w:rsidR="00E85926">
        <w:rPr>
          <w:rStyle w:val="fontstyle31"/>
        </w:rPr>
        <w:t xml:space="preserve"> </w:t>
      </w:r>
      <w:r w:rsidR="00595D93" w:rsidRPr="00595D93">
        <w:rPr>
          <w:rStyle w:val="fontstyle31"/>
        </w:rPr>
        <w:t xml:space="preserve">ban nhân dân </w:t>
      </w:r>
      <w:r>
        <w:rPr>
          <w:rStyle w:val="fontstyle31"/>
        </w:rPr>
        <w:t>cùng cấp</w:t>
      </w:r>
      <w:r w:rsidR="00595D93" w:rsidRPr="00595D93">
        <w:rPr>
          <w:rStyle w:val="fontstyle31"/>
        </w:rPr>
        <w:t xml:space="preserve"> và đăng trên trang thông tin điện tử</w:t>
      </w:r>
      <w:r w:rsidR="00E85926">
        <w:rPr>
          <w:rStyle w:val="fontstyle31"/>
        </w:rPr>
        <w:t xml:space="preserve"> </w:t>
      </w:r>
      <w:r w:rsidR="006E57F2">
        <w:rPr>
          <w:rStyle w:val="fontstyle31"/>
        </w:rPr>
        <w:t>của T</w:t>
      </w:r>
      <w:r w:rsidR="00595D93" w:rsidRPr="00595D93">
        <w:rPr>
          <w:rStyle w:val="fontstyle31"/>
        </w:rPr>
        <w:t xml:space="preserve">ổ chức phát triển quỹ đất (nếu có) </w:t>
      </w:r>
      <w:r w:rsidR="00F3725D">
        <w:rPr>
          <w:rStyle w:val="fontstyle31"/>
        </w:rPr>
        <w:t>.</w:t>
      </w:r>
      <w:r w:rsidR="00595D93" w:rsidRPr="00595D93">
        <w:rPr>
          <w:rStyle w:val="fontstyle31"/>
        </w:rPr>
        <w:t>Thông báo công khai gồm các nội dung chính sau:</w:t>
      </w:r>
    </w:p>
    <w:p w14:paraId="7952CB75" w14:textId="77777777" w:rsidR="00595D93" w:rsidRDefault="00595D93" w:rsidP="00680222">
      <w:pPr>
        <w:spacing w:line="312" w:lineRule="auto"/>
        <w:ind w:firstLine="720"/>
        <w:jc w:val="both"/>
        <w:rPr>
          <w:rStyle w:val="fontstyle31"/>
        </w:rPr>
      </w:pPr>
      <w:r w:rsidRPr="00595D93">
        <w:rPr>
          <w:rStyle w:val="fontstyle31"/>
        </w:rPr>
        <w:t>- Đối tượng được thuê đất;</w:t>
      </w:r>
    </w:p>
    <w:p w14:paraId="78543A37" w14:textId="77777777" w:rsidR="00595D93" w:rsidRDefault="00595D93" w:rsidP="00680222">
      <w:pPr>
        <w:spacing w:line="312" w:lineRule="auto"/>
        <w:ind w:firstLine="720"/>
        <w:jc w:val="both"/>
        <w:rPr>
          <w:rStyle w:val="fontstyle31"/>
        </w:rPr>
      </w:pPr>
      <w:r w:rsidRPr="00595D93">
        <w:rPr>
          <w:rStyle w:val="fontstyle31"/>
        </w:rPr>
        <w:t>- Nguyên tắc cho thuê quỹ đất ngắn hạn;</w:t>
      </w:r>
    </w:p>
    <w:p w14:paraId="524A53C7" w14:textId="77777777" w:rsidR="00595D93" w:rsidRDefault="00595D93" w:rsidP="00680222">
      <w:pPr>
        <w:spacing w:line="312" w:lineRule="auto"/>
        <w:ind w:firstLine="720"/>
        <w:jc w:val="both"/>
        <w:rPr>
          <w:rStyle w:val="fontstyle31"/>
        </w:rPr>
      </w:pPr>
      <w:r w:rsidRPr="00595D93">
        <w:rPr>
          <w:rStyle w:val="fontstyle31"/>
        </w:rPr>
        <w:t>- Danh mục các khu đất, thửa đất (Vị trí, diện tích, giá khởi điểm cho thuê, mục</w:t>
      </w:r>
      <w:r>
        <w:rPr>
          <w:rStyle w:val="fontstyle31"/>
        </w:rPr>
        <w:t xml:space="preserve"> </w:t>
      </w:r>
      <w:r w:rsidRPr="00595D93">
        <w:rPr>
          <w:rStyle w:val="fontstyle31"/>
        </w:rPr>
        <w:t>đích sử dụng, thời gian cho thuê, thời gian và địa điểm mở công khai hồ sơ);</w:t>
      </w:r>
    </w:p>
    <w:p w14:paraId="087CE69E" w14:textId="77777777" w:rsidR="00595D93" w:rsidRDefault="00595D93" w:rsidP="00680222">
      <w:pPr>
        <w:spacing w:line="312" w:lineRule="auto"/>
        <w:ind w:firstLine="720"/>
        <w:jc w:val="both"/>
        <w:rPr>
          <w:rStyle w:val="fontstyle31"/>
        </w:rPr>
      </w:pPr>
      <w:r w:rsidRPr="00595D93">
        <w:rPr>
          <w:rStyle w:val="fontstyle31"/>
        </w:rPr>
        <w:t>- Cách lựa chọn người đủ điều kiện cho thuê đất.</w:t>
      </w:r>
    </w:p>
    <w:p w14:paraId="3AA7EF66" w14:textId="77777777" w:rsidR="00595D93" w:rsidRDefault="00595D93" w:rsidP="00680222">
      <w:pPr>
        <w:spacing w:line="312" w:lineRule="auto"/>
        <w:ind w:firstLine="720"/>
        <w:jc w:val="both"/>
        <w:rPr>
          <w:rStyle w:val="fontstyle31"/>
        </w:rPr>
      </w:pPr>
      <w:r w:rsidRPr="00595D93">
        <w:rPr>
          <w:rStyle w:val="fontstyle31"/>
        </w:rPr>
        <w:t>Trường hợp hết thời hạn 30 (ba mươi) ngày mà không có người đăng ký</w:t>
      </w:r>
      <w:r w:rsidRPr="00595D93">
        <w:rPr>
          <w:color w:val="000000"/>
          <w:sz w:val="28"/>
          <w:szCs w:val="28"/>
        </w:rPr>
        <w:br/>
      </w:r>
      <w:r w:rsidRPr="00595D93">
        <w:rPr>
          <w:rStyle w:val="fontstyle31"/>
        </w:rPr>
        <w:t>thuê đất thì thực hiện lại việc niêm yết công khai theo quy định.</w:t>
      </w:r>
    </w:p>
    <w:p w14:paraId="5797F824" w14:textId="77777777" w:rsidR="00E85926" w:rsidRDefault="00F3725D" w:rsidP="00E85926">
      <w:pPr>
        <w:spacing w:line="312" w:lineRule="auto"/>
        <w:ind w:firstLine="720"/>
        <w:jc w:val="both"/>
        <w:rPr>
          <w:rStyle w:val="fontstyle01"/>
        </w:rPr>
      </w:pPr>
      <w:r>
        <w:rPr>
          <w:rStyle w:val="fontstyle01"/>
        </w:rPr>
        <w:t>Điều 6</w:t>
      </w:r>
      <w:r w:rsidR="00E85926" w:rsidRPr="00595D93">
        <w:rPr>
          <w:rStyle w:val="fontstyle01"/>
        </w:rPr>
        <w:t>. Giá khởi điểm cho thuê</w:t>
      </w:r>
    </w:p>
    <w:p w14:paraId="7C175FFB" w14:textId="0FB892FC" w:rsidR="00E85926" w:rsidRPr="002F2EB0" w:rsidRDefault="00E85926" w:rsidP="006E57F2">
      <w:pPr>
        <w:spacing w:line="312" w:lineRule="auto"/>
        <w:ind w:firstLine="720"/>
        <w:jc w:val="both"/>
        <w:rPr>
          <w:rStyle w:val="fontstyle31"/>
          <w:color w:val="auto"/>
        </w:rPr>
      </w:pPr>
      <w:r w:rsidRPr="002F2EB0">
        <w:rPr>
          <w:rStyle w:val="fontstyle31"/>
          <w:color w:val="auto"/>
        </w:rPr>
        <w:t xml:space="preserve">1. </w:t>
      </w:r>
      <w:r w:rsidR="00FD33FA" w:rsidRPr="002F2EB0">
        <w:rPr>
          <w:rStyle w:val="fontstyle31"/>
          <w:color w:val="auto"/>
        </w:rPr>
        <w:t>Giá khởi điểm cho thuê (đồng/tháng</w:t>
      </w:r>
      <w:r w:rsidRPr="002F2EB0">
        <w:rPr>
          <w:rStyle w:val="fontstyle31"/>
          <w:color w:val="auto"/>
        </w:rPr>
        <w:t xml:space="preserve">) = Giá đất theo mục đích sử dụng trong bảng giá đất do </w:t>
      </w:r>
      <w:r w:rsidR="006E57F2" w:rsidRPr="002F2EB0">
        <w:rPr>
          <w:rStyle w:val="fontstyle31"/>
          <w:color w:val="auto"/>
        </w:rPr>
        <w:t xml:space="preserve">Ủy ban nhân dân </w:t>
      </w:r>
      <w:r w:rsidRPr="002F2EB0">
        <w:rPr>
          <w:rStyle w:val="fontstyle31"/>
          <w:color w:val="auto"/>
        </w:rPr>
        <w:t xml:space="preserve"> tỉnh quy định (đồng/m</w:t>
      </w:r>
      <w:r w:rsidR="006E57F2" w:rsidRPr="002F2EB0">
        <w:rPr>
          <w:rStyle w:val="fontstyle31"/>
          <w:color w:val="auto"/>
          <w:vertAlign w:val="superscript"/>
        </w:rPr>
        <w:t>2</w:t>
      </w:r>
      <w:r w:rsidR="006E57F2" w:rsidRPr="002F2EB0">
        <w:rPr>
          <w:rStyle w:val="fontstyle31"/>
          <w:color w:val="auto"/>
        </w:rPr>
        <w:t xml:space="preserve">) (x) Tỷ lệ phần trăm (%) tính </w:t>
      </w:r>
      <w:r w:rsidRPr="002F2EB0">
        <w:rPr>
          <w:rStyle w:val="fontstyle31"/>
          <w:color w:val="auto"/>
        </w:rPr>
        <w:t>đơn</w:t>
      </w:r>
      <w:r w:rsidR="006E57F2" w:rsidRPr="002F2EB0">
        <w:rPr>
          <w:sz w:val="28"/>
          <w:szCs w:val="28"/>
        </w:rPr>
        <w:t xml:space="preserve"> </w:t>
      </w:r>
      <w:r w:rsidRPr="002F2EB0">
        <w:rPr>
          <w:rStyle w:val="fontstyle31"/>
          <w:color w:val="auto"/>
        </w:rPr>
        <w:t>giá cho thuê đất do cơ quan có thẩm quyền quy định nhân (x) Diện tích khu đất, thửa đất (m</w:t>
      </w:r>
      <w:r w:rsidR="006E57F2" w:rsidRPr="002F2EB0">
        <w:rPr>
          <w:rStyle w:val="fontstyle31"/>
          <w:color w:val="auto"/>
          <w:vertAlign w:val="superscript"/>
        </w:rPr>
        <w:t>2</w:t>
      </w:r>
      <w:r w:rsidRPr="002F2EB0">
        <w:rPr>
          <w:rStyle w:val="fontstyle31"/>
          <w:color w:val="auto"/>
        </w:rPr>
        <w:t>).</w:t>
      </w:r>
    </w:p>
    <w:p w14:paraId="354F4E99" w14:textId="03443BE6" w:rsidR="00F3725D" w:rsidRDefault="00E85926" w:rsidP="001F66B6">
      <w:pPr>
        <w:spacing w:line="312" w:lineRule="auto"/>
        <w:ind w:firstLine="720"/>
        <w:jc w:val="both"/>
        <w:rPr>
          <w:rStyle w:val="fontstyle31"/>
        </w:rPr>
      </w:pPr>
      <w:r w:rsidRPr="006E57F2">
        <w:rPr>
          <w:rStyle w:val="fontstyle31"/>
        </w:rPr>
        <w:t>2. Giá khởi điểm đ</w:t>
      </w:r>
      <w:r w:rsidR="00F3725D" w:rsidRPr="006E57F2">
        <w:rPr>
          <w:rStyle w:val="fontstyle31"/>
        </w:rPr>
        <w:t>ược cô</w:t>
      </w:r>
      <w:r w:rsidRPr="006E57F2">
        <w:rPr>
          <w:rStyle w:val="fontstyle31"/>
        </w:rPr>
        <w:t xml:space="preserve">ng khai theo quy định  tại Khoản </w:t>
      </w:r>
      <w:r w:rsidR="00431952" w:rsidRPr="006E57F2">
        <w:rPr>
          <w:rStyle w:val="fontstyle31"/>
        </w:rPr>
        <w:t>3</w:t>
      </w:r>
      <w:r w:rsidRPr="006E57F2">
        <w:rPr>
          <w:rStyle w:val="fontstyle31"/>
        </w:rPr>
        <w:t xml:space="preserve"> Điều </w:t>
      </w:r>
      <w:r w:rsidR="00431952" w:rsidRPr="006E57F2">
        <w:rPr>
          <w:rStyle w:val="fontstyle31"/>
        </w:rPr>
        <w:t>5 của quy định này</w:t>
      </w:r>
      <w:r w:rsidR="00431952">
        <w:rPr>
          <w:rStyle w:val="fontstyle31"/>
        </w:rPr>
        <w:t>.</w:t>
      </w:r>
      <w:r>
        <w:rPr>
          <w:rStyle w:val="fontstyle31"/>
        </w:rPr>
        <w:t xml:space="preserve"> </w:t>
      </w:r>
    </w:p>
    <w:p w14:paraId="3E870718" w14:textId="77777777" w:rsidR="00E85926" w:rsidRDefault="008B02A2" w:rsidP="00E85926">
      <w:pPr>
        <w:spacing w:line="312" w:lineRule="auto"/>
        <w:ind w:firstLine="720"/>
        <w:jc w:val="both"/>
        <w:rPr>
          <w:rStyle w:val="fontstyle01"/>
        </w:rPr>
      </w:pPr>
      <w:r>
        <w:rPr>
          <w:rStyle w:val="fontstyle01"/>
        </w:rPr>
        <w:t>Điều 7</w:t>
      </w:r>
      <w:r w:rsidR="00E85926" w:rsidRPr="00595D93">
        <w:rPr>
          <w:rStyle w:val="fontstyle01"/>
        </w:rPr>
        <w:t>. Giá cho thuê đất</w:t>
      </w:r>
    </w:p>
    <w:p w14:paraId="5D27F072" w14:textId="77777777" w:rsidR="00E85926" w:rsidRDefault="00E85926" w:rsidP="00E85926">
      <w:pPr>
        <w:spacing w:line="312" w:lineRule="auto"/>
        <w:ind w:firstLine="720"/>
        <w:jc w:val="both"/>
        <w:rPr>
          <w:rStyle w:val="fontstyle31"/>
        </w:rPr>
      </w:pPr>
      <w:r>
        <w:rPr>
          <w:rStyle w:val="fontstyle31"/>
        </w:rPr>
        <w:t xml:space="preserve">1. </w:t>
      </w:r>
      <w:r w:rsidRPr="00595D93">
        <w:rPr>
          <w:rStyle w:val="fontstyle31"/>
        </w:rPr>
        <w:t>Giá cho thuê đối với từng khu đất, thửa đất là giá cao nhất do người thuê đất</w:t>
      </w:r>
      <w:r>
        <w:rPr>
          <w:rStyle w:val="fontstyle31"/>
        </w:rPr>
        <w:t xml:space="preserve"> trả giá</w:t>
      </w:r>
      <w:r w:rsidRPr="00595D93">
        <w:rPr>
          <w:rStyle w:val="fontstyle31"/>
        </w:rPr>
        <w:t xml:space="preserve"> bằng cách ghi trực tiếp vào Đơn đăng ký thuê đất và </w:t>
      </w:r>
      <w:r w:rsidRPr="00C34A57">
        <w:rPr>
          <w:rStyle w:val="fontstyle31"/>
        </w:rPr>
        <w:t>đảm bảo không thấp</w:t>
      </w:r>
      <w:r w:rsidRPr="00595D93">
        <w:rPr>
          <w:rStyle w:val="fontstyle31"/>
        </w:rPr>
        <w:t xml:space="preserve"> hơn</w:t>
      </w:r>
      <w:r>
        <w:rPr>
          <w:rStyle w:val="fontstyle31"/>
        </w:rPr>
        <w:t xml:space="preserve"> </w:t>
      </w:r>
      <w:r w:rsidRPr="00595D93">
        <w:rPr>
          <w:rStyle w:val="fontstyle31"/>
        </w:rPr>
        <w:t>giá khởi điểm của từng khu đất, thửa đất đã được cơ quan có thẩm quyền phê duyệt.</w:t>
      </w:r>
    </w:p>
    <w:p w14:paraId="60401F40" w14:textId="4265E22B" w:rsidR="00E85926" w:rsidRPr="00FD33FA" w:rsidRDefault="00E85926" w:rsidP="00E85926">
      <w:pPr>
        <w:spacing w:line="312" w:lineRule="auto"/>
        <w:ind w:firstLine="720"/>
        <w:jc w:val="both"/>
        <w:rPr>
          <w:rStyle w:val="fontstyle31"/>
          <w:color w:val="auto"/>
        </w:rPr>
      </w:pPr>
      <w:r>
        <w:rPr>
          <w:rStyle w:val="fontstyle31"/>
        </w:rPr>
        <w:t>2</w:t>
      </w:r>
      <w:r w:rsidRPr="00FD33FA">
        <w:rPr>
          <w:rStyle w:val="fontstyle31"/>
          <w:color w:val="auto"/>
        </w:rPr>
        <w:t xml:space="preserve">. Giá cho thuê đất </w:t>
      </w:r>
      <w:r w:rsidR="00FD33FA" w:rsidRPr="00FD33FA">
        <w:rPr>
          <w:rStyle w:val="fontstyle31"/>
          <w:color w:val="auto"/>
        </w:rPr>
        <w:t>được tính theo thời gian thuê được quy định tại</w:t>
      </w:r>
      <w:r w:rsidRPr="00FD33FA">
        <w:rPr>
          <w:rStyle w:val="fontstyle31"/>
          <w:color w:val="auto"/>
        </w:rPr>
        <w:t xml:space="preserve"> hợp đồng</w:t>
      </w:r>
      <w:r w:rsidRPr="00FD33FA">
        <w:rPr>
          <w:sz w:val="28"/>
          <w:szCs w:val="28"/>
        </w:rPr>
        <w:br/>
      </w:r>
      <w:r w:rsidRPr="00FD33FA">
        <w:rPr>
          <w:rStyle w:val="fontstyle31"/>
          <w:color w:val="auto"/>
        </w:rPr>
        <w:t>hai bên đã ký kết.</w:t>
      </w:r>
    </w:p>
    <w:p w14:paraId="16FBD24A" w14:textId="77777777" w:rsidR="00595D93" w:rsidRDefault="008B02A2" w:rsidP="00680222">
      <w:pPr>
        <w:spacing w:line="312" w:lineRule="auto"/>
        <w:ind w:firstLine="720"/>
        <w:jc w:val="both"/>
        <w:rPr>
          <w:rStyle w:val="fontstyle01"/>
        </w:rPr>
      </w:pPr>
      <w:r>
        <w:rPr>
          <w:rStyle w:val="fontstyle01"/>
        </w:rPr>
        <w:t>Điều 8</w:t>
      </w:r>
      <w:r w:rsidR="00595D93" w:rsidRPr="00595D93">
        <w:rPr>
          <w:rStyle w:val="fontstyle01"/>
        </w:rPr>
        <w:t>. Tiền đặt trước và tiền đặt cọc tháo dỡ công trình</w:t>
      </w:r>
    </w:p>
    <w:p w14:paraId="55BF13E8" w14:textId="77777777" w:rsidR="00595D93" w:rsidRDefault="00595D93" w:rsidP="00680222">
      <w:pPr>
        <w:spacing w:line="312" w:lineRule="auto"/>
        <w:ind w:firstLine="720"/>
        <w:jc w:val="both"/>
        <w:rPr>
          <w:rStyle w:val="fontstyle31"/>
        </w:rPr>
      </w:pPr>
      <w:r w:rsidRPr="00595D93">
        <w:rPr>
          <w:rStyle w:val="fontstyle31"/>
        </w:rPr>
        <w:t>1. Trước ngày mở công bố công khai hồ sơ, người đăng ký thuê đất phải nộp</w:t>
      </w:r>
      <w:r w:rsidRPr="00595D93">
        <w:rPr>
          <w:color w:val="000000"/>
          <w:sz w:val="28"/>
          <w:szCs w:val="28"/>
        </w:rPr>
        <w:br/>
      </w:r>
      <w:r w:rsidRPr="00595D93">
        <w:rPr>
          <w:rStyle w:val="fontstyle31"/>
        </w:rPr>
        <w:t>tiền đặt trước và tiền đặt cọc tháo d</w:t>
      </w:r>
      <w:r w:rsidR="00F3725D">
        <w:rPr>
          <w:rStyle w:val="fontstyle31"/>
        </w:rPr>
        <w:t>ỡ công trình vào tài khoản của T</w:t>
      </w:r>
      <w:r w:rsidRPr="00595D93">
        <w:rPr>
          <w:rStyle w:val="fontstyle31"/>
        </w:rPr>
        <w:t>ổ chức phát</w:t>
      </w:r>
      <w:r w:rsidRPr="00595D93">
        <w:rPr>
          <w:color w:val="000000"/>
          <w:sz w:val="28"/>
          <w:szCs w:val="28"/>
        </w:rPr>
        <w:br/>
      </w:r>
      <w:r w:rsidRPr="00595D93">
        <w:rPr>
          <w:rStyle w:val="fontstyle31"/>
        </w:rPr>
        <w:lastRenderedPageBreak/>
        <w:t>triển quỹ đất mở tại ngân hàng thương mại do Nhà nước nắm giữ cổ phần chi phối</w:t>
      </w:r>
      <w:r w:rsidRPr="00595D93">
        <w:rPr>
          <w:color w:val="000000"/>
          <w:sz w:val="28"/>
          <w:szCs w:val="28"/>
        </w:rPr>
        <w:br/>
      </w:r>
      <w:r w:rsidRPr="00595D93">
        <w:rPr>
          <w:rStyle w:val="fontstyle31"/>
        </w:rPr>
        <w:t>theo lãi suất không kỳ hạn tại địa phương.</w:t>
      </w:r>
    </w:p>
    <w:p w14:paraId="1E6B9FDF" w14:textId="77777777" w:rsidR="00595D93" w:rsidRDefault="00595D93" w:rsidP="00680222">
      <w:pPr>
        <w:spacing w:line="312" w:lineRule="auto"/>
        <w:ind w:firstLine="720"/>
        <w:jc w:val="both"/>
        <w:rPr>
          <w:rStyle w:val="fontstyle31"/>
        </w:rPr>
      </w:pPr>
      <w:r w:rsidRPr="00595D93">
        <w:rPr>
          <w:rStyle w:val="fontstyle31"/>
        </w:rPr>
        <w:t>- Tiền đặ</w:t>
      </w:r>
      <w:r w:rsidR="00F3725D">
        <w:rPr>
          <w:rStyle w:val="fontstyle31"/>
        </w:rPr>
        <w:t xml:space="preserve">t trước = 20% </w:t>
      </w:r>
      <w:r w:rsidRPr="00595D93">
        <w:rPr>
          <w:rStyle w:val="fontstyle31"/>
        </w:rPr>
        <w:t>Giá khởi điểm cho thuê.</w:t>
      </w:r>
    </w:p>
    <w:p w14:paraId="21E0F9C4" w14:textId="77777777" w:rsidR="00595D93" w:rsidRDefault="00595D93" w:rsidP="00680222">
      <w:pPr>
        <w:spacing w:line="312" w:lineRule="auto"/>
        <w:ind w:firstLine="720"/>
        <w:jc w:val="both"/>
        <w:rPr>
          <w:rStyle w:val="fontstyle31"/>
        </w:rPr>
      </w:pPr>
      <w:r w:rsidRPr="00595D93">
        <w:rPr>
          <w:rStyle w:val="fontstyle31"/>
        </w:rPr>
        <w:t>- Tiền đặ</w:t>
      </w:r>
      <w:r w:rsidR="00F3725D">
        <w:rPr>
          <w:rStyle w:val="fontstyle31"/>
        </w:rPr>
        <w:t xml:space="preserve">t cọc tháo dỡ công trình = 10% </w:t>
      </w:r>
      <w:r w:rsidRPr="00595D93">
        <w:rPr>
          <w:rStyle w:val="fontstyle31"/>
        </w:rPr>
        <w:t>Giá khởi điểm cho thuê</w:t>
      </w:r>
      <w:r w:rsidR="008B02A2">
        <w:rPr>
          <w:rStyle w:val="fontstyle31"/>
        </w:rPr>
        <w:t xml:space="preserve"> (nếu có)</w:t>
      </w:r>
      <w:r w:rsidRPr="00595D93">
        <w:rPr>
          <w:rStyle w:val="fontstyle31"/>
        </w:rPr>
        <w:t>.</w:t>
      </w:r>
    </w:p>
    <w:p w14:paraId="4EDAA02E" w14:textId="77777777" w:rsidR="00595D93" w:rsidRDefault="00595D93" w:rsidP="00680222">
      <w:pPr>
        <w:spacing w:line="312" w:lineRule="auto"/>
        <w:ind w:firstLine="720"/>
        <w:jc w:val="both"/>
        <w:rPr>
          <w:rStyle w:val="fontstyle31"/>
        </w:rPr>
      </w:pPr>
      <w:r w:rsidRPr="00595D93">
        <w:rPr>
          <w:rStyle w:val="fontstyle31"/>
        </w:rPr>
        <w:t>2. Trong thời hạn 03 ngày làm việc kể từ ngày kết thúc buổi công bố công</w:t>
      </w:r>
      <w:r w:rsidRPr="00595D93">
        <w:rPr>
          <w:color w:val="000000"/>
          <w:sz w:val="28"/>
          <w:szCs w:val="28"/>
        </w:rPr>
        <w:br/>
      </w:r>
      <w:r w:rsidR="00F3725D">
        <w:rPr>
          <w:rStyle w:val="fontstyle31"/>
        </w:rPr>
        <w:t>khai hồ sơ, T</w:t>
      </w:r>
      <w:r w:rsidRPr="00595D93">
        <w:rPr>
          <w:rStyle w:val="fontstyle31"/>
        </w:rPr>
        <w:t>ổ chức phát triển quỹ đất có trách nhiệm hoàn trả lại khoản tiền đặt</w:t>
      </w:r>
      <w:r w:rsidRPr="00595D93">
        <w:rPr>
          <w:color w:val="000000"/>
          <w:sz w:val="28"/>
          <w:szCs w:val="28"/>
        </w:rPr>
        <w:br/>
      </w:r>
      <w:r w:rsidRPr="00595D93">
        <w:rPr>
          <w:rStyle w:val="fontstyle31"/>
        </w:rPr>
        <w:t>trước và tiền đặt cọc tháo dỡ công trình cho người đăng ký thuê đất đã nộp</w:t>
      </w:r>
      <w:r w:rsidRPr="00595D93">
        <w:rPr>
          <w:color w:val="000000"/>
          <w:sz w:val="28"/>
          <w:szCs w:val="28"/>
        </w:rPr>
        <w:br/>
      </w:r>
      <w:r w:rsidRPr="00595D93">
        <w:rPr>
          <w:rStyle w:val="fontstyle31"/>
        </w:rPr>
        <w:t>nhưng không được lựa chọn (không trúng) cho thuê đất, trừ trường hợp quy</w:t>
      </w:r>
      <w:r w:rsidRPr="00595D93">
        <w:rPr>
          <w:color w:val="000000"/>
          <w:sz w:val="28"/>
          <w:szCs w:val="28"/>
        </w:rPr>
        <w:br/>
      </w:r>
      <w:r w:rsidRPr="00595D93">
        <w:rPr>
          <w:rStyle w:val="fontstyle31"/>
        </w:rPr>
        <w:t>định tại khoản 3 Điều này.</w:t>
      </w:r>
    </w:p>
    <w:p w14:paraId="343FE598" w14:textId="77777777" w:rsidR="00595D93" w:rsidRDefault="00595D93" w:rsidP="00680222">
      <w:pPr>
        <w:spacing w:line="312" w:lineRule="auto"/>
        <w:ind w:firstLine="720"/>
        <w:jc w:val="both"/>
        <w:rPr>
          <w:rStyle w:val="fontstyle31"/>
        </w:rPr>
      </w:pPr>
      <w:r w:rsidRPr="00595D93">
        <w:rPr>
          <w:rStyle w:val="fontstyle31"/>
        </w:rPr>
        <w:t>3. Người đăng ký thuê đất không được nhận lại tiền đặt trước trong các</w:t>
      </w:r>
      <w:r w:rsidRPr="00595D93">
        <w:rPr>
          <w:color w:val="000000"/>
          <w:sz w:val="28"/>
          <w:szCs w:val="28"/>
        </w:rPr>
        <w:br/>
      </w:r>
      <w:r w:rsidRPr="00595D93">
        <w:rPr>
          <w:rStyle w:val="fontstyle31"/>
        </w:rPr>
        <w:t>trường hợp sau đây:</w:t>
      </w:r>
    </w:p>
    <w:p w14:paraId="1257CCBE" w14:textId="77777777" w:rsidR="00595D93" w:rsidRDefault="00595D93" w:rsidP="00680222">
      <w:pPr>
        <w:spacing w:line="312" w:lineRule="auto"/>
        <w:ind w:firstLine="720"/>
        <w:jc w:val="both"/>
        <w:rPr>
          <w:rStyle w:val="fontstyle31"/>
        </w:rPr>
      </w:pPr>
      <w:r w:rsidRPr="00595D93">
        <w:rPr>
          <w:rStyle w:val="fontstyle31"/>
        </w:rPr>
        <w:t>a) Đã nộp tiền đặt trước nhưng không tham gia buổi công bố công khai hồ</w:t>
      </w:r>
      <w:r w:rsidRPr="00595D93">
        <w:rPr>
          <w:color w:val="000000"/>
          <w:sz w:val="28"/>
          <w:szCs w:val="28"/>
        </w:rPr>
        <w:br/>
      </w:r>
      <w:r w:rsidRPr="00595D93">
        <w:rPr>
          <w:rStyle w:val="fontstyle31"/>
        </w:rPr>
        <w:t>sơ mà trước buổi công bố côn</w:t>
      </w:r>
      <w:r w:rsidR="00F3725D">
        <w:rPr>
          <w:rStyle w:val="fontstyle31"/>
        </w:rPr>
        <w:t>g khai hồ sơ không liên hệ với T</w:t>
      </w:r>
      <w:r w:rsidRPr="00595D93">
        <w:rPr>
          <w:rStyle w:val="fontstyle31"/>
        </w:rPr>
        <w:t>ổ chức phát triển quỹ</w:t>
      </w:r>
      <w:r w:rsidRPr="00595D93">
        <w:rPr>
          <w:color w:val="000000"/>
          <w:sz w:val="28"/>
          <w:szCs w:val="28"/>
        </w:rPr>
        <w:br/>
      </w:r>
      <w:r w:rsidRPr="00595D93">
        <w:rPr>
          <w:rStyle w:val="fontstyle31"/>
        </w:rPr>
        <w:t>đất nơi có đất cho thuê.</w:t>
      </w:r>
    </w:p>
    <w:p w14:paraId="4D56444D" w14:textId="77777777" w:rsidR="00595D93" w:rsidRDefault="00595D93" w:rsidP="00680222">
      <w:pPr>
        <w:spacing w:line="312" w:lineRule="auto"/>
        <w:ind w:firstLine="720"/>
        <w:jc w:val="both"/>
        <w:rPr>
          <w:rStyle w:val="fontstyle31"/>
        </w:rPr>
      </w:pPr>
      <w:r w:rsidRPr="00595D93">
        <w:rPr>
          <w:rStyle w:val="fontstyle31"/>
        </w:rPr>
        <w:t>b) Từ chối ký biên bản công bố công khai hồ sơ;</w:t>
      </w:r>
    </w:p>
    <w:p w14:paraId="01872F6B" w14:textId="77777777" w:rsidR="00595D93" w:rsidRDefault="00595D93" w:rsidP="00680222">
      <w:pPr>
        <w:spacing w:line="312" w:lineRule="auto"/>
        <w:ind w:firstLine="720"/>
        <w:jc w:val="both"/>
        <w:rPr>
          <w:rStyle w:val="fontstyle31"/>
        </w:rPr>
      </w:pPr>
      <w:r w:rsidRPr="00595D93">
        <w:rPr>
          <w:rStyle w:val="fontstyle31"/>
        </w:rPr>
        <w:t>c) Rút lại giá thuê đất đã đề xuất trong Đơn đăng ký thuê đất;</w:t>
      </w:r>
    </w:p>
    <w:p w14:paraId="3A32CF7F" w14:textId="77777777" w:rsidR="00595D93" w:rsidRDefault="00595D93" w:rsidP="00680222">
      <w:pPr>
        <w:spacing w:line="312" w:lineRule="auto"/>
        <w:ind w:firstLine="720"/>
        <w:jc w:val="both"/>
        <w:rPr>
          <w:rStyle w:val="fontstyle31"/>
        </w:rPr>
      </w:pPr>
      <w:r w:rsidRPr="00595D93">
        <w:rPr>
          <w:rStyle w:val="fontstyle31"/>
        </w:rPr>
        <w:t>d) Từ chối kết quả được lựa chọn cho thuê đất.</w:t>
      </w:r>
    </w:p>
    <w:p w14:paraId="4A4F1ABF" w14:textId="77777777" w:rsidR="00595D93" w:rsidRDefault="00595D93" w:rsidP="00680222">
      <w:pPr>
        <w:spacing w:line="312" w:lineRule="auto"/>
        <w:ind w:firstLine="720"/>
        <w:jc w:val="both"/>
        <w:rPr>
          <w:rStyle w:val="fontstyle31"/>
        </w:rPr>
      </w:pPr>
      <w:r w:rsidRPr="00595D93">
        <w:rPr>
          <w:rStyle w:val="fontstyle31"/>
        </w:rPr>
        <w:t>4. Trường hợp người được lựa chọn cho thuê đất thì khoản tiền đặt trước</w:t>
      </w:r>
      <w:r w:rsidRPr="00595D93">
        <w:rPr>
          <w:color w:val="000000"/>
          <w:sz w:val="28"/>
          <w:szCs w:val="28"/>
        </w:rPr>
        <w:br/>
      </w:r>
      <w:r w:rsidRPr="00595D93">
        <w:rPr>
          <w:rStyle w:val="fontstyle31"/>
        </w:rPr>
        <w:t>(20%) được chuyển thành tiền thực hiện nghĩa vụ tài chính theo hợp đồng thuê đất.</w:t>
      </w:r>
      <w:r w:rsidRPr="00595D93">
        <w:rPr>
          <w:color w:val="000000"/>
          <w:sz w:val="28"/>
          <w:szCs w:val="28"/>
        </w:rPr>
        <w:br/>
      </w:r>
      <w:r w:rsidR="00F3725D">
        <w:rPr>
          <w:rStyle w:val="fontstyle31"/>
        </w:rPr>
        <w:t xml:space="preserve">          </w:t>
      </w:r>
      <w:r w:rsidRPr="00595D93">
        <w:rPr>
          <w:rStyle w:val="fontstyle31"/>
        </w:rPr>
        <w:t>5. Khoản tiền đặt trước mà người tham gia đăng ký thuê đất không được</w:t>
      </w:r>
      <w:r w:rsidRPr="00595D93">
        <w:rPr>
          <w:color w:val="000000"/>
          <w:sz w:val="28"/>
          <w:szCs w:val="28"/>
        </w:rPr>
        <w:br/>
      </w:r>
      <w:r w:rsidRPr="00595D93">
        <w:rPr>
          <w:rStyle w:val="fontstyle31"/>
        </w:rPr>
        <w:t>nhận lại theo quy định tại khoản 3 Điều này được tính vào doanh thu và hạch toán</w:t>
      </w:r>
      <w:r w:rsidRPr="00595D93">
        <w:rPr>
          <w:color w:val="000000"/>
          <w:sz w:val="28"/>
          <w:szCs w:val="28"/>
        </w:rPr>
        <w:br/>
      </w:r>
      <w:r w:rsidRPr="00595D93">
        <w:rPr>
          <w:rStyle w:val="fontstyle31"/>
        </w:rPr>
        <w:t>t</w:t>
      </w:r>
      <w:r w:rsidR="00F3725D">
        <w:rPr>
          <w:rStyle w:val="fontstyle31"/>
        </w:rPr>
        <w:t>heo quy định của pháp luật của T</w:t>
      </w:r>
      <w:r w:rsidRPr="00595D93">
        <w:rPr>
          <w:rStyle w:val="fontstyle31"/>
        </w:rPr>
        <w:t>ổ chức phát triển quỹ đất đối với đơn vị sự nghiệp</w:t>
      </w:r>
      <w:r w:rsidRPr="00595D93">
        <w:rPr>
          <w:color w:val="000000"/>
          <w:sz w:val="28"/>
          <w:szCs w:val="28"/>
        </w:rPr>
        <w:br/>
      </w:r>
      <w:r w:rsidRPr="00595D93">
        <w:rPr>
          <w:rStyle w:val="fontstyle31"/>
        </w:rPr>
        <w:t>công lập.</w:t>
      </w:r>
    </w:p>
    <w:p w14:paraId="57C1EDFF" w14:textId="77777777" w:rsidR="00595D93" w:rsidRDefault="008D5D54" w:rsidP="00680222">
      <w:pPr>
        <w:spacing w:line="312" w:lineRule="auto"/>
        <w:ind w:firstLine="720"/>
        <w:jc w:val="both"/>
        <w:rPr>
          <w:rStyle w:val="fontstyle01"/>
        </w:rPr>
      </w:pPr>
      <w:r>
        <w:rPr>
          <w:rStyle w:val="fontstyle01"/>
        </w:rPr>
        <w:t>Điều 9</w:t>
      </w:r>
      <w:r w:rsidR="00595D93" w:rsidRPr="00595D93">
        <w:rPr>
          <w:rStyle w:val="fontstyle01"/>
        </w:rPr>
        <w:t>. Hồ sơ đăng ký thuê đất</w:t>
      </w:r>
    </w:p>
    <w:p w14:paraId="45D43CF5" w14:textId="77777777" w:rsidR="00595D93" w:rsidRDefault="00595D93" w:rsidP="00680222">
      <w:pPr>
        <w:spacing w:line="312" w:lineRule="auto"/>
        <w:ind w:firstLine="720"/>
        <w:jc w:val="both"/>
        <w:rPr>
          <w:rStyle w:val="fontstyle31"/>
        </w:rPr>
      </w:pPr>
      <w:r w:rsidRPr="00595D93">
        <w:rPr>
          <w:rStyle w:val="fontstyle31"/>
        </w:rPr>
        <w:t>1. Trong thời hạn 30 (ba mươi) ngày kể từ ngày công bố công khai, người</w:t>
      </w:r>
      <w:r w:rsidRPr="00595D93">
        <w:rPr>
          <w:color w:val="000000"/>
          <w:sz w:val="28"/>
          <w:szCs w:val="28"/>
        </w:rPr>
        <w:br/>
      </w:r>
      <w:r w:rsidRPr="00595D93">
        <w:rPr>
          <w:rStyle w:val="fontstyle31"/>
        </w:rPr>
        <w:t>đăng ký thuê đất mua hồ sơ, thực hiện kê khai thông tin và nộp hồ sơ trực tiếp cho</w:t>
      </w:r>
      <w:r w:rsidRPr="00595D93">
        <w:rPr>
          <w:color w:val="000000"/>
          <w:sz w:val="28"/>
          <w:szCs w:val="28"/>
        </w:rPr>
        <w:br/>
      </w:r>
      <w:r w:rsidR="008D5D54">
        <w:rPr>
          <w:rStyle w:val="fontstyle31"/>
        </w:rPr>
        <w:t>T</w:t>
      </w:r>
      <w:r w:rsidRPr="00595D93">
        <w:rPr>
          <w:rStyle w:val="fontstyle31"/>
        </w:rPr>
        <w:t>ổ chức phát triển quỹ đất, hồ sơ gồm có:</w:t>
      </w:r>
    </w:p>
    <w:p w14:paraId="7A335D5D" w14:textId="77777777" w:rsidR="00595D93" w:rsidRDefault="00595D93" w:rsidP="00680222">
      <w:pPr>
        <w:spacing w:line="312" w:lineRule="auto"/>
        <w:ind w:firstLine="720"/>
        <w:jc w:val="both"/>
        <w:rPr>
          <w:rStyle w:val="fontstyle31"/>
        </w:rPr>
      </w:pPr>
      <w:r w:rsidRPr="00595D93">
        <w:rPr>
          <w:rStyle w:val="fontstyle31"/>
        </w:rPr>
        <w:t>- Đơn đăng ký thuê đất (theo mẫu);</w:t>
      </w:r>
    </w:p>
    <w:p w14:paraId="1F91BB3D" w14:textId="77777777" w:rsidR="00595D93" w:rsidRDefault="00595D93" w:rsidP="00680222">
      <w:pPr>
        <w:spacing w:line="312" w:lineRule="auto"/>
        <w:ind w:firstLine="720"/>
        <w:jc w:val="both"/>
        <w:rPr>
          <w:rStyle w:val="fontstyle31"/>
        </w:rPr>
      </w:pPr>
      <w:r w:rsidRPr="00595D93">
        <w:rPr>
          <w:rStyle w:val="fontstyle31"/>
        </w:rPr>
        <w:t>- Các loại giấy tờ (bản y sao hoặc công chứng): Căn cước công dân (đối với</w:t>
      </w:r>
      <w:r w:rsidRPr="00595D93">
        <w:rPr>
          <w:color w:val="000000"/>
          <w:sz w:val="28"/>
          <w:szCs w:val="28"/>
        </w:rPr>
        <w:br/>
      </w:r>
      <w:r w:rsidRPr="00595D93">
        <w:rPr>
          <w:rStyle w:val="fontstyle31"/>
        </w:rPr>
        <w:t>cá nhân); Giấy phép kinh doanh (đăng ký doanh nghiệp), căn cước công dân của</w:t>
      </w:r>
      <w:r w:rsidRPr="00595D93">
        <w:rPr>
          <w:color w:val="000000"/>
          <w:sz w:val="28"/>
          <w:szCs w:val="28"/>
        </w:rPr>
        <w:br/>
      </w:r>
      <w:r w:rsidRPr="00595D93">
        <w:rPr>
          <w:rStyle w:val="fontstyle31"/>
        </w:rPr>
        <w:t>người đại diện … (đối với tổ chức kinh tế);</w:t>
      </w:r>
    </w:p>
    <w:p w14:paraId="34C8CFC7" w14:textId="77777777" w:rsidR="00595D93" w:rsidRDefault="00E90ADE" w:rsidP="00680222">
      <w:pPr>
        <w:spacing w:line="312" w:lineRule="auto"/>
        <w:ind w:firstLine="720"/>
        <w:jc w:val="both"/>
        <w:rPr>
          <w:rStyle w:val="fontstyle31"/>
        </w:rPr>
      </w:pPr>
      <w:r>
        <w:rPr>
          <w:rStyle w:val="fontstyle31"/>
        </w:rPr>
        <w:lastRenderedPageBreak/>
        <w:t xml:space="preserve">- Chứng từ nộp tiền </w:t>
      </w:r>
      <w:r w:rsidR="00595D93" w:rsidRPr="00595D93">
        <w:rPr>
          <w:rStyle w:val="fontstyle31"/>
        </w:rPr>
        <w:t>đặt cọc.</w:t>
      </w:r>
    </w:p>
    <w:p w14:paraId="16D7DD1D" w14:textId="77777777" w:rsidR="00595D93" w:rsidRDefault="00E90ADE" w:rsidP="00680222">
      <w:pPr>
        <w:spacing w:line="312" w:lineRule="auto"/>
        <w:ind w:firstLine="720"/>
        <w:jc w:val="both"/>
        <w:rPr>
          <w:rStyle w:val="fontstyle31"/>
        </w:rPr>
      </w:pPr>
      <w:r>
        <w:rPr>
          <w:rStyle w:val="fontstyle31"/>
        </w:rPr>
        <w:t>2</w:t>
      </w:r>
      <w:r w:rsidR="00595D93" w:rsidRPr="00595D93">
        <w:rPr>
          <w:rStyle w:val="fontstyle31"/>
        </w:rPr>
        <w:t>. Hồ sơ xin đăng ký thuê đất được đựng trong túi hồ sơ dán kín có chữ ký</w:t>
      </w:r>
      <w:r w:rsidR="00595D93" w:rsidRPr="00595D93">
        <w:rPr>
          <w:color w:val="000000"/>
          <w:sz w:val="28"/>
          <w:szCs w:val="28"/>
        </w:rPr>
        <w:br/>
      </w:r>
      <w:r w:rsidR="00595D93" w:rsidRPr="00595D93">
        <w:rPr>
          <w:rStyle w:val="fontstyle31"/>
        </w:rPr>
        <w:t>hoặc dấu niêm phong của tổ chức, cá nhân nộp hồ sơ.</w:t>
      </w:r>
    </w:p>
    <w:p w14:paraId="724A5083" w14:textId="77777777" w:rsidR="004A363E" w:rsidRDefault="00595D93" w:rsidP="00680222">
      <w:pPr>
        <w:spacing w:line="312" w:lineRule="auto"/>
        <w:ind w:firstLine="720"/>
        <w:jc w:val="both"/>
        <w:rPr>
          <w:rStyle w:val="fontstyle01"/>
        </w:rPr>
      </w:pPr>
      <w:r w:rsidRPr="00595D93">
        <w:rPr>
          <w:rStyle w:val="fontstyle01"/>
        </w:rPr>
        <w:t>Điều 10. Tổ chức cho người đăng ký thuê đất khảo sát thực địa</w:t>
      </w:r>
    </w:p>
    <w:p w14:paraId="27FFAD86" w14:textId="77777777" w:rsidR="00595D93" w:rsidRDefault="00595D93" w:rsidP="00680222">
      <w:pPr>
        <w:spacing w:line="312" w:lineRule="auto"/>
        <w:ind w:firstLine="720"/>
        <w:jc w:val="both"/>
        <w:rPr>
          <w:rStyle w:val="fontstyle31"/>
        </w:rPr>
      </w:pPr>
      <w:r w:rsidRPr="00595D93">
        <w:rPr>
          <w:rStyle w:val="fontstyle31"/>
        </w:rPr>
        <w:t>Trước ng</w:t>
      </w:r>
      <w:r w:rsidR="00E90ADE">
        <w:rPr>
          <w:rStyle w:val="fontstyle31"/>
        </w:rPr>
        <w:t>ày mở công bố công khai hồ sơ, T</w:t>
      </w:r>
      <w:r w:rsidRPr="00595D93">
        <w:rPr>
          <w:rStyle w:val="fontstyle31"/>
        </w:rPr>
        <w:t>ổ chức phát triển quỹ đất có trách</w:t>
      </w:r>
      <w:r w:rsidRPr="00595D93">
        <w:rPr>
          <w:color w:val="000000"/>
          <w:sz w:val="28"/>
          <w:szCs w:val="28"/>
        </w:rPr>
        <w:br/>
      </w:r>
      <w:r w:rsidRPr="00595D93">
        <w:rPr>
          <w:rStyle w:val="fontstyle31"/>
        </w:rPr>
        <w:t>nhiệm tổ chức cho người đăng ký thuê đất khảo sát thực địa. Việc tổ chức khảo sát</w:t>
      </w:r>
      <w:r w:rsidRPr="00595D93">
        <w:rPr>
          <w:color w:val="000000"/>
          <w:sz w:val="28"/>
          <w:szCs w:val="28"/>
        </w:rPr>
        <w:br/>
      </w:r>
      <w:r w:rsidRPr="00595D93">
        <w:rPr>
          <w:rStyle w:val="fontstyle31"/>
        </w:rPr>
        <w:t xml:space="preserve">thực địa được thực hiện trong khoảng thời gian từ </w:t>
      </w:r>
      <w:r w:rsidR="004A363E">
        <w:rPr>
          <w:rStyle w:val="fontstyle31"/>
        </w:rPr>
        <w:t>0</w:t>
      </w:r>
      <w:r w:rsidRPr="00595D93">
        <w:rPr>
          <w:rStyle w:val="fontstyle31"/>
        </w:rPr>
        <w:t>3 (ba) đến</w:t>
      </w:r>
      <w:r w:rsidR="00E90ADE">
        <w:rPr>
          <w:rStyle w:val="fontstyle31"/>
        </w:rPr>
        <w:t xml:space="preserve"> </w:t>
      </w:r>
      <w:r w:rsidR="004A363E">
        <w:rPr>
          <w:rStyle w:val="fontstyle31"/>
        </w:rPr>
        <w:t>0</w:t>
      </w:r>
      <w:r w:rsidRPr="00595D93">
        <w:rPr>
          <w:rStyle w:val="fontstyle31"/>
        </w:rPr>
        <w:t>5 (năm) ngày làm</w:t>
      </w:r>
      <w:r w:rsidRPr="00595D93">
        <w:rPr>
          <w:color w:val="000000"/>
          <w:sz w:val="28"/>
          <w:szCs w:val="28"/>
        </w:rPr>
        <w:br/>
      </w:r>
      <w:r w:rsidRPr="00595D93">
        <w:rPr>
          <w:rStyle w:val="fontstyle31"/>
        </w:rPr>
        <w:t>việc trước thời điểm hết hạn nộp hồ sơ.</w:t>
      </w:r>
    </w:p>
    <w:p w14:paraId="16B0B1F1" w14:textId="77777777" w:rsidR="00595D93" w:rsidRDefault="00595D93" w:rsidP="00680222">
      <w:pPr>
        <w:spacing w:line="312" w:lineRule="auto"/>
        <w:ind w:firstLine="720"/>
        <w:jc w:val="both"/>
        <w:rPr>
          <w:rStyle w:val="fontstyle01"/>
        </w:rPr>
      </w:pPr>
      <w:r w:rsidRPr="00595D93">
        <w:rPr>
          <w:rStyle w:val="fontstyle01"/>
        </w:rPr>
        <w:t>Điều 11. Lựa chọn người được thuê đất</w:t>
      </w:r>
    </w:p>
    <w:p w14:paraId="13A7303D" w14:textId="77777777" w:rsidR="00595D93" w:rsidRDefault="00595D93" w:rsidP="00680222">
      <w:pPr>
        <w:spacing w:line="312" w:lineRule="auto"/>
        <w:ind w:firstLine="720"/>
        <w:jc w:val="both"/>
        <w:rPr>
          <w:rStyle w:val="fontstyle31"/>
        </w:rPr>
      </w:pPr>
      <w:r w:rsidRPr="00595D93">
        <w:rPr>
          <w:rStyle w:val="fontstyle31"/>
        </w:rPr>
        <w:t xml:space="preserve">1. Trong thời hạn không quá </w:t>
      </w:r>
      <w:r w:rsidR="004A363E">
        <w:rPr>
          <w:rStyle w:val="fontstyle31"/>
        </w:rPr>
        <w:t>0</w:t>
      </w:r>
      <w:r w:rsidRPr="00595D93">
        <w:rPr>
          <w:rStyle w:val="fontstyle31"/>
        </w:rPr>
        <w:t>3 (ba) ngày làm việc kể từ ngày hết thời hạn nộp</w:t>
      </w:r>
      <w:r w:rsidR="004A363E">
        <w:rPr>
          <w:rStyle w:val="fontstyle31"/>
        </w:rPr>
        <w:t xml:space="preserve"> </w:t>
      </w:r>
      <w:r w:rsidR="00E90ADE">
        <w:rPr>
          <w:rStyle w:val="fontstyle31"/>
        </w:rPr>
        <w:t>hồ sơ, T</w:t>
      </w:r>
      <w:r w:rsidRPr="00595D93">
        <w:rPr>
          <w:rStyle w:val="fontstyle31"/>
        </w:rPr>
        <w:t>ổ chức phát triển quỹ đất công khai mở hồ sơ đăng ký thuê đất</w:t>
      </w:r>
      <w:r w:rsidR="004A363E">
        <w:rPr>
          <w:rStyle w:val="fontstyle31"/>
        </w:rPr>
        <w:t xml:space="preserve"> </w:t>
      </w:r>
      <w:r w:rsidRPr="00595D93">
        <w:rPr>
          <w:rStyle w:val="fontstyle31"/>
        </w:rPr>
        <w:t>để xác định người đủ điều kiện được thuê đất, thành phần buổi làm việc như sau:</w:t>
      </w:r>
    </w:p>
    <w:p w14:paraId="0FF244CB" w14:textId="77777777" w:rsidR="00595D93" w:rsidRDefault="00595D93" w:rsidP="00680222">
      <w:pPr>
        <w:spacing w:line="312" w:lineRule="auto"/>
        <w:ind w:firstLine="720"/>
        <w:jc w:val="both"/>
        <w:rPr>
          <w:rStyle w:val="fontstyle31"/>
        </w:rPr>
      </w:pPr>
      <w:r w:rsidRPr="00595D93">
        <w:rPr>
          <w:rStyle w:val="fontstyle31"/>
        </w:rPr>
        <w:t>- Tổ chức phát triển quỹ đất chủ trì;</w:t>
      </w:r>
    </w:p>
    <w:p w14:paraId="5C45CECD" w14:textId="77777777" w:rsidR="00595D93" w:rsidRDefault="00595D93" w:rsidP="00680222">
      <w:pPr>
        <w:spacing w:line="312" w:lineRule="auto"/>
        <w:ind w:firstLine="720"/>
        <w:jc w:val="both"/>
        <w:rPr>
          <w:rStyle w:val="fontstyle31"/>
        </w:rPr>
      </w:pPr>
      <w:r w:rsidRPr="00595D93">
        <w:rPr>
          <w:rStyle w:val="fontstyle31"/>
        </w:rPr>
        <w:t>- Đại diện chính quyền địa phương cấp xã</w:t>
      </w:r>
      <w:r w:rsidR="00E90ADE">
        <w:rPr>
          <w:rStyle w:val="fontstyle31"/>
        </w:rPr>
        <w:t>, phường</w:t>
      </w:r>
      <w:r w:rsidRPr="00595D93">
        <w:rPr>
          <w:rStyle w:val="fontstyle31"/>
        </w:rPr>
        <w:t xml:space="preserve"> nơi có đất cho thuê;</w:t>
      </w:r>
    </w:p>
    <w:p w14:paraId="7D1B6B01" w14:textId="77777777" w:rsidR="00595D93" w:rsidRDefault="00595D93" w:rsidP="00680222">
      <w:pPr>
        <w:spacing w:line="312" w:lineRule="auto"/>
        <w:ind w:firstLine="720"/>
        <w:jc w:val="both"/>
        <w:rPr>
          <w:rStyle w:val="fontstyle31"/>
        </w:rPr>
      </w:pPr>
      <w:r w:rsidRPr="00595D93">
        <w:rPr>
          <w:rStyle w:val="fontstyle31"/>
        </w:rPr>
        <w:t>- Tổ chức, cá nhân đăng ký thuê đất.</w:t>
      </w:r>
    </w:p>
    <w:p w14:paraId="1FE51215" w14:textId="77777777" w:rsidR="00595D93" w:rsidRDefault="00595D93" w:rsidP="00680222">
      <w:pPr>
        <w:spacing w:line="312" w:lineRule="auto"/>
        <w:ind w:firstLine="720"/>
        <w:jc w:val="both"/>
        <w:rPr>
          <w:rStyle w:val="fontstyle31"/>
        </w:rPr>
      </w:pPr>
      <w:r w:rsidRPr="00595D93">
        <w:rPr>
          <w:rStyle w:val="fontstyle31"/>
        </w:rPr>
        <w:t>2. Người được thuê đất là đối tượng tại Điều 4 Quyết định này và có giá thuê đất cao nhất ghi trong Đơn thuê đất ngắn hạn và không thấp hơn giá khởi</w:t>
      </w:r>
      <w:r w:rsidRPr="00595D93">
        <w:rPr>
          <w:color w:val="000000"/>
          <w:sz w:val="28"/>
          <w:szCs w:val="28"/>
        </w:rPr>
        <w:br/>
      </w:r>
      <w:r w:rsidRPr="00595D93">
        <w:rPr>
          <w:rStyle w:val="fontstyle31"/>
        </w:rPr>
        <w:t>điểm cho thuê.</w:t>
      </w:r>
    </w:p>
    <w:p w14:paraId="31F367E7" w14:textId="74B6A8EA" w:rsidR="00595D93" w:rsidRDefault="00595D93" w:rsidP="00680222">
      <w:pPr>
        <w:spacing w:line="312" w:lineRule="auto"/>
        <w:ind w:firstLine="720"/>
        <w:jc w:val="both"/>
        <w:rPr>
          <w:rStyle w:val="fontstyle31"/>
        </w:rPr>
      </w:pPr>
      <w:r w:rsidRPr="00595D93">
        <w:rPr>
          <w:rStyle w:val="fontstyle31"/>
        </w:rPr>
        <w:t xml:space="preserve">Trường hợp có </w:t>
      </w:r>
      <w:r w:rsidR="004A363E">
        <w:rPr>
          <w:rStyle w:val="fontstyle31"/>
        </w:rPr>
        <w:t>0</w:t>
      </w:r>
      <w:r w:rsidRPr="00595D93">
        <w:rPr>
          <w:rStyle w:val="fontstyle31"/>
        </w:rPr>
        <w:t>2 (hai) tổ chức, cá nhân trở lên có giá đề xuất thuê cao nhất và</w:t>
      </w:r>
      <w:r w:rsidR="004A363E">
        <w:rPr>
          <w:rStyle w:val="fontstyle31"/>
        </w:rPr>
        <w:t xml:space="preserve"> </w:t>
      </w:r>
      <w:r w:rsidRPr="00595D93">
        <w:rPr>
          <w:rStyle w:val="fontstyle31"/>
        </w:rPr>
        <w:t>bằng nhau đối</w:t>
      </w:r>
      <w:r w:rsidR="006E57F2">
        <w:rPr>
          <w:rStyle w:val="fontstyle31"/>
        </w:rPr>
        <w:t xml:space="preserve"> với một khu đất, thửa đất thì T</w:t>
      </w:r>
      <w:r w:rsidRPr="00595D93">
        <w:rPr>
          <w:rStyle w:val="fontstyle31"/>
        </w:rPr>
        <w:t>ổ chức phát triển quỹ đất bốc</w:t>
      </w:r>
      <w:r w:rsidR="004A363E">
        <w:rPr>
          <w:rStyle w:val="fontstyle31"/>
        </w:rPr>
        <w:t xml:space="preserve"> </w:t>
      </w:r>
      <w:r w:rsidRPr="00595D93">
        <w:rPr>
          <w:rStyle w:val="fontstyle31"/>
        </w:rPr>
        <w:t>thăm để xác định tổ chức, cá nhân được quyền thuê đất.</w:t>
      </w:r>
    </w:p>
    <w:p w14:paraId="61E5CC34" w14:textId="77777777" w:rsidR="00680222" w:rsidRDefault="00595D93" w:rsidP="00680222">
      <w:pPr>
        <w:spacing w:line="312" w:lineRule="auto"/>
        <w:ind w:firstLine="720"/>
        <w:jc w:val="both"/>
        <w:rPr>
          <w:rStyle w:val="fontstyle31"/>
        </w:rPr>
      </w:pPr>
      <w:r w:rsidRPr="00595D93">
        <w:rPr>
          <w:rStyle w:val="fontstyle31"/>
        </w:rPr>
        <w:t xml:space="preserve">Trường hợp khu đất, thửa đất chỉ có </w:t>
      </w:r>
      <w:r w:rsidR="004A363E">
        <w:rPr>
          <w:rStyle w:val="fontstyle31"/>
        </w:rPr>
        <w:t>0</w:t>
      </w:r>
      <w:r w:rsidRPr="00595D93">
        <w:rPr>
          <w:rStyle w:val="fontstyle31"/>
        </w:rPr>
        <w:t>1 (một) tổ chức, cá nhân có đơn xin thuê</w:t>
      </w:r>
      <w:r w:rsidR="004A363E">
        <w:rPr>
          <w:rStyle w:val="fontstyle31"/>
        </w:rPr>
        <w:t xml:space="preserve"> </w:t>
      </w:r>
      <w:r w:rsidRPr="00595D93">
        <w:rPr>
          <w:rStyle w:val="fontstyle31"/>
        </w:rPr>
        <w:t>đất và có đề xuất giá thuê kh</w:t>
      </w:r>
      <w:r w:rsidR="00E90ADE">
        <w:rPr>
          <w:rStyle w:val="fontstyle31"/>
        </w:rPr>
        <w:t>ông thấp hơn giá khởi điểm thì T</w:t>
      </w:r>
      <w:r w:rsidRPr="00595D93">
        <w:rPr>
          <w:rStyle w:val="fontstyle31"/>
        </w:rPr>
        <w:t>ổ chức phát triển quỹ</w:t>
      </w:r>
      <w:r w:rsidR="004A363E">
        <w:rPr>
          <w:rStyle w:val="fontstyle31"/>
        </w:rPr>
        <w:t xml:space="preserve"> </w:t>
      </w:r>
      <w:r w:rsidRPr="00595D93">
        <w:rPr>
          <w:rStyle w:val="fontstyle31"/>
        </w:rPr>
        <w:t>đất ký hợp đồng cho thuê đất đối với tổ chức, cá nhân đó.</w:t>
      </w:r>
    </w:p>
    <w:p w14:paraId="47D7C513" w14:textId="413215FC" w:rsidR="00680222" w:rsidRDefault="00595D93" w:rsidP="00680222">
      <w:pPr>
        <w:spacing w:line="312" w:lineRule="auto"/>
        <w:ind w:firstLine="720"/>
        <w:jc w:val="both"/>
        <w:rPr>
          <w:rStyle w:val="fontstyle31"/>
        </w:rPr>
      </w:pPr>
      <w:r w:rsidRPr="00595D93">
        <w:rPr>
          <w:rStyle w:val="fontstyle31"/>
        </w:rPr>
        <w:t>3. Buổi công khai mở hồ sơ phải lập thành biên bản ghi nhận diễn biến và kết</w:t>
      </w:r>
      <w:r w:rsidRPr="00595D93">
        <w:rPr>
          <w:color w:val="000000"/>
          <w:sz w:val="28"/>
          <w:szCs w:val="28"/>
        </w:rPr>
        <w:br/>
      </w:r>
      <w:r w:rsidRPr="00595D93">
        <w:rPr>
          <w:rStyle w:val="fontstyle31"/>
        </w:rPr>
        <w:t>quả lựa chọn người được thuê đất, thực hiện công bố kết quả người được thuê đất</w:t>
      </w:r>
      <w:r w:rsidRPr="00595D93">
        <w:rPr>
          <w:color w:val="000000"/>
          <w:sz w:val="28"/>
          <w:szCs w:val="28"/>
        </w:rPr>
        <w:br/>
      </w:r>
      <w:r w:rsidRPr="00595D93">
        <w:rPr>
          <w:rStyle w:val="fontstyle31"/>
        </w:rPr>
        <w:t xml:space="preserve">trên cổng thông tin điện tử của </w:t>
      </w:r>
      <w:r w:rsidR="006E57F2">
        <w:rPr>
          <w:rStyle w:val="fontstyle31"/>
        </w:rPr>
        <w:t>Ủy ban nhân dân</w:t>
      </w:r>
      <w:r w:rsidRPr="00595D93">
        <w:rPr>
          <w:rStyle w:val="fontstyle31"/>
        </w:rPr>
        <w:t xml:space="preserve"> </w:t>
      </w:r>
      <w:r w:rsidR="00E90ADE">
        <w:rPr>
          <w:rStyle w:val="fontstyle31"/>
        </w:rPr>
        <w:t>cùng cấp</w:t>
      </w:r>
      <w:r w:rsidRPr="00595D93">
        <w:rPr>
          <w:rStyle w:val="fontstyle31"/>
        </w:rPr>
        <w:t>, trang thông tin điện</w:t>
      </w:r>
      <w:r w:rsidRPr="00595D93">
        <w:rPr>
          <w:color w:val="000000"/>
          <w:sz w:val="28"/>
          <w:szCs w:val="28"/>
        </w:rPr>
        <w:br/>
      </w:r>
      <w:r w:rsidR="006E57F2">
        <w:rPr>
          <w:rStyle w:val="fontstyle31"/>
        </w:rPr>
        <w:t>tử của T</w:t>
      </w:r>
      <w:r w:rsidRPr="00595D93">
        <w:rPr>
          <w:rStyle w:val="fontstyle31"/>
        </w:rPr>
        <w:t>ổ chức phát triển quỹ đất (nếu có).</w:t>
      </w:r>
    </w:p>
    <w:p w14:paraId="3BB0501B" w14:textId="77777777" w:rsidR="00680222" w:rsidRDefault="00595D93" w:rsidP="00680222">
      <w:pPr>
        <w:spacing w:line="312" w:lineRule="auto"/>
        <w:ind w:firstLine="720"/>
        <w:jc w:val="both"/>
        <w:rPr>
          <w:rStyle w:val="fontstyle01"/>
        </w:rPr>
      </w:pPr>
      <w:r w:rsidRPr="00595D93">
        <w:rPr>
          <w:rStyle w:val="fontstyle01"/>
        </w:rPr>
        <w:t>Điều 12. Ký Hợp đồng, nộp tiền thuê đất</w:t>
      </w:r>
    </w:p>
    <w:p w14:paraId="75FDEC5B" w14:textId="77777777" w:rsidR="00680222" w:rsidRDefault="00595D93" w:rsidP="00680222">
      <w:pPr>
        <w:spacing w:line="312" w:lineRule="auto"/>
        <w:ind w:firstLine="720"/>
        <w:jc w:val="both"/>
        <w:rPr>
          <w:rStyle w:val="fontstyle31"/>
        </w:rPr>
      </w:pPr>
      <w:r w:rsidRPr="00595D93">
        <w:rPr>
          <w:rStyle w:val="fontstyle31"/>
        </w:rPr>
        <w:t xml:space="preserve">1. Căn cứ kết quả lựa chọn người </w:t>
      </w:r>
      <w:r w:rsidR="00E90ADE">
        <w:rPr>
          <w:rStyle w:val="fontstyle31"/>
        </w:rPr>
        <w:t>được thuê đất đã được công bố, T</w:t>
      </w:r>
      <w:r w:rsidRPr="00595D93">
        <w:rPr>
          <w:rStyle w:val="fontstyle31"/>
        </w:rPr>
        <w:t>ổ chức phát</w:t>
      </w:r>
      <w:r w:rsidR="00680222">
        <w:rPr>
          <w:rStyle w:val="fontstyle31"/>
        </w:rPr>
        <w:t xml:space="preserve"> </w:t>
      </w:r>
      <w:r w:rsidRPr="00595D93">
        <w:rPr>
          <w:rStyle w:val="fontstyle31"/>
        </w:rPr>
        <w:t xml:space="preserve">triển quỹ đất thực hiện ký Hợp đồng thuê đất trong thời hạn </w:t>
      </w:r>
      <w:r w:rsidR="004A363E">
        <w:rPr>
          <w:rStyle w:val="fontstyle31"/>
        </w:rPr>
        <w:t>0</w:t>
      </w:r>
      <w:r w:rsidRPr="00595D93">
        <w:rPr>
          <w:rStyle w:val="fontstyle31"/>
        </w:rPr>
        <w:t xml:space="preserve">5 (năm) ngày làm </w:t>
      </w:r>
      <w:r w:rsidRPr="00595D93">
        <w:rPr>
          <w:rStyle w:val="fontstyle31"/>
        </w:rPr>
        <w:lastRenderedPageBreak/>
        <w:t>việc</w:t>
      </w:r>
      <w:r w:rsidR="00680222">
        <w:rPr>
          <w:rStyle w:val="fontstyle31"/>
        </w:rPr>
        <w:t xml:space="preserve"> </w:t>
      </w:r>
      <w:r w:rsidRPr="00595D93">
        <w:rPr>
          <w:rStyle w:val="fontstyle31"/>
        </w:rPr>
        <w:t>kể từ ngày công bố danh sách người được thuê đất. Quá thời hạn nêu trên nếu người</w:t>
      </w:r>
      <w:r w:rsidR="00680222">
        <w:rPr>
          <w:rStyle w:val="fontstyle31"/>
        </w:rPr>
        <w:t xml:space="preserve"> </w:t>
      </w:r>
      <w:r w:rsidRPr="00595D93">
        <w:rPr>
          <w:rStyle w:val="fontstyle31"/>
        </w:rPr>
        <w:t>thuê đất không chủ động liên hệ</w:t>
      </w:r>
      <w:r w:rsidR="00E90ADE">
        <w:rPr>
          <w:rStyle w:val="fontstyle31"/>
        </w:rPr>
        <w:t xml:space="preserve"> T</w:t>
      </w:r>
      <w:r w:rsidRPr="00595D93">
        <w:rPr>
          <w:rStyle w:val="fontstyle31"/>
        </w:rPr>
        <w:t>ổ chức phát triển quỹ đất để ký Hợp đồng thuê đất</w:t>
      </w:r>
      <w:r w:rsidR="00E90ADE">
        <w:rPr>
          <w:rStyle w:val="fontstyle31"/>
        </w:rPr>
        <w:t>,</w:t>
      </w:r>
      <w:r w:rsidR="00680222">
        <w:rPr>
          <w:rStyle w:val="fontstyle31"/>
        </w:rPr>
        <w:t xml:space="preserve"> </w:t>
      </w:r>
      <w:r w:rsidR="00E90ADE">
        <w:rPr>
          <w:rStyle w:val="fontstyle31"/>
        </w:rPr>
        <w:t>thì T</w:t>
      </w:r>
      <w:r w:rsidRPr="00595D93">
        <w:rPr>
          <w:rStyle w:val="fontstyle31"/>
        </w:rPr>
        <w:t>ổ chức phát triển quỹ đất quyền hủy kết quả lựa chọn người được thuê đất</w:t>
      </w:r>
      <w:r w:rsidR="00680222">
        <w:rPr>
          <w:rStyle w:val="fontstyle31"/>
        </w:rPr>
        <w:t xml:space="preserve"> </w:t>
      </w:r>
      <w:r w:rsidRPr="00595D93">
        <w:rPr>
          <w:rStyle w:val="fontstyle31"/>
        </w:rPr>
        <w:t>và</w:t>
      </w:r>
      <w:r w:rsidR="00E90ADE">
        <w:rPr>
          <w:rStyle w:val="fontstyle31"/>
        </w:rPr>
        <w:t xml:space="preserve"> tiếp tục</w:t>
      </w:r>
      <w:r w:rsidRPr="00595D93">
        <w:rPr>
          <w:rStyle w:val="fontstyle31"/>
        </w:rPr>
        <w:t xml:space="preserve"> công bố công khai trên cổng thông tin điện tử, trang thông tin điện tử của Ủy ban</w:t>
      </w:r>
      <w:r w:rsidR="00680222">
        <w:rPr>
          <w:rStyle w:val="fontstyle31"/>
        </w:rPr>
        <w:t xml:space="preserve"> </w:t>
      </w:r>
      <w:r w:rsidRPr="00595D93">
        <w:rPr>
          <w:rStyle w:val="fontstyle31"/>
        </w:rPr>
        <w:t xml:space="preserve">nhân dân </w:t>
      </w:r>
      <w:r w:rsidR="00E90ADE">
        <w:rPr>
          <w:rStyle w:val="fontstyle31"/>
        </w:rPr>
        <w:t>cùng cấp, T</w:t>
      </w:r>
      <w:r w:rsidRPr="00595D93">
        <w:rPr>
          <w:rStyle w:val="fontstyle31"/>
        </w:rPr>
        <w:t>ổ chức phát triển quỹ đất (nếu có).</w:t>
      </w:r>
    </w:p>
    <w:p w14:paraId="29614304" w14:textId="77777777" w:rsidR="00680222" w:rsidRDefault="00595D93" w:rsidP="00680222">
      <w:pPr>
        <w:spacing w:line="312" w:lineRule="auto"/>
        <w:ind w:firstLine="720"/>
        <w:jc w:val="both"/>
        <w:rPr>
          <w:rStyle w:val="fontstyle31"/>
        </w:rPr>
      </w:pPr>
      <w:r w:rsidRPr="00595D93">
        <w:rPr>
          <w:rStyle w:val="fontstyle31"/>
        </w:rPr>
        <w:t>Hợp đồng thuê đất bao gồm các nội dung chính sau đây:</w:t>
      </w:r>
    </w:p>
    <w:p w14:paraId="1354AFEC" w14:textId="77777777" w:rsidR="00680222" w:rsidRDefault="00595D93" w:rsidP="00680222">
      <w:pPr>
        <w:spacing w:line="312" w:lineRule="auto"/>
        <w:ind w:firstLine="720"/>
        <w:jc w:val="both"/>
        <w:rPr>
          <w:rStyle w:val="fontstyle31"/>
        </w:rPr>
      </w:pPr>
      <w:r w:rsidRPr="00595D93">
        <w:rPr>
          <w:rStyle w:val="fontstyle31"/>
        </w:rPr>
        <w:t>- Thông tin về bên cho thuê đất và bên thuê đất;</w:t>
      </w:r>
    </w:p>
    <w:p w14:paraId="32ED9E71" w14:textId="77777777" w:rsidR="00680222" w:rsidRDefault="00595D93" w:rsidP="00680222">
      <w:pPr>
        <w:spacing w:line="312" w:lineRule="auto"/>
        <w:ind w:firstLine="720"/>
        <w:jc w:val="both"/>
        <w:rPr>
          <w:rStyle w:val="fontstyle31"/>
        </w:rPr>
      </w:pPr>
      <w:r w:rsidRPr="00595D93">
        <w:rPr>
          <w:rStyle w:val="fontstyle31"/>
        </w:rPr>
        <w:t>- Thông tin về khu đất thửa đất cho thuê (Vị trí, diện tích, trích lục);</w:t>
      </w:r>
    </w:p>
    <w:p w14:paraId="60E4273F" w14:textId="77777777" w:rsidR="00680222" w:rsidRDefault="00595D93" w:rsidP="00680222">
      <w:pPr>
        <w:spacing w:line="312" w:lineRule="auto"/>
        <w:ind w:firstLine="720"/>
        <w:jc w:val="both"/>
        <w:rPr>
          <w:rStyle w:val="fontstyle31"/>
        </w:rPr>
      </w:pPr>
      <w:r w:rsidRPr="00595D93">
        <w:rPr>
          <w:rStyle w:val="fontstyle31"/>
        </w:rPr>
        <w:t>- Mục đích sử dụng đất;</w:t>
      </w:r>
    </w:p>
    <w:p w14:paraId="2BC27FB1" w14:textId="77777777" w:rsidR="00680222" w:rsidRDefault="00595D93" w:rsidP="00680222">
      <w:pPr>
        <w:spacing w:line="312" w:lineRule="auto"/>
        <w:ind w:firstLine="720"/>
        <w:jc w:val="both"/>
        <w:rPr>
          <w:rStyle w:val="fontstyle31"/>
        </w:rPr>
      </w:pPr>
      <w:r w:rsidRPr="00595D93">
        <w:rPr>
          <w:rStyle w:val="fontstyle31"/>
        </w:rPr>
        <w:t>- Thời hạn cho thuê;</w:t>
      </w:r>
    </w:p>
    <w:p w14:paraId="5FA9810A" w14:textId="77777777" w:rsidR="00680222" w:rsidRDefault="00595D93" w:rsidP="00680222">
      <w:pPr>
        <w:spacing w:line="312" w:lineRule="auto"/>
        <w:ind w:firstLine="720"/>
        <w:jc w:val="both"/>
        <w:rPr>
          <w:rStyle w:val="fontstyle31"/>
        </w:rPr>
      </w:pPr>
      <w:r w:rsidRPr="00595D93">
        <w:rPr>
          <w:rStyle w:val="fontstyle31"/>
        </w:rPr>
        <w:t>- Giá trị hợp đồng;</w:t>
      </w:r>
    </w:p>
    <w:p w14:paraId="04C85160" w14:textId="77777777" w:rsidR="00680222" w:rsidRDefault="00595D93" w:rsidP="00680222">
      <w:pPr>
        <w:spacing w:line="312" w:lineRule="auto"/>
        <w:ind w:firstLine="720"/>
        <w:jc w:val="both"/>
        <w:rPr>
          <w:rStyle w:val="fontstyle31"/>
        </w:rPr>
      </w:pPr>
      <w:r w:rsidRPr="00595D93">
        <w:rPr>
          <w:rStyle w:val="fontstyle31"/>
        </w:rPr>
        <w:t>- Tiền cọc về trách nhiệm tháo dỡ công trình tạo lập trên đất;</w:t>
      </w:r>
    </w:p>
    <w:p w14:paraId="13E68334" w14:textId="77777777" w:rsidR="00680222" w:rsidRDefault="00595D93" w:rsidP="00680222">
      <w:pPr>
        <w:spacing w:line="312" w:lineRule="auto"/>
        <w:ind w:firstLine="720"/>
        <w:jc w:val="both"/>
        <w:rPr>
          <w:rStyle w:val="fontstyle31"/>
        </w:rPr>
      </w:pPr>
      <w:r w:rsidRPr="00595D93">
        <w:rPr>
          <w:rStyle w:val="fontstyle31"/>
        </w:rPr>
        <w:t>- Trách nhiệm, quyền hạn của các bên.</w:t>
      </w:r>
    </w:p>
    <w:p w14:paraId="0D4425A1" w14:textId="77777777" w:rsidR="00595D93" w:rsidRDefault="00595D93" w:rsidP="00680222">
      <w:pPr>
        <w:spacing w:line="312" w:lineRule="auto"/>
        <w:ind w:firstLine="720"/>
        <w:jc w:val="both"/>
        <w:rPr>
          <w:rStyle w:val="fontstyle31"/>
        </w:rPr>
      </w:pPr>
      <w:r w:rsidRPr="00595D93">
        <w:rPr>
          <w:rStyle w:val="fontstyle31"/>
        </w:rPr>
        <w:t>2. Thời gian nộp tiền thuê đất: người thuê đất có trách nhiệm thực hiện nộp</w:t>
      </w:r>
      <w:r w:rsidRPr="00595D93">
        <w:rPr>
          <w:color w:val="000000"/>
          <w:sz w:val="28"/>
          <w:szCs w:val="28"/>
        </w:rPr>
        <w:br/>
      </w:r>
      <w:r w:rsidRPr="00595D93">
        <w:rPr>
          <w:rStyle w:val="fontstyle31"/>
        </w:rPr>
        <w:t>tiền thuê đất như sau:</w:t>
      </w:r>
    </w:p>
    <w:p w14:paraId="0A644CC3" w14:textId="0A65FC42" w:rsidR="00CD0E6E" w:rsidRDefault="00CD0E6E" w:rsidP="00680222">
      <w:pPr>
        <w:spacing w:line="312" w:lineRule="auto"/>
        <w:ind w:firstLine="720"/>
        <w:jc w:val="both"/>
        <w:rPr>
          <w:rStyle w:val="fontstyle31"/>
        </w:rPr>
      </w:pPr>
      <w:r>
        <w:rPr>
          <w:rStyle w:val="fontstyle31"/>
        </w:rPr>
        <w:t>-Thời gian nộp ti</w:t>
      </w:r>
      <w:r w:rsidR="00417157">
        <w:rPr>
          <w:rStyle w:val="fontstyle31"/>
        </w:rPr>
        <w:t>ền</w:t>
      </w:r>
      <w:r>
        <w:rPr>
          <w:rStyle w:val="fontstyle31"/>
        </w:rPr>
        <w:t xml:space="preserve"> thuê đất được tính từ tháng đầu tiên sau khi ký hợp đồng thuê đất;</w:t>
      </w:r>
    </w:p>
    <w:p w14:paraId="511CF3D1" w14:textId="260DEF87" w:rsidR="00417157" w:rsidRDefault="00CD0E6E" w:rsidP="00680222">
      <w:pPr>
        <w:spacing w:line="312" w:lineRule="auto"/>
        <w:ind w:firstLine="720"/>
        <w:jc w:val="both"/>
        <w:rPr>
          <w:rStyle w:val="fontstyle31"/>
        </w:rPr>
      </w:pPr>
      <w:r w:rsidRPr="00D240BC">
        <w:rPr>
          <w:rStyle w:val="fontstyle31"/>
        </w:rPr>
        <w:t xml:space="preserve">- Giá nộp tiền thuê đất của năm tiếp theo được </w:t>
      </w:r>
      <w:r w:rsidR="00417157" w:rsidRPr="00D240BC">
        <w:rPr>
          <w:rStyle w:val="fontstyle31"/>
        </w:rPr>
        <w:t>xác định t</w:t>
      </w:r>
      <w:r w:rsidR="00053CEA" w:rsidRPr="00D240BC">
        <w:rPr>
          <w:rStyle w:val="fontstyle31"/>
        </w:rPr>
        <w:t xml:space="preserve">heo </w:t>
      </w:r>
      <w:r w:rsidR="00417157" w:rsidRPr="00D240BC">
        <w:rPr>
          <w:rStyle w:val="fontstyle31"/>
        </w:rPr>
        <w:t xml:space="preserve">Khoản 1 Điều 6 của quy định này, trường hợp mức giá nộp tiền thuê đất thấp hơn </w:t>
      </w:r>
      <w:r w:rsidR="00053CEA" w:rsidRPr="00D240BC">
        <w:rPr>
          <w:rStyle w:val="fontstyle31"/>
        </w:rPr>
        <w:t xml:space="preserve">mức </w:t>
      </w:r>
      <w:r w:rsidR="00417157" w:rsidRPr="00D240BC">
        <w:rPr>
          <w:rStyle w:val="fontstyle31"/>
        </w:rPr>
        <w:t>giá đất đã cho thuê thì việc nộp tiền thuê đất được xác định theo mức giá đã cho thuê.</w:t>
      </w:r>
    </w:p>
    <w:p w14:paraId="195D1270" w14:textId="77777777" w:rsidR="00680222" w:rsidRDefault="00595D93" w:rsidP="00680222">
      <w:pPr>
        <w:spacing w:line="312" w:lineRule="auto"/>
        <w:ind w:firstLine="720"/>
        <w:jc w:val="both"/>
        <w:rPr>
          <w:rStyle w:val="fontstyle31"/>
        </w:rPr>
      </w:pPr>
      <w:r w:rsidRPr="00595D93">
        <w:rPr>
          <w:rStyle w:val="fontstyle31"/>
        </w:rPr>
        <w:t>- Trường hợp người thuê đất không nộp tiền hoặc nộp không đủ tiền thuê đất</w:t>
      </w:r>
      <w:r w:rsidRPr="00595D93">
        <w:rPr>
          <w:color w:val="000000"/>
          <w:sz w:val="28"/>
          <w:szCs w:val="28"/>
        </w:rPr>
        <w:br/>
      </w:r>
      <w:r w:rsidRPr="00595D93">
        <w:rPr>
          <w:rStyle w:val="fontstyle31"/>
        </w:rPr>
        <w:t xml:space="preserve">theo </w:t>
      </w:r>
      <w:r w:rsidR="00E90ADE">
        <w:rPr>
          <w:rStyle w:val="fontstyle31"/>
        </w:rPr>
        <w:t>quy định tại Khoản 2 Điều này, T</w:t>
      </w:r>
      <w:r w:rsidRPr="00595D93">
        <w:rPr>
          <w:rStyle w:val="fontstyle31"/>
        </w:rPr>
        <w:t>ổ chức phát triển quỹ đất thanh lý Hợp đồng</w:t>
      </w:r>
      <w:r w:rsidRPr="00595D93">
        <w:rPr>
          <w:color w:val="000000"/>
          <w:sz w:val="28"/>
          <w:szCs w:val="28"/>
        </w:rPr>
        <w:br/>
      </w:r>
      <w:r w:rsidRPr="00595D93">
        <w:rPr>
          <w:rStyle w:val="fontstyle31"/>
        </w:rPr>
        <w:t>thuê đất, bên thuê đất không được nhận lại các khoản tiền đã nộp trước đó.</w:t>
      </w:r>
    </w:p>
    <w:p w14:paraId="22992184" w14:textId="77777777" w:rsidR="00680222" w:rsidRDefault="00595D93" w:rsidP="00680222">
      <w:pPr>
        <w:spacing w:line="312" w:lineRule="auto"/>
        <w:ind w:firstLine="720"/>
        <w:jc w:val="both"/>
        <w:rPr>
          <w:rStyle w:val="fontstyle01"/>
        </w:rPr>
      </w:pPr>
      <w:r w:rsidRPr="00595D93">
        <w:rPr>
          <w:rStyle w:val="fontstyle01"/>
        </w:rPr>
        <w:t>Điều 13. Bàn giao đất cho thuê</w:t>
      </w:r>
    </w:p>
    <w:p w14:paraId="67A77BB9" w14:textId="77777777" w:rsidR="009A2EB4" w:rsidRDefault="00595D93" w:rsidP="009A2EB4">
      <w:pPr>
        <w:spacing w:line="312" w:lineRule="auto"/>
        <w:ind w:firstLine="720"/>
        <w:jc w:val="both"/>
        <w:rPr>
          <w:rStyle w:val="fontstyle31"/>
        </w:rPr>
      </w:pPr>
      <w:r w:rsidRPr="00595D93">
        <w:rPr>
          <w:rStyle w:val="fontstyle31"/>
        </w:rPr>
        <w:t xml:space="preserve">Trong vòng </w:t>
      </w:r>
      <w:r w:rsidR="00F2045D">
        <w:rPr>
          <w:rStyle w:val="fontstyle31"/>
        </w:rPr>
        <w:t>0</w:t>
      </w:r>
      <w:r w:rsidRPr="00595D93">
        <w:rPr>
          <w:rStyle w:val="fontstyle31"/>
        </w:rPr>
        <w:t>5 (năm) ngày làm việc kể từ ngày người thuê đất nộp đủ tiền</w:t>
      </w:r>
      <w:r w:rsidRPr="00595D93">
        <w:rPr>
          <w:color w:val="000000"/>
          <w:sz w:val="28"/>
          <w:szCs w:val="28"/>
        </w:rPr>
        <w:br/>
      </w:r>
      <w:r w:rsidR="00CD0E6E">
        <w:rPr>
          <w:rStyle w:val="fontstyle31"/>
        </w:rPr>
        <w:t>thuê đất theo Hợp đồng đã ký, T</w:t>
      </w:r>
      <w:r w:rsidRPr="00595D93">
        <w:rPr>
          <w:rStyle w:val="fontstyle31"/>
        </w:rPr>
        <w:t>ổ chức phát triển quỹ đất thực hiện bàn giao đất và</w:t>
      </w:r>
      <w:r w:rsidRPr="00595D93">
        <w:rPr>
          <w:color w:val="000000"/>
          <w:sz w:val="28"/>
          <w:szCs w:val="28"/>
        </w:rPr>
        <w:br/>
      </w:r>
      <w:r w:rsidRPr="00595D93">
        <w:rPr>
          <w:rStyle w:val="fontstyle31"/>
        </w:rPr>
        <w:t>tài sản gắn liền với đất (nếu có) cho bên thuê đất để quản lý, sử dụng.</w:t>
      </w:r>
    </w:p>
    <w:p w14:paraId="1F425FF2" w14:textId="77777777" w:rsidR="00680222" w:rsidRDefault="00595D93" w:rsidP="009A2EB4">
      <w:pPr>
        <w:spacing w:line="312" w:lineRule="auto"/>
        <w:ind w:firstLine="720"/>
        <w:jc w:val="both"/>
        <w:rPr>
          <w:rStyle w:val="fontstyle31"/>
        </w:rPr>
      </w:pPr>
      <w:r w:rsidRPr="00595D93">
        <w:rPr>
          <w:rStyle w:val="fontstyle31"/>
        </w:rPr>
        <w:t>Thời hạn Hợp đồng cho thuê đất được tính từ ngày bàn giao đất cho thuê tại</w:t>
      </w:r>
      <w:r w:rsidRPr="00595D93">
        <w:rPr>
          <w:color w:val="000000"/>
          <w:sz w:val="28"/>
          <w:szCs w:val="28"/>
        </w:rPr>
        <w:br/>
      </w:r>
      <w:r w:rsidRPr="00595D93">
        <w:rPr>
          <w:rStyle w:val="fontstyle31"/>
        </w:rPr>
        <w:t>thực địa.</w:t>
      </w:r>
    </w:p>
    <w:p w14:paraId="5067846E" w14:textId="77777777" w:rsidR="00680222" w:rsidRDefault="00595D93" w:rsidP="00680222">
      <w:pPr>
        <w:spacing w:line="312" w:lineRule="auto"/>
        <w:ind w:firstLine="720"/>
        <w:jc w:val="both"/>
        <w:rPr>
          <w:rStyle w:val="fontstyle01"/>
        </w:rPr>
      </w:pPr>
      <w:r w:rsidRPr="00595D93">
        <w:rPr>
          <w:rStyle w:val="fontstyle01"/>
        </w:rPr>
        <w:t>Điều 14. Thanh lý, chấm dứt, gia hạn Hợp đồng thuê đất</w:t>
      </w:r>
    </w:p>
    <w:p w14:paraId="2E504EAC" w14:textId="77777777" w:rsidR="00680222" w:rsidRDefault="00595D93" w:rsidP="00680222">
      <w:pPr>
        <w:spacing w:line="312" w:lineRule="auto"/>
        <w:ind w:firstLine="720"/>
        <w:jc w:val="both"/>
        <w:rPr>
          <w:rStyle w:val="fontstyle31"/>
        </w:rPr>
      </w:pPr>
      <w:r w:rsidRPr="00595D93">
        <w:rPr>
          <w:rStyle w:val="fontstyle31"/>
        </w:rPr>
        <w:lastRenderedPageBreak/>
        <w:t>1. Khi h</w:t>
      </w:r>
      <w:r w:rsidR="00CD0E6E">
        <w:rPr>
          <w:rStyle w:val="fontstyle31"/>
        </w:rPr>
        <w:t>ết thời hạn Hợp đồng thuê đất, T</w:t>
      </w:r>
      <w:r w:rsidRPr="00595D93">
        <w:rPr>
          <w:rStyle w:val="fontstyle31"/>
        </w:rPr>
        <w:t>ổ chức phát triển quỹ đất thực hiện</w:t>
      </w:r>
      <w:r w:rsidRPr="00595D93">
        <w:rPr>
          <w:color w:val="000000"/>
          <w:sz w:val="28"/>
          <w:szCs w:val="28"/>
        </w:rPr>
        <w:br/>
      </w:r>
      <w:r w:rsidRPr="00595D93">
        <w:rPr>
          <w:rStyle w:val="fontstyle31"/>
        </w:rPr>
        <w:t>thanh lý Hợp đồng thuê đất.</w:t>
      </w:r>
    </w:p>
    <w:p w14:paraId="59E6E6BD" w14:textId="77777777" w:rsidR="00680222" w:rsidRDefault="00595D93" w:rsidP="00680222">
      <w:pPr>
        <w:spacing w:line="312" w:lineRule="auto"/>
        <w:ind w:firstLine="720"/>
        <w:jc w:val="both"/>
        <w:rPr>
          <w:rStyle w:val="fontstyle31"/>
        </w:rPr>
      </w:pPr>
      <w:r w:rsidRPr="00595D93">
        <w:rPr>
          <w:rStyle w:val="fontstyle31"/>
        </w:rPr>
        <w:t>Người thuê đất có trách nhiệm tháo dỡ công trình, tài sản đã đầu tư trên đất,</w:t>
      </w:r>
      <w:r w:rsidRPr="00595D93">
        <w:rPr>
          <w:color w:val="000000"/>
          <w:sz w:val="28"/>
          <w:szCs w:val="28"/>
        </w:rPr>
        <w:br/>
      </w:r>
      <w:r w:rsidRPr="00595D93">
        <w:rPr>
          <w:rStyle w:val="fontstyle31"/>
        </w:rPr>
        <w:t>thực hiện bàn giao nguyên trạng đất và tài sản trên đất (</w:t>
      </w:r>
      <w:r w:rsidRPr="00595D93">
        <w:rPr>
          <w:rStyle w:val="fontstyle21"/>
        </w:rPr>
        <w:t xml:space="preserve">nếu có) </w:t>
      </w:r>
      <w:r w:rsidR="00CD0E6E">
        <w:rPr>
          <w:rStyle w:val="fontstyle31"/>
        </w:rPr>
        <w:t>cho T</w:t>
      </w:r>
      <w:r w:rsidRPr="00595D93">
        <w:rPr>
          <w:rStyle w:val="fontstyle31"/>
        </w:rPr>
        <w:t>ổ chức phát</w:t>
      </w:r>
      <w:r w:rsidRPr="00595D93">
        <w:rPr>
          <w:color w:val="000000"/>
          <w:sz w:val="28"/>
          <w:szCs w:val="28"/>
        </w:rPr>
        <w:br/>
      </w:r>
      <w:r w:rsidRPr="00595D93">
        <w:rPr>
          <w:rStyle w:val="fontstyle31"/>
        </w:rPr>
        <w:t>triển quỹ đất. Nhận lại tiền đặt cọc đối với trách nhiệm tháo dỡ công trình sau khi có</w:t>
      </w:r>
      <w:r w:rsidRPr="00595D93">
        <w:rPr>
          <w:color w:val="000000"/>
          <w:sz w:val="28"/>
          <w:szCs w:val="28"/>
        </w:rPr>
        <w:br/>
      </w:r>
      <w:r w:rsidRPr="00595D93">
        <w:rPr>
          <w:rStyle w:val="fontstyle31"/>
        </w:rPr>
        <w:t>Biên bản xác nhận việc hoàn thành tháo dỡ tài sản.</w:t>
      </w:r>
    </w:p>
    <w:p w14:paraId="0A2EBABA" w14:textId="77777777" w:rsidR="00680222" w:rsidRDefault="00595D93" w:rsidP="00680222">
      <w:pPr>
        <w:spacing w:line="312" w:lineRule="auto"/>
        <w:ind w:firstLine="720"/>
        <w:jc w:val="both"/>
        <w:rPr>
          <w:rStyle w:val="fontstyle31"/>
        </w:rPr>
      </w:pPr>
      <w:r w:rsidRPr="00595D93">
        <w:rPr>
          <w:rStyle w:val="fontstyle31"/>
        </w:rPr>
        <w:t>2. Trường hợp Nhà nước thực hiện kế hoạch sử dụng đất mà phải thanh lý</w:t>
      </w:r>
      <w:r w:rsidRPr="00595D93">
        <w:rPr>
          <w:color w:val="000000"/>
          <w:sz w:val="28"/>
          <w:szCs w:val="28"/>
        </w:rPr>
        <w:br/>
      </w:r>
      <w:r w:rsidRPr="00595D93">
        <w:rPr>
          <w:rStyle w:val="fontstyle31"/>
        </w:rPr>
        <w:t>Hợp đồng thuê đất trước thời hạn thì người thuê đất phải chấp hành tháo dỡ công</w:t>
      </w:r>
      <w:r w:rsidRPr="00595D93">
        <w:rPr>
          <w:color w:val="000000"/>
          <w:sz w:val="28"/>
          <w:szCs w:val="28"/>
        </w:rPr>
        <w:br/>
      </w:r>
      <w:r w:rsidRPr="00595D93">
        <w:rPr>
          <w:rStyle w:val="fontstyle31"/>
        </w:rPr>
        <w:t>trình đã tạo lập trên đất và bàn giao đất thuê thì bên cho thuê đất hoàn trả số tiền</w:t>
      </w:r>
      <w:r w:rsidRPr="00595D93">
        <w:rPr>
          <w:color w:val="000000"/>
          <w:sz w:val="28"/>
          <w:szCs w:val="28"/>
        </w:rPr>
        <w:br/>
      </w:r>
      <w:r w:rsidRPr="00595D93">
        <w:rPr>
          <w:rStyle w:val="fontstyle31"/>
        </w:rPr>
        <w:t>thuê đất còn lại tỷ lệ tương ứng với thời gian còn lại trong Hợp đồng thuê đất và</w:t>
      </w:r>
      <w:r w:rsidRPr="00595D93">
        <w:rPr>
          <w:color w:val="000000"/>
          <w:sz w:val="28"/>
          <w:szCs w:val="28"/>
        </w:rPr>
        <w:br/>
      </w:r>
      <w:r w:rsidRPr="00595D93">
        <w:rPr>
          <w:rStyle w:val="fontstyle31"/>
        </w:rPr>
        <w:t>tiền cọc thực hiện tháo dỡ công trình.</w:t>
      </w:r>
    </w:p>
    <w:p w14:paraId="3DBE31C9" w14:textId="77777777" w:rsidR="00680222" w:rsidRDefault="00595D93" w:rsidP="00680222">
      <w:pPr>
        <w:spacing w:line="312" w:lineRule="auto"/>
        <w:ind w:firstLine="720"/>
        <w:jc w:val="both"/>
        <w:rPr>
          <w:rStyle w:val="fontstyle31"/>
        </w:rPr>
      </w:pPr>
      <w:r w:rsidRPr="00595D93">
        <w:rPr>
          <w:rStyle w:val="fontstyle31"/>
        </w:rPr>
        <w:t>3. Trường hợp khi thanh lý Hợp đồng mà người thuê đất không thực hiện việc</w:t>
      </w:r>
      <w:r w:rsidRPr="00595D93">
        <w:rPr>
          <w:color w:val="000000"/>
          <w:sz w:val="28"/>
          <w:szCs w:val="28"/>
        </w:rPr>
        <w:br/>
      </w:r>
      <w:r w:rsidRPr="00595D93">
        <w:rPr>
          <w:rStyle w:val="fontstyle31"/>
        </w:rPr>
        <w:t>tháo dỡ công trình để trả lại mặt bằng thì tổ chức phát triển quỹ đất được sử dụng số</w:t>
      </w:r>
      <w:r w:rsidRPr="00595D93">
        <w:rPr>
          <w:color w:val="000000"/>
          <w:sz w:val="28"/>
          <w:szCs w:val="28"/>
        </w:rPr>
        <w:br/>
      </w:r>
      <w:r w:rsidRPr="00595D93">
        <w:rPr>
          <w:rStyle w:val="fontstyle31"/>
        </w:rPr>
        <w:t>tiền đặt cọc tháo dỡ công trình (cả gốc lẫn lãi) và tiền thuê đất còn lại (nếu có) để tổ</w:t>
      </w:r>
      <w:r w:rsidRPr="00595D93">
        <w:rPr>
          <w:color w:val="000000"/>
          <w:sz w:val="28"/>
          <w:szCs w:val="28"/>
        </w:rPr>
        <w:br/>
      </w:r>
      <w:r w:rsidRPr="00595D93">
        <w:rPr>
          <w:rStyle w:val="fontstyle31"/>
        </w:rPr>
        <w:t>chức tháo dỡ, phá dỡ, cưỡng chế theo quy định của pháp luật.</w:t>
      </w:r>
    </w:p>
    <w:p w14:paraId="4488B90C" w14:textId="77777777" w:rsidR="00680222" w:rsidRDefault="00595D93" w:rsidP="00680222">
      <w:pPr>
        <w:spacing w:line="312" w:lineRule="auto"/>
        <w:ind w:firstLine="720"/>
        <w:jc w:val="both"/>
        <w:rPr>
          <w:rStyle w:val="fontstyle31"/>
        </w:rPr>
      </w:pPr>
      <w:r w:rsidRPr="00595D93">
        <w:rPr>
          <w:rStyle w:val="fontstyle31"/>
        </w:rPr>
        <w:t>4. Trường hợp sau khi hết hạn thời gian cho thuê đất theo Hợp đồng hai bên</w:t>
      </w:r>
      <w:r w:rsidRPr="00595D93">
        <w:rPr>
          <w:color w:val="000000"/>
          <w:sz w:val="28"/>
          <w:szCs w:val="28"/>
        </w:rPr>
        <w:br/>
      </w:r>
      <w:r w:rsidRPr="00595D93">
        <w:rPr>
          <w:rStyle w:val="fontstyle31"/>
        </w:rPr>
        <w:t>đã ký kết mà Nhà nước chưa có kế hoạch sử dụng đất thì tổ chức phát triển quỹ đất</w:t>
      </w:r>
      <w:r w:rsidRPr="00595D93">
        <w:rPr>
          <w:sz w:val="28"/>
          <w:szCs w:val="28"/>
        </w:rPr>
        <w:br/>
      </w:r>
      <w:r w:rsidRPr="00595D93">
        <w:rPr>
          <w:rStyle w:val="fontstyle31"/>
        </w:rPr>
        <w:t>xin ý kiến của cơ quan có thẩm quyền về giá khởi điểm để làm cơ sở gia hạn Hợp</w:t>
      </w:r>
      <w:r w:rsidRPr="00595D93">
        <w:rPr>
          <w:color w:val="000000"/>
          <w:sz w:val="28"/>
          <w:szCs w:val="28"/>
        </w:rPr>
        <w:br/>
      </w:r>
      <w:r w:rsidRPr="00595D93">
        <w:rPr>
          <w:rStyle w:val="fontstyle31"/>
        </w:rPr>
        <w:t xml:space="preserve">đồng nếu bên thuê đất có nhu cầu nhưng thời gian không quá </w:t>
      </w:r>
      <w:r w:rsidR="00F2045D">
        <w:rPr>
          <w:rStyle w:val="fontstyle31"/>
        </w:rPr>
        <w:t>0</w:t>
      </w:r>
      <w:r w:rsidRPr="00595D93">
        <w:rPr>
          <w:rStyle w:val="fontstyle31"/>
        </w:rPr>
        <w:t>5 năm.</w:t>
      </w:r>
    </w:p>
    <w:p w14:paraId="4C2FD0B5" w14:textId="77777777" w:rsidR="00680222" w:rsidRDefault="00595D93" w:rsidP="00680222">
      <w:pPr>
        <w:spacing w:line="312" w:lineRule="auto"/>
        <w:ind w:firstLine="720"/>
        <w:jc w:val="both"/>
        <w:rPr>
          <w:rStyle w:val="fontstyle01"/>
        </w:rPr>
      </w:pPr>
      <w:r w:rsidRPr="00595D93">
        <w:rPr>
          <w:rStyle w:val="fontstyle01"/>
        </w:rPr>
        <w:t>Điều 15. Nguồn thu từ cho thuê quỹ đất ngắn hạn</w:t>
      </w:r>
    </w:p>
    <w:p w14:paraId="6166974E" w14:textId="77777777" w:rsidR="00680222" w:rsidRDefault="00595D93" w:rsidP="00680222">
      <w:pPr>
        <w:spacing w:line="312" w:lineRule="auto"/>
        <w:ind w:firstLine="720"/>
        <w:jc w:val="both"/>
        <w:rPr>
          <w:rStyle w:val="fontstyle31"/>
        </w:rPr>
      </w:pPr>
      <w:r w:rsidRPr="00595D93">
        <w:rPr>
          <w:rStyle w:val="fontstyle31"/>
        </w:rPr>
        <w:t>Các khoản tiền thu từ cho thuê đất ngắn hạn được tính vào doanh thu và hạch</w:t>
      </w:r>
      <w:r w:rsidRPr="00595D93">
        <w:rPr>
          <w:color w:val="000000"/>
          <w:sz w:val="28"/>
          <w:szCs w:val="28"/>
        </w:rPr>
        <w:br/>
      </w:r>
      <w:r w:rsidRPr="00595D93">
        <w:rPr>
          <w:rStyle w:val="fontstyle31"/>
        </w:rPr>
        <w:t>toán theo quy định của pháp luật đối với đơn vị sự nghiệp công lập.</w:t>
      </w:r>
    </w:p>
    <w:p w14:paraId="77A97F35" w14:textId="4DD22D98" w:rsidR="00680222" w:rsidRDefault="00595D93" w:rsidP="00680222">
      <w:pPr>
        <w:spacing w:line="312" w:lineRule="auto"/>
        <w:ind w:left="720"/>
        <w:jc w:val="both"/>
        <w:rPr>
          <w:rStyle w:val="fontstyle01"/>
        </w:rPr>
      </w:pPr>
      <w:r w:rsidRPr="00595D93">
        <w:rPr>
          <w:rStyle w:val="fontstyle01"/>
        </w:rPr>
        <w:t>Điều</w:t>
      </w:r>
      <w:r w:rsidR="009F59C4">
        <w:rPr>
          <w:rStyle w:val="fontstyle01"/>
        </w:rPr>
        <w:t xml:space="preserve"> 16. Trách nhiệm thực hiện của T</w:t>
      </w:r>
      <w:r w:rsidRPr="00595D93">
        <w:rPr>
          <w:rStyle w:val="fontstyle01"/>
        </w:rPr>
        <w:t>ổ chức phát triển quỹ đất</w:t>
      </w:r>
    </w:p>
    <w:p w14:paraId="3C8200AD" w14:textId="77777777" w:rsidR="00680222" w:rsidRDefault="00595D93" w:rsidP="00680222">
      <w:pPr>
        <w:spacing w:line="312" w:lineRule="auto"/>
        <w:ind w:firstLine="720"/>
        <w:jc w:val="both"/>
        <w:rPr>
          <w:rStyle w:val="fontstyle31"/>
        </w:rPr>
      </w:pPr>
      <w:r w:rsidRPr="00595D93">
        <w:rPr>
          <w:rStyle w:val="fontstyle31"/>
        </w:rPr>
        <w:t>- Tổ chức phát triển quỹ đất thực hiện đúng các điều khoản tại Quy định này.</w:t>
      </w:r>
    </w:p>
    <w:p w14:paraId="6260C064" w14:textId="70B8440E" w:rsidR="00680222" w:rsidRDefault="00595D93" w:rsidP="00680222">
      <w:pPr>
        <w:spacing w:line="312" w:lineRule="auto"/>
        <w:ind w:firstLine="720"/>
        <w:jc w:val="both"/>
        <w:rPr>
          <w:rStyle w:val="fontstyle31"/>
        </w:rPr>
      </w:pPr>
      <w:r w:rsidRPr="00595D93">
        <w:rPr>
          <w:rStyle w:val="fontstyle31"/>
        </w:rPr>
        <w:t>- Hàng năm phối hợp với Ủy ban nhân dân cấp xã kiểm tra hiện trạng sử</w:t>
      </w:r>
      <w:r w:rsidRPr="00595D93">
        <w:rPr>
          <w:color w:val="000000"/>
          <w:sz w:val="28"/>
          <w:szCs w:val="28"/>
        </w:rPr>
        <w:br/>
      </w:r>
      <w:r w:rsidRPr="00595D93">
        <w:rPr>
          <w:rStyle w:val="fontstyle31"/>
        </w:rPr>
        <w:t>dụng đất, ranh, mốc, việc thực hiện các điều khoản trong Hợp đồng thuê đất. Trước</w:t>
      </w:r>
      <w:r w:rsidRPr="00595D93">
        <w:rPr>
          <w:color w:val="000000"/>
          <w:sz w:val="28"/>
          <w:szCs w:val="28"/>
        </w:rPr>
        <w:br/>
      </w:r>
      <w:r w:rsidRPr="00595D93">
        <w:rPr>
          <w:rStyle w:val="fontstyle31"/>
        </w:rPr>
        <w:t>ngày 15 thá</w:t>
      </w:r>
      <w:r w:rsidR="00217F49">
        <w:rPr>
          <w:rStyle w:val="fontstyle31"/>
        </w:rPr>
        <w:t>ng 12 hàng năm, T</w:t>
      </w:r>
      <w:r w:rsidRPr="00595D93">
        <w:rPr>
          <w:rStyle w:val="fontstyle31"/>
        </w:rPr>
        <w:t>ổ chức phát triển quỹ đất tổng hợp báo cáo cơ quan</w:t>
      </w:r>
      <w:r w:rsidRPr="00595D93">
        <w:rPr>
          <w:color w:val="000000"/>
          <w:sz w:val="28"/>
          <w:szCs w:val="28"/>
        </w:rPr>
        <w:br/>
      </w:r>
      <w:r w:rsidRPr="00595D93">
        <w:rPr>
          <w:rStyle w:val="fontstyle31"/>
        </w:rPr>
        <w:t>có thẩm quyền kết quả cho thuê đất ngắn hạn.</w:t>
      </w:r>
    </w:p>
    <w:p w14:paraId="34C1AA79" w14:textId="77777777" w:rsidR="00680222" w:rsidRDefault="00595D93" w:rsidP="00680222">
      <w:pPr>
        <w:spacing w:line="312" w:lineRule="auto"/>
        <w:ind w:firstLine="720"/>
        <w:jc w:val="both"/>
        <w:rPr>
          <w:rStyle w:val="fontstyle31"/>
        </w:rPr>
      </w:pPr>
      <w:r w:rsidRPr="00595D93">
        <w:rPr>
          <w:rStyle w:val="fontstyle31"/>
        </w:rPr>
        <w:t>- Cập nhật Bảng giá đất hàng năm, trường hợp Bảng giá đất và Tỷ lệ phần trăm</w:t>
      </w:r>
      <w:r w:rsidR="00680222">
        <w:rPr>
          <w:rStyle w:val="fontstyle31"/>
        </w:rPr>
        <w:t xml:space="preserve"> </w:t>
      </w:r>
      <w:r w:rsidRPr="00595D93">
        <w:rPr>
          <w:rStyle w:val="fontstyle31"/>
        </w:rPr>
        <w:t xml:space="preserve">(%) tính đơn giá cho thuê đất có sự điều chỉnh thì thực hiện trình tự phê duyệt, </w:t>
      </w:r>
      <w:r w:rsidRPr="00595D93">
        <w:rPr>
          <w:rStyle w:val="fontstyle31"/>
        </w:rPr>
        <w:lastRenderedPageBreak/>
        <w:t>công</w:t>
      </w:r>
      <w:r w:rsidR="00680222">
        <w:rPr>
          <w:rStyle w:val="fontstyle31"/>
        </w:rPr>
        <w:t xml:space="preserve"> </w:t>
      </w:r>
      <w:r w:rsidRPr="00595D93">
        <w:rPr>
          <w:rStyle w:val="fontstyle31"/>
        </w:rPr>
        <w:t>bố công khai danh mục, giá khởi điểm cho thuê đối với các khu đất, thửa đất chưa</w:t>
      </w:r>
      <w:r w:rsidR="00680222">
        <w:rPr>
          <w:rStyle w:val="fontstyle31"/>
        </w:rPr>
        <w:t xml:space="preserve"> </w:t>
      </w:r>
      <w:r w:rsidRPr="00595D93">
        <w:rPr>
          <w:rStyle w:val="fontstyle31"/>
        </w:rPr>
        <w:t>cho</w:t>
      </w:r>
      <w:r w:rsidR="00680222">
        <w:rPr>
          <w:rStyle w:val="fontstyle31"/>
        </w:rPr>
        <w:t xml:space="preserve"> </w:t>
      </w:r>
      <w:r w:rsidRPr="00595D93">
        <w:rPr>
          <w:rStyle w:val="fontstyle31"/>
        </w:rPr>
        <w:t>thuê the</w:t>
      </w:r>
      <w:r w:rsidR="000461C0">
        <w:rPr>
          <w:rStyle w:val="fontstyle31"/>
        </w:rPr>
        <w:t>o quy định tại Điều 7</w:t>
      </w:r>
      <w:r w:rsidRPr="00595D93">
        <w:rPr>
          <w:rStyle w:val="fontstyle31"/>
        </w:rPr>
        <w:t xml:space="preserve"> Quy định này.</w:t>
      </w:r>
    </w:p>
    <w:p w14:paraId="04B5BE40" w14:textId="77777777" w:rsidR="00680222" w:rsidRDefault="00595D93" w:rsidP="00680222">
      <w:pPr>
        <w:spacing w:line="312" w:lineRule="auto"/>
        <w:ind w:firstLine="720"/>
        <w:jc w:val="both"/>
        <w:rPr>
          <w:rStyle w:val="fontstyle01"/>
        </w:rPr>
      </w:pPr>
      <w:r w:rsidRPr="00595D93">
        <w:rPr>
          <w:rStyle w:val="fontstyle01"/>
        </w:rPr>
        <w:t>Điều 17. Trách nhiệm phối hợp của tổ chức, cá nhân có liên quan</w:t>
      </w:r>
    </w:p>
    <w:p w14:paraId="4B504C01" w14:textId="77777777" w:rsidR="00680222" w:rsidRDefault="00595D93" w:rsidP="00680222">
      <w:pPr>
        <w:spacing w:line="312" w:lineRule="auto"/>
        <w:ind w:firstLine="720"/>
        <w:jc w:val="both"/>
        <w:rPr>
          <w:rStyle w:val="fontstyle31"/>
        </w:rPr>
      </w:pPr>
      <w:r w:rsidRPr="00595D93">
        <w:rPr>
          <w:rStyle w:val="fontstyle31"/>
        </w:rPr>
        <w:t>1. Các cơ quan có liên quan: Tư pháp, Tài nguyên và Môi trường, Tài chính,</w:t>
      </w:r>
      <w:r w:rsidRPr="00595D93">
        <w:rPr>
          <w:color w:val="000000"/>
          <w:sz w:val="28"/>
          <w:szCs w:val="28"/>
        </w:rPr>
        <w:br/>
      </w:r>
      <w:r w:rsidRPr="00595D93">
        <w:rPr>
          <w:rStyle w:val="fontstyle31"/>
        </w:rPr>
        <w:t>Xây dựng, Thuế, Công Thương, Kế hoạch và Đầu tư, Nông nghiệp và Phát triển</w:t>
      </w:r>
      <w:r w:rsidRPr="00595D93">
        <w:rPr>
          <w:color w:val="000000"/>
          <w:sz w:val="28"/>
          <w:szCs w:val="28"/>
        </w:rPr>
        <w:br/>
      </w:r>
      <w:r w:rsidRPr="00595D93">
        <w:rPr>
          <w:rStyle w:val="fontstyle31"/>
        </w:rPr>
        <w:t>nông thôn có trách nhiệm hướng dẫn, cung cấp thông tin liên quan đến chức năng</w:t>
      </w:r>
      <w:r w:rsidRPr="00595D93">
        <w:rPr>
          <w:color w:val="000000"/>
          <w:sz w:val="28"/>
          <w:szCs w:val="28"/>
        </w:rPr>
        <w:br/>
      </w:r>
      <w:r w:rsidRPr="00595D93">
        <w:rPr>
          <w:rStyle w:val="fontstyle31"/>
        </w:rPr>
        <w:t>quản lý chuyên ngành, cho ý kiến về Danh mục quỹ đất và giá khởi điểm cho thuê</w:t>
      </w:r>
      <w:r w:rsidRPr="00595D93">
        <w:rPr>
          <w:color w:val="000000"/>
          <w:sz w:val="28"/>
          <w:szCs w:val="28"/>
        </w:rPr>
        <w:br/>
      </w:r>
      <w:r w:rsidRPr="00595D93">
        <w:rPr>
          <w:rStyle w:val="fontstyle31"/>
        </w:rPr>
        <w:t xml:space="preserve">trong thời gian không quá </w:t>
      </w:r>
      <w:r w:rsidR="00F2045D">
        <w:rPr>
          <w:rStyle w:val="fontstyle31"/>
        </w:rPr>
        <w:t>0</w:t>
      </w:r>
      <w:r w:rsidRPr="00595D93">
        <w:rPr>
          <w:rStyle w:val="fontstyle31"/>
        </w:rPr>
        <w:t>5 (năm) ngày làm việc kể từ ngày nhận được văn bản đề</w:t>
      </w:r>
      <w:r w:rsidRPr="00595D93">
        <w:rPr>
          <w:color w:val="000000"/>
          <w:sz w:val="28"/>
          <w:szCs w:val="28"/>
        </w:rPr>
        <w:br/>
      </w:r>
      <w:r w:rsidRPr="00595D93">
        <w:rPr>
          <w:rStyle w:val="fontstyle31"/>
        </w:rPr>
        <w:t>nghị của tổ chức phát triển quỹ đất.</w:t>
      </w:r>
    </w:p>
    <w:p w14:paraId="6280A963" w14:textId="77777777" w:rsidR="00680222" w:rsidRDefault="00595D93" w:rsidP="00680222">
      <w:pPr>
        <w:spacing w:line="312" w:lineRule="auto"/>
        <w:ind w:firstLine="720"/>
        <w:jc w:val="both"/>
        <w:rPr>
          <w:rStyle w:val="fontstyle31"/>
        </w:rPr>
      </w:pPr>
      <w:r w:rsidRPr="00595D93">
        <w:rPr>
          <w:rStyle w:val="fontstyle31"/>
        </w:rPr>
        <w:t>2. Cổng thông tin điện tử tỉnh, trang thông tin điện tử cấp huyện, trang thông</w:t>
      </w:r>
      <w:r w:rsidRPr="00595D93">
        <w:rPr>
          <w:color w:val="000000"/>
          <w:sz w:val="28"/>
          <w:szCs w:val="28"/>
        </w:rPr>
        <w:br/>
      </w:r>
      <w:r w:rsidRPr="00595D93">
        <w:rPr>
          <w:rStyle w:val="fontstyle31"/>
        </w:rPr>
        <w:t>tin điện tử của tổ chức phát triển quỹ đất (nếu có) thực hiện đăng thông tin công</w:t>
      </w:r>
      <w:r w:rsidRPr="00595D93">
        <w:rPr>
          <w:color w:val="000000"/>
          <w:sz w:val="28"/>
          <w:szCs w:val="28"/>
        </w:rPr>
        <w:br/>
      </w:r>
      <w:r w:rsidRPr="00595D93">
        <w:rPr>
          <w:rStyle w:val="fontstyle31"/>
        </w:rPr>
        <w:t>khai Danh mục quỹ đất, giá khởi điểm cho thuê ngắn hạn theo quy định tại Điều 6</w:t>
      </w:r>
      <w:r w:rsidRPr="00595D93">
        <w:rPr>
          <w:color w:val="000000"/>
          <w:sz w:val="28"/>
          <w:szCs w:val="28"/>
        </w:rPr>
        <w:br/>
      </w:r>
      <w:r w:rsidRPr="00595D93">
        <w:rPr>
          <w:rStyle w:val="fontstyle31"/>
        </w:rPr>
        <w:t>Quy định này.</w:t>
      </w:r>
    </w:p>
    <w:p w14:paraId="7CEF31CC" w14:textId="77777777" w:rsidR="00680222" w:rsidRDefault="00595D93" w:rsidP="00680222">
      <w:pPr>
        <w:spacing w:line="312" w:lineRule="auto"/>
        <w:ind w:firstLine="720"/>
        <w:jc w:val="both"/>
        <w:rPr>
          <w:rStyle w:val="fontstyle31"/>
        </w:rPr>
      </w:pPr>
      <w:r w:rsidRPr="00595D93">
        <w:rPr>
          <w:rStyle w:val="fontstyle31"/>
        </w:rPr>
        <w:t>3. Ủy ban nhân dân cấp xã phối hợp với tổ chức phát triển quỹ đất kiểm tra,</w:t>
      </w:r>
      <w:r w:rsidRPr="00595D93">
        <w:rPr>
          <w:color w:val="000000"/>
          <w:sz w:val="28"/>
          <w:szCs w:val="28"/>
        </w:rPr>
        <w:br/>
      </w:r>
      <w:r w:rsidRPr="00595D93">
        <w:rPr>
          <w:rStyle w:val="fontstyle31"/>
        </w:rPr>
        <w:t>quản lý đối với các khu đất, thửa đất trong quá trình cho thuê.</w:t>
      </w:r>
    </w:p>
    <w:p w14:paraId="7F566275" w14:textId="77777777" w:rsidR="00680222" w:rsidRDefault="00595D93" w:rsidP="00680222">
      <w:pPr>
        <w:spacing w:line="312" w:lineRule="auto"/>
        <w:ind w:firstLine="720"/>
        <w:jc w:val="both"/>
        <w:rPr>
          <w:rStyle w:val="fontstyle31"/>
        </w:rPr>
      </w:pPr>
      <w:r w:rsidRPr="00595D93">
        <w:rPr>
          <w:rStyle w:val="fontstyle31"/>
        </w:rPr>
        <w:t>4. Công an cấp xã, cấp huyện có trách nhiệm đảm bảo an ninh, trật tự tại địa</w:t>
      </w:r>
      <w:r w:rsidRPr="00595D93">
        <w:rPr>
          <w:color w:val="000000"/>
          <w:sz w:val="28"/>
          <w:szCs w:val="28"/>
        </w:rPr>
        <w:br/>
      </w:r>
      <w:r w:rsidRPr="00595D93">
        <w:rPr>
          <w:rStyle w:val="fontstyle31"/>
        </w:rPr>
        <w:t>phương, phối hợp với tổ chức phát triển quỹ đất xử lý các vấn đề phát sinh liên</w:t>
      </w:r>
      <w:r w:rsidRPr="00595D93">
        <w:rPr>
          <w:color w:val="000000"/>
          <w:sz w:val="28"/>
          <w:szCs w:val="28"/>
        </w:rPr>
        <w:br/>
      </w:r>
      <w:r w:rsidRPr="00595D93">
        <w:rPr>
          <w:rStyle w:val="fontstyle31"/>
        </w:rPr>
        <w:t>quan đến khu đất, thửa đất cho thuê.</w:t>
      </w:r>
    </w:p>
    <w:p w14:paraId="69304D63" w14:textId="27190965" w:rsidR="00217F49" w:rsidRPr="009F59C4" w:rsidRDefault="009F59C4" w:rsidP="009F59C4">
      <w:pPr>
        <w:ind w:firstLine="720"/>
        <w:jc w:val="both"/>
        <w:rPr>
          <w:rStyle w:val="fontstyle31"/>
          <w:b/>
        </w:rPr>
      </w:pPr>
      <w:r>
        <w:rPr>
          <w:rStyle w:val="fontstyle31"/>
          <w:b/>
        </w:rPr>
        <w:t>Điều 18</w:t>
      </w:r>
      <w:r w:rsidR="00217F49" w:rsidRPr="009F59C4">
        <w:rPr>
          <w:rStyle w:val="fontstyle31"/>
          <w:b/>
        </w:rPr>
        <w:t>. Tổ chức thực hiện</w:t>
      </w:r>
    </w:p>
    <w:p w14:paraId="7D15B769" w14:textId="77777777" w:rsidR="00217F49" w:rsidRPr="00217F49" w:rsidRDefault="00217F49" w:rsidP="009F59C4">
      <w:pPr>
        <w:ind w:firstLine="720"/>
        <w:jc w:val="both"/>
        <w:rPr>
          <w:rStyle w:val="fontstyle31"/>
        </w:rPr>
      </w:pPr>
      <w:r w:rsidRPr="00217F49">
        <w:rPr>
          <w:rStyle w:val="fontstyle31"/>
        </w:rPr>
        <w:t>1. Quyết định này có hiệu lực thi hành từ ngày      tháng      năm 2024.</w:t>
      </w:r>
    </w:p>
    <w:p w14:paraId="452A3F4A" w14:textId="77777777" w:rsidR="00217F49" w:rsidRPr="00217F49" w:rsidRDefault="00217F49" w:rsidP="009F59C4">
      <w:pPr>
        <w:ind w:firstLine="720"/>
        <w:jc w:val="both"/>
        <w:rPr>
          <w:rStyle w:val="fontstyle31"/>
        </w:rPr>
      </w:pPr>
      <w:r w:rsidRPr="00217F49">
        <w:rPr>
          <w:rStyle w:val="fontstyle31"/>
        </w:rPr>
        <w:t xml:space="preserve">2. Chánh Văn phòng Ủy ban nhân dân tỉnh, Giám đốc các Sở: Tài chính, </w:t>
      </w:r>
    </w:p>
    <w:p w14:paraId="00CAD560" w14:textId="77777777" w:rsidR="00217F49" w:rsidRPr="00217F49" w:rsidRDefault="00217F49" w:rsidP="009F59C4">
      <w:pPr>
        <w:jc w:val="both"/>
        <w:rPr>
          <w:rStyle w:val="fontstyle31"/>
        </w:rPr>
      </w:pPr>
      <w:r w:rsidRPr="00217F49">
        <w:rPr>
          <w:rStyle w:val="fontstyle31"/>
        </w:rPr>
        <w:t>Tài nguyên và Môi trường; Chủ tịch Ủy ban nhân dân các huyện, thành phố; Chủ</w:t>
      </w:r>
    </w:p>
    <w:p w14:paraId="00686F0A" w14:textId="77777777" w:rsidR="00217F49" w:rsidRPr="00217F49" w:rsidRDefault="00217F49" w:rsidP="009F59C4">
      <w:pPr>
        <w:jc w:val="both"/>
        <w:rPr>
          <w:rStyle w:val="fontstyle31"/>
        </w:rPr>
      </w:pPr>
      <w:r w:rsidRPr="00217F49">
        <w:rPr>
          <w:rStyle w:val="fontstyle31"/>
        </w:rPr>
        <w:t>tịch Ủy ban nhân dân các xã, phường, thị trấn; Thủ tưởng các đơn vị, tổ chức có</w:t>
      </w:r>
    </w:p>
    <w:p w14:paraId="417877B9" w14:textId="77777777" w:rsidR="00217F49" w:rsidRPr="00217F49" w:rsidRDefault="00217F49" w:rsidP="009F59C4">
      <w:pPr>
        <w:jc w:val="both"/>
        <w:rPr>
          <w:rStyle w:val="fontstyle31"/>
        </w:rPr>
      </w:pPr>
      <w:r w:rsidRPr="00217F49">
        <w:rPr>
          <w:rStyle w:val="fontstyle31"/>
        </w:rPr>
        <w:t xml:space="preserve">liên quan chịu trách nhiệm thi hành Quyết định này./. </w:t>
      </w:r>
    </w:p>
    <w:p w14:paraId="4595D62C" w14:textId="77777777" w:rsidR="00217F49" w:rsidRPr="00217F49" w:rsidRDefault="00217F49" w:rsidP="00217F49">
      <w:pPr>
        <w:spacing w:before="120" w:after="280" w:afterAutospacing="1"/>
        <w:jc w:val="both"/>
        <w:rPr>
          <w:rStyle w:val="fontstyle31"/>
        </w:rPr>
      </w:pPr>
      <w:r w:rsidRPr="00217F49">
        <w:rPr>
          <w:rStyle w:val="fontstyle31"/>
        </w:rPr>
        <w:t xml:space="preserve"> </w:t>
      </w:r>
    </w:p>
    <w:p w14:paraId="1A4F926B" w14:textId="28F1DB39" w:rsidR="00217F49" w:rsidRDefault="00217F49" w:rsidP="00217F49">
      <w:pPr>
        <w:jc w:val="both"/>
        <w:rPr>
          <w:rStyle w:val="fontstyle31"/>
        </w:rPr>
      </w:pPr>
      <w:r>
        <w:rPr>
          <w:rStyle w:val="fontstyle31"/>
        </w:rPr>
        <w:t xml:space="preserve"> </w:t>
      </w:r>
      <w:r w:rsidRPr="00217F49">
        <w:rPr>
          <w:rStyle w:val="fontstyle31"/>
          <w:i/>
          <w:sz w:val="24"/>
          <w:szCs w:val="24"/>
        </w:rPr>
        <w:t>Nơi nhận:</w:t>
      </w:r>
      <w:r>
        <w:rPr>
          <w:rStyle w:val="fontstyle31"/>
        </w:rPr>
        <w:t xml:space="preserve">                                             </w:t>
      </w:r>
      <w:r w:rsidR="009F59C4">
        <w:rPr>
          <w:rStyle w:val="fontstyle31"/>
        </w:rPr>
        <w:t xml:space="preserve">    </w:t>
      </w:r>
      <w:r>
        <w:rPr>
          <w:rStyle w:val="fontstyle31"/>
        </w:rPr>
        <w:t xml:space="preserve">    </w:t>
      </w:r>
      <w:r w:rsidRPr="009F59C4">
        <w:rPr>
          <w:rStyle w:val="fontstyle31"/>
          <w:b/>
        </w:rPr>
        <w:t>TM. ỦY BAN NHÂN DÂN</w:t>
      </w:r>
    </w:p>
    <w:p w14:paraId="7204411F" w14:textId="6173E4B5" w:rsidR="00217F49" w:rsidRPr="009F59C4" w:rsidRDefault="00217F49" w:rsidP="00217F49">
      <w:pPr>
        <w:jc w:val="both"/>
        <w:rPr>
          <w:rStyle w:val="fontstyle31"/>
          <w:b/>
        </w:rPr>
      </w:pPr>
      <w:r>
        <w:rPr>
          <w:rStyle w:val="fontstyle31"/>
        </w:rPr>
        <w:t xml:space="preserve"> </w:t>
      </w:r>
      <w:r w:rsidRPr="00217F49">
        <w:rPr>
          <w:rStyle w:val="fontstyle31"/>
          <w:sz w:val="22"/>
          <w:szCs w:val="22"/>
        </w:rPr>
        <w:t>- Như Điều 6 (t/h);</w:t>
      </w:r>
      <w:r>
        <w:rPr>
          <w:rStyle w:val="fontstyle31"/>
          <w:sz w:val="22"/>
          <w:szCs w:val="22"/>
        </w:rPr>
        <w:t xml:space="preserve">                                                            </w:t>
      </w:r>
      <w:r w:rsidR="009F59C4">
        <w:rPr>
          <w:rStyle w:val="fontstyle31"/>
          <w:sz w:val="22"/>
          <w:szCs w:val="22"/>
        </w:rPr>
        <w:t xml:space="preserve">       </w:t>
      </w:r>
      <w:r>
        <w:rPr>
          <w:rStyle w:val="fontstyle31"/>
          <w:sz w:val="22"/>
          <w:szCs w:val="22"/>
        </w:rPr>
        <w:t xml:space="preserve"> </w:t>
      </w:r>
      <w:r w:rsidRPr="009F59C4">
        <w:rPr>
          <w:rStyle w:val="fontstyle31"/>
          <w:b/>
        </w:rPr>
        <w:t>CHỦ TỊCH</w:t>
      </w:r>
    </w:p>
    <w:p w14:paraId="46057547" w14:textId="109E9483" w:rsidR="00217F49" w:rsidRPr="00217F49" w:rsidRDefault="00217F49" w:rsidP="00217F49">
      <w:pPr>
        <w:jc w:val="both"/>
        <w:rPr>
          <w:rStyle w:val="fontstyle31"/>
          <w:sz w:val="22"/>
          <w:szCs w:val="22"/>
        </w:rPr>
      </w:pPr>
      <w:r>
        <w:rPr>
          <w:rStyle w:val="fontstyle31"/>
        </w:rPr>
        <w:t xml:space="preserve"> </w:t>
      </w:r>
      <w:r w:rsidRPr="00217F49">
        <w:rPr>
          <w:rStyle w:val="fontstyle31"/>
          <w:sz w:val="22"/>
          <w:szCs w:val="22"/>
        </w:rPr>
        <w:t>- Văn phòng Chính phủ (b/c);</w:t>
      </w:r>
    </w:p>
    <w:p w14:paraId="5A70FBDC" w14:textId="77777777" w:rsidR="00217F49" w:rsidRPr="00217F49" w:rsidRDefault="00217F49" w:rsidP="00217F49">
      <w:pPr>
        <w:jc w:val="both"/>
        <w:rPr>
          <w:rStyle w:val="fontstyle31"/>
          <w:sz w:val="22"/>
          <w:szCs w:val="22"/>
        </w:rPr>
      </w:pPr>
      <w:r w:rsidRPr="00217F49">
        <w:rPr>
          <w:rStyle w:val="fontstyle31"/>
          <w:sz w:val="22"/>
          <w:szCs w:val="22"/>
        </w:rPr>
        <w:t>- Bộ Tư pháp (Cục Kiểm tra VBQPPL);</w:t>
      </w:r>
    </w:p>
    <w:p w14:paraId="3B7B034F" w14:textId="77777777" w:rsidR="00217F49" w:rsidRPr="00217F49" w:rsidRDefault="00217F49" w:rsidP="00217F49">
      <w:pPr>
        <w:jc w:val="both"/>
        <w:rPr>
          <w:rStyle w:val="fontstyle31"/>
          <w:sz w:val="22"/>
          <w:szCs w:val="22"/>
        </w:rPr>
      </w:pPr>
      <w:r w:rsidRPr="00217F49">
        <w:rPr>
          <w:rStyle w:val="fontstyle31"/>
          <w:sz w:val="22"/>
          <w:szCs w:val="22"/>
        </w:rPr>
        <w:t>- Bộ Tài chính (Vụ Pháp chế);</w:t>
      </w:r>
    </w:p>
    <w:p w14:paraId="793AC61D" w14:textId="77777777" w:rsidR="00217F49" w:rsidRPr="00217F49" w:rsidRDefault="00217F49" w:rsidP="00217F49">
      <w:pPr>
        <w:jc w:val="both"/>
        <w:rPr>
          <w:rStyle w:val="fontstyle31"/>
          <w:sz w:val="22"/>
          <w:szCs w:val="22"/>
        </w:rPr>
      </w:pPr>
      <w:r w:rsidRPr="00217F49">
        <w:rPr>
          <w:rStyle w:val="fontstyle31"/>
          <w:sz w:val="22"/>
          <w:szCs w:val="22"/>
        </w:rPr>
        <w:t>- Thường trực Tỉnh ủy (b/c);</w:t>
      </w:r>
    </w:p>
    <w:p w14:paraId="5ECF2D43" w14:textId="77777777" w:rsidR="00217F49" w:rsidRPr="00217F49" w:rsidRDefault="00217F49" w:rsidP="00217F49">
      <w:pPr>
        <w:jc w:val="both"/>
        <w:rPr>
          <w:rStyle w:val="fontstyle31"/>
          <w:sz w:val="22"/>
          <w:szCs w:val="22"/>
        </w:rPr>
      </w:pPr>
      <w:r w:rsidRPr="00217F49">
        <w:rPr>
          <w:rStyle w:val="fontstyle31"/>
          <w:sz w:val="22"/>
          <w:szCs w:val="22"/>
        </w:rPr>
        <w:t>- Thường trực HĐND tỉnh (b/c);</w:t>
      </w:r>
    </w:p>
    <w:p w14:paraId="6E91548B" w14:textId="77777777" w:rsidR="009F59C4" w:rsidRDefault="009F59C4" w:rsidP="009F59C4">
      <w:pPr>
        <w:jc w:val="both"/>
        <w:rPr>
          <w:rStyle w:val="fontstyle31"/>
          <w:sz w:val="22"/>
          <w:szCs w:val="22"/>
        </w:rPr>
      </w:pPr>
      <w:r>
        <w:rPr>
          <w:rStyle w:val="fontstyle31"/>
          <w:sz w:val="22"/>
          <w:szCs w:val="22"/>
        </w:rPr>
        <w:t>- Chủ tịch, các PCT UBND tỉnh;</w:t>
      </w:r>
    </w:p>
    <w:p w14:paraId="50E1F369" w14:textId="41E929B5" w:rsidR="00217F49" w:rsidRPr="009F59C4" w:rsidRDefault="00217F49" w:rsidP="009F59C4">
      <w:pPr>
        <w:jc w:val="both"/>
        <w:rPr>
          <w:rStyle w:val="fontstyle31"/>
          <w:sz w:val="22"/>
          <w:szCs w:val="22"/>
        </w:rPr>
      </w:pPr>
      <w:r w:rsidRPr="00217F49">
        <w:rPr>
          <w:rStyle w:val="fontstyle31"/>
          <w:sz w:val="22"/>
          <w:szCs w:val="22"/>
        </w:rPr>
        <w:t>- Ủy ban MTTQ Việt Nam tỉnh;</w:t>
      </w:r>
      <w:r>
        <w:rPr>
          <w:rStyle w:val="fontstyle31"/>
          <w:sz w:val="22"/>
          <w:szCs w:val="22"/>
        </w:rPr>
        <w:t xml:space="preserve">                                       </w:t>
      </w:r>
      <w:r w:rsidR="009F59C4">
        <w:rPr>
          <w:rStyle w:val="fontstyle31"/>
          <w:sz w:val="22"/>
          <w:szCs w:val="22"/>
        </w:rPr>
        <w:t xml:space="preserve">       </w:t>
      </w:r>
      <w:r>
        <w:rPr>
          <w:rStyle w:val="fontstyle31"/>
          <w:sz w:val="22"/>
          <w:szCs w:val="22"/>
        </w:rPr>
        <w:t xml:space="preserve"> </w:t>
      </w:r>
      <w:r w:rsidRPr="00217F49">
        <w:rPr>
          <w:rStyle w:val="fontstyle31"/>
          <w:b/>
        </w:rPr>
        <w:t>Lê Ngọc Tuấn</w:t>
      </w:r>
    </w:p>
    <w:p w14:paraId="56302A3E" w14:textId="77777777" w:rsidR="00217F49" w:rsidRPr="00217F49" w:rsidRDefault="00217F49" w:rsidP="00217F49">
      <w:pPr>
        <w:jc w:val="both"/>
        <w:rPr>
          <w:rStyle w:val="fontstyle31"/>
          <w:sz w:val="22"/>
          <w:szCs w:val="22"/>
        </w:rPr>
      </w:pPr>
      <w:r w:rsidRPr="00217F49">
        <w:rPr>
          <w:rStyle w:val="fontstyle31"/>
          <w:sz w:val="22"/>
          <w:szCs w:val="22"/>
        </w:rPr>
        <w:t>- Đoàn Đại biểu Quốc hội tỉnh;</w:t>
      </w:r>
    </w:p>
    <w:p w14:paraId="10D160BF" w14:textId="77777777" w:rsidR="00217F49" w:rsidRPr="00217F49" w:rsidRDefault="00217F49" w:rsidP="00217F49">
      <w:pPr>
        <w:jc w:val="both"/>
        <w:rPr>
          <w:rStyle w:val="fontstyle31"/>
          <w:sz w:val="22"/>
          <w:szCs w:val="22"/>
        </w:rPr>
      </w:pPr>
      <w:r w:rsidRPr="00217F49">
        <w:rPr>
          <w:rStyle w:val="fontstyle31"/>
          <w:sz w:val="22"/>
          <w:szCs w:val="22"/>
        </w:rPr>
        <w:t>- Các Ban HĐND tỉnh;</w:t>
      </w:r>
    </w:p>
    <w:p w14:paraId="4B793928" w14:textId="77777777" w:rsidR="00217F49" w:rsidRPr="00217F49" w:rsidRDefault="00217F49" w:rsidP="00217F49">
      <w:pPr>
        <w:jc w:val="both"/>
        <w:rPr>
          <w:rStyle w:val="fontstyle31"/>
          <w:sz w:val="22"/>
          <w:szCs w:val="22"/>
        </w:rPr>
      </w:pPr>
      <w:r w:rsidRPr="00217F49">
        <w:rPr>
          <w:rStyle w:val="fontstyle31"/>
          <w:sz w:val="22"/>
          <w:szCs w:val="22"/>
        </w:rPr>
        <w:lastRenderedPageBreak/>
        <w:t>- Chủ tịch, các PCT UBND tỉnh;</w:t>
      </w:r>
    </w:p>
    <w:p w14:paraId="04928F19" w14:textId="77777777" w:rsidR="00217F49" w:rsidRPr="00217F49" w:rsidRDefault="00217F49" w:rsidP="00217F49">
      <w:pPr>
        <w:jc w:val="both"/>
        <w:rPr>
          <w:rStyle w:val="fontstyle31"/>
          <w:sz w:val="22"/>
          <w:szCs w:val="22"/>
        </w:rPr>
      </w:pPr>
      <w:r w:rsidRPr="00217F49">
        <w:rPr>
          <w:rStyle w:val="fontstyle31"/>
          <w:sz w:val="22"/>
          <w:szCs w:val="22"/>
        </w:rPr>
        <w:t>- Thường trực HĐND các huyện, thành phố;</w:t>
      </w:r>
    </w:p>
    <w:p w14:paraId="05886437" w14:textId="77777777" w:rsidR="00217F49" w:rsidRPr="00217F49" w:rsidRDefault="00217F49" w:rsidP="00217F49">
      <w:pPr>
        <w:jc w:val="both"/>
        <w:rPr>
          <w:rStyle w:val="fontstyle31"/>
          <w:sz w:val="22"/>
          <w:szCs w:val="22"/>
        </w:rPr>
      </w:pPr>
      <w:r w:rsidRPr="00217F49">
        <w:rPr>
          <w:rStyle w:val="fontstyle31"/>
          <w:sz w:val="22"/>
          <w:szCs w:val="22"/>
        </w:rPr>
        <w:t>- Văn phòng Đoàn ĐBQH và HĐND tỉnh;</w:t>
      </w:r>
    </w:p>
    <w:p w14:paraId="5C7932F3" w14:textId="77777777" w:rsidR="00217F49" w:rsidRPr="00217F49" w:rsidRDefault="00217F49" w:rsidP="00217F49">
      <w:pPr>
        <w:jc w:val="both"/>
        <w:rPr>
          <w:rStyle w:val="fontstyle31"/>
          <w:sz w:val="22"/>
          <w:szCs w:val="22"/>
        </w:rPr>
      </w:pPr>
      <w:r w:rsidRPr="00217F49">
        <w:rPr>
          <w:rStyle w:val="fontstyle31"/>
          <w:sz w:val="22"/>
          <w:szCs w:val="22"/>
        </w:rPr>
        <w:t>- Sở Tư pháp;</w:t>
      </w:r>
    </w:p>
    <w:p w14:paraId="30A46B1F" w14:textId="77777777" w:rsidR="00217F49" w:rsidRPr="00217F49" w:rsidRDefault="00217F49" w:rsidP="00217F49">
      <w:pPr>
        <w:jc w:val="both"/>
        <w:rPr>
          <w:rStyle w:val="fontstyle31"/>
          <w:sz w:val="22"/>
          <w:szCs w:val="22"/>
        </w:rPr>
      </w:pPr>
      <w:r w:rsidRPr="00217F49">
        <w:rPr>
          <w:rStyle w:val="fontstyle31"/>
          <w:sz w:val="22"/>
          <w:szCs w:val="22"/>
        </w:rPr>
        <w:t>- Báo Kon Tum;</w:t>
      </w:r>
    </w:p>
    <w:p w14:paraId="2EAE4BBF" w14:textId="77777777" w:rsidR="00217F49" w:rsidRPr="00217F49" w:rsidRDefault="00217F49" w:rsidP="00217F49">
      <w:pPr>
        <w:jc w:val="both"/>
        <w:rPr>
          <w:rStyle w:val="fontstyle31"/>
          <w:sz w:val="22"/>
          <w:szCs w:val="22"/>
        </w:rPr>
      </w:pPr>
      <w:r w:rsidRPr="00217F49">
        <w:rPr>
          <w:rStyle w:val="fontstyle31"/>
          <w:sz w:val="22"/>
          <w:szCs w:val="22"/>
        </w:rPr>
        <w:t xml:space="preserve">- Đài phát thanh - Truyền hình tỉnh; </w:t>
      </w:r>
    </w:p>
    <w:p w14:paraId="6F9C9CCD" w14:textId="77777777" w:rsidR="00217F49" w:rsidRPr="00217F49" w:rsidRDefault="00217F49" w:rsidP="00217F49">
      <w:pPr>
        <w:jc w:val="both"/>
        <w:rPr>
          <w:rStyle w:val="fontstyle31"/>
          <w:sz w:val="22"/>
          <w:szCs w:val="22"/>
        </w:rPr>
      </w:pPr>
      <w:r w:rsidRPr="00217F49">
        <w:rPr>
          <w:rStyle w:val="fontstyle31"/>
          <w:sz w:val="22"/>
          <w:szCs w:val="22"/>
        </w:rPr>
        <w:t>- Trung tâm Lưu trữ lịch sử tỉnh;</w:t>
      </w:r>
    </w:p>
    <w:p w14:paraId="66384A13" w14:textId="77777777" w:rsidR="00217F49" w:rsidRPr="00217F49" w:rsidRDefault="00217F49" w:rsidP="00217F49">
      <w:pPr>
        <w:jc w:val="both"/>
        <w:rPr>
          <w:rStyle w:val="fontstyle31"/>
          <w:sz w:val="22"/>
          <w:szCs w:val="22"/>
        </w:rPr>
      </w:pPr>
      <w:r w:rsidRPr="00217F49">
        <w:rPr>
          <w:rStyle w:val="fontstyle31"/>
          <w:sz w:val="22"/>
          <w:szCs w:val="22"/>
        </w:rPr>
        <w:t>- Công báo tỉnh;</w:t>
      </w:r>
    </w:p>
    <w:p w14:paraId="187EA06F" w14:textId="77777777" w:rsidR="00217F49" w:rsidRPr="00217F49" w:rsidRDefault="00217F49" w:rsidP="00217F49">
      <w:pPr>
        <w:jc w:val="both"/>
        <w:rPr>
          <w:rStyle w:val="fontstyle31"/>
          <w:sz w:val="22"/>
          <w:szCs w:val="22"/>
        </w:rPr>
      </w:pPr>
      <w:r w:rsidRPr="00217F49">
        <w:rPr>
          <w:rStyle w:val="fontstyle31"/>
          <w:sz w:val="22"/>
          <w:szCs w:val="22"/>
        </w:rPr>
        <w:t xml:space="preserve">- VP UBND tỉnh: </w:t>
      </w:r>
    </w:p>
    <w:p w14:paraId="4CDD7A85" w14:textId="77777777" w:rsidR="00217F49" w:rsidRPr="00217F49" w:rsidRDefault="00217F49" w:rsidP="00217F49">
      <w:pPr>
        <w:jc w:val="both"/>
        <w:rPr>
          <w:rStyle w:val="fontstyle31"/>
          <w:sz w:val="22"/>
          <w:szCs w:val="22"/>
        </w:rPr>
      </w:pPr>
      <w:r w:rsidRPr="00217F49">
        <w:rPr>
          <w:rStyle w:val="fontstyle31"/>
          <w:sz w:val="22"/>
          <w:szCs w:val="22"/>
        </w:rPr>
        <w:t xml:space="preserve">  + CVP, các PCVP;</w:t>
      </w:r>
    </w:p>
    <w:p w14:paraId="67B222FF" w14:textId="77777777" w:rsidR="00217F49" w:rsidRPr="00217F49" w:rsidRDefault="00217F49" w:rsidP="00217F49">
      <w:pPr>
        <w:jc w:val="both"/>
        <w:rPr>
          <w:rStyle w:val="fontstyle31"/>
          <w:sz w:val="22"/>
          <w:szCs w:val="22"/>
        </w:rPr>
      </w:pPr>
      <w:r w:rsidRPr="00217F49">
        <w:rPr>
          <w:rStyle w:val="fontstyle31"/>
          <w:sz w:val="22"/>
          <w:szCs w:val="22"/>
        </w:rPr>
        <w:t xml:space="preserve">  + Trung tâm Phục vụ hành chính công;</w:t>
      </w:r>
    </w:p>
    <w:p w14:paraId="37F572F2" w14:textId="77777777" w:rsidR="00217F49" w:rsidRPr="00217F49" w:rsidRDefault="00217F49" w:rsidP="00217F49">
      <w:pPr>
        <w:jc w:val="both"/>
        <w:rPr>
          <w:rStyle w:val="fontstyle31"/>
          <w:sz w:val="22"/>
          <w:szCs w:val="22"/>
        </w:rPr>
      </w:pPr>
      <w:r w:rsidRPr="00217F49">
        <w:rPr>
          <w:rStyle w:val="fontstyle31"/>
          <w:sz w:val="22"/>
          <w:szCs w:val="22"/>
        </w:rPr>
        <w:t xml:space="preserve">  + Phòng Nông nghiệp - Tài nguyên và Môi trường;</w:t>
      </w:r>
    </w:p>
    <w:p w14:paraId="5E476D60" w14:textId="77777777" w:rsidR="00217F49" w:rsidRPr="00217F49" w:rsidRDefault="00217F49" w:rsidP="00217F49">
      <w:pPr>
        <w:jc w:val="both"/>
        <w:rPr>
          <w:rStyle w:val="fontstyle31"/>
          <w:sz w:val="22"/>
          <w:szCs w:val="22"/>
        </w:rPr>
      </w:pPr>
      <w:r w:rsidRPr="00217F49">
        <w:rPr>
          <w:rStyle w:val="fontstyle31"/>
          <w:sz w:val="22"/>
          <w:szCs w:val="22"/>
        </w:rPr>
        <w:t xml:space="preserve">- Lưu: VT, NNTN, KTTH.NTS. </w:t>
      </w:r>
    </w:p>
    <w:p w14:paraId="186506E6" w14:textId="77777777" w:rsidR="00217F49" w:rsidRPr="00217F49" w:rsidRDefault="00217F49" w:rsidP="00217F49">
      <w:pPr>
        <w:spacing w:before="120" w:after="280" w:afterAutospacing="1"/>
        <w:jc w:val="both"/>
        <w:rPr>
          <w:rStyle w:val="fontstyle31"/>
        </w:rPr>
      </w:pPr>
    </w:p>
    <w:p w14:paraId="6ABC3182" w14:textId="77777777" w:rsidR="00217F49" w:rsidRDefault="00217F49" w:rsidP="00417157">
      <w:pPr>
        <w:spacing w:before="120" w:after="280" w:afterAutospacing="1"/>
        <w:jc w:val="both"/>
        <w:rPr>
          <w:rStyle w:val="fontstyle31"/>
        </w:rPr>
      </w:pPr>
    </w:p>
    <w:p w14:paraId="03921941" w14:textId="77777777" w:rsidR="00E04560" w:rsidRPr="00E04560" w:rsidRDefault="00E04560" w:rsidP="00680222">
      <w:pPr>
        <w:spacing w:before="120" w:after="280" w:afterAutospacing="1"/>
        <w:jc w:val="center"/>
        <w:rPr>
          <w:sz w:val="28"/>
          <w:szCs w:val="28"/>
        </w:rPr>
      </w:pPr>
      <w:r w:rsidRPr="00E04560">
        <w:rPr>
          <w:b/>
          <w:bCs/>
          <w:sz w:val="28"/>
          <w:szCs w:val="28"/>
        </w:rPr>
        <w:t>BIỂU MẪU</w:t>
      </w:r>
    </w:p>
    <w:p w14:paraId="16DF97DA" w14:textId="77777777" w:rsidR="00E04560" w:rsidRPr="00E04560" w:rsidRDefault="00E04560" w:rsidP="00E04560">
      <w:pPr>
        <w:spacing w:before="120" w:after="280" w:afterAutospacing="1"/>
        <w:jc w:val="center"/>
        <w:rPr>
          <w:sz w:val="28"/>
          <w:szCs w:val="28"/>
        </w:rPr>
      </w:pPr>
      <w:r w:rsidRPr="00E04560">
        <w:rPr>
          <w:i/>
          <w:iCs/>
          <w:sz w:val="28"/>
          <w:szCs w:val="28"/>
        </w:rPr>
        <w:t>(Kèm theo Quyết định Ban hành Quy định trình tự, thủ tục cho thuê quỹ đất ngắn hạn trên địa bàn tỉnh Kon Tum)</w:t>
      </w:r>
    </w:p>
    <w:p w14:paraId="1AD13361" w14:textId="77777777" w:rsidR="00E04560" w:rsidRPr="00E04560" w:rsidRDefault="00E04560" w:rsidP="00E04560">
      <w:pPr>
        <w:spacing w:before="120" w:after="280" w:afterAutospacing="1"/>
        <w:rPr>
          <w:sz w:val="28"/>
          <w:szCs w:val="28"/>
        </w:rPr>
      </w:pPr>
      <w:r w:rsidRPr="00E04560">
        <w:rPr>
          <w:b/>
          <w:bCs/>
          <w:sz w:val="28"/>
          <w:szCs w:val="28"/>
        </w:rPr>
        <w:t>Mẫu Đơn xin thuê đất ngắn hạn:</w:t>
      </w:r>
    </w:p>
    <w:p w14:paraId="66ACD804" w14:textId="77777777" w:rsidR="00E04560" w:rsidRPr="00E04560" w:rsidRDefault="00E04560" w:rsidP="00E04560">
      <w:pPr>
        <w:spacing w:before="120" w:after="280" w:afterAutospacing="1"/>
        <w:jc w:val="center"/>
        <w:rPr>
          <w:sz w:val="28"/>
          <w:szCs w:val="28"/>
        </w:rPr>
      </w:pPr>
      <w:r w:rsidRPr="00E04560">
        <w:rPr>
          <w:b/>
          <w:bCs/>
          <w:sz w:val="28"/>
          <w:szCs w:val="28"/>
        </w:rPr>
        <w:t>CỘNG HÒA XÃ HỘI CHỦ NGHĨA VIỆT NAM</w:t>
      </w:r>
      <w:r w:rsidRPr="00E04560">
        <w:rPr>
          <w:b/>
          <w:bCs/>
          <w:sz w:val="28"/>
          <w:szCs w:val="28"/>
        </w:rPr>
        <w:br/>
        <w:t xml:space="preserve">Độc lập - Tự do - Hạnh phúc </w:t>
      </w:r>
      <w:r w:rsidRPr="00E04560">
        <w:rPr>
          <w:b/>
          <w:bCs/>
          <w:sz w:val="28"/>
          <w:szCs w:val="28"/>
        </w:rPr>
        <w:br/>
        <w:t>---------------</w:t>
      </w:r>
    </w:p>
    <w:p w14:paraId="0FE8121C" w14:textId="77777777" w:rsidR="00E04560" w:rsidRPr="00E04560" w:rsidRDefault="00E04560" w:rsidP="00E04560">
      <w:pPr>
        <w:spacing w:before="120" w:after="280" w:afterAutospacing="1"/>
        <w:jc w:val="right"/>
        <w:rPr>
          <w:sz w:val="28"/>
          <w:szCs w:val="28"/>
        </w:rPr>
      </w:pPr>
      <w:r w:rsidRPr="00E04560">
        <w:rPr>
          <w:i/>
          <w:iCs/>
          <w:sz w:val="28"/>
          <w:szCs w:val="28"/>
        </w:rPr>
        <w:t>Kon Tum, ngày ... tháng ... năm .....</w:t>
      </w:r>
    </w:p>
    <w:p w14:paraId="550B6AED" w14:textId="77777777" w:rsidR="00E04560" w:rsidRPr="00E04560" w:rsidRDefault="00E04560" w:rsidP="00E04560">
      <w:pPr>
        <w:spacing w:before="120" w:after="280" w:afterAutospacing="1"/>
        <w:jc w:val="center"/>
        <w:rPr>
          <w:sz w:val="28"/>
          <w:szCs w:val="28"/>
        </w:rPr>
      </w:pPr>
      <w:r w:rsidRPr="00E04560">
        <w:rPr>
          <w:b/>
          <w:bCs/>
          <w:sz w:val="28"/>
          <w:szCs w:val="28"/>
        </w:rPr>
        <w:t>ĐƠN XIN THUÊ ĐẤT NGẮN HẠN</w:t>
      </w:r>
    </w:p>
    <w:p w14:paraId="3211ED20" w14:textId="77777777" w:rsidR="00E04560" w:rsidRPr="00E04560" w:rsidRDefault="00E04560" w:rsidP="00E04560">
      <w:pPr>
        <w:spacing w:before="120" w:after="280" w:afterAutospacing="1"/>
        <w:jc w:val="center"/>
        <w:rPr>
          <w:sz w:val="28"/>
          <w:szCs w:val="28"/>
        </w:rPr>
      </w:pPr>
      <w:r w:rsidRPr="00E04560">
        <w:rPr>
          <w:sz w:val="28"/>
          <w:szCs w:val="28"/>
        </w:rPr>
        <w:t>Kính gửi: Trung tâm Phát triển quỹ đất..........</w:t>
      </w:r>
    </w:p>
    <w:p w14:paraId="74C2B518" w14:textId="77777777" w:rsidR="00E04560" w:rsidRPr="00E04560" w:rsidRDefault="00E04560" w:rsidP="00E04560">
      <w:pPr>
        <w:spacing w:before="120" w:after="280" w:afterAutospacing="1"/>
        <w:rPr>
          <w:sz w:val="28"/>
          <w:szCs w:val="28"/>
        </w:rPr>
      </w:pPr>
      <w:r w:rsidRPr="00E04560">
        <w:rPr>
          <w:sz w:val="28"/>
          <w:szCs w:val="28"/>
        </w:rPr>
        <w:t>1. Người xin thuê đất</w:t>
      </w:r>
      <w:bookmarkStart w:id="1" w:name="_ftnref1"/>
      <w:bookmarkEnd w:id="1"/>
      <w:r w:rsidRPr="00E04560">
        <w:rPr>
          <w:sz w:val="28"/>
          <w:szCs w:val="28"/>
        </w:rPr>
        <w:fldChar w:fldCharType="begin"/>
      </w:r>
      <w:r w:rsidRPr="00E04560">
        <w:rPr>
          <w:sz w:val="28"/>
          <w:szCs w:val="28"/>
        </w:rPr>
        <w:instrText xml:space="preserve"> HYPERLINK \l "_ftn1" </w:instrText>
      </w:r>
      <w:r w:rsidRPr="00E04560">
        <w:rPr>
          <w:sz w:val="28"/>
          <w:szCs w:val="28"/>
        </w:rPr>
        <w:fldChar w:fldCharType="separate"/>
      </w:r>
      <w:r w:rsidRPr="00E04560">
        <w:rPr>
          <w:color w:val="0000FF"/>
          <w:sz w:val="28"/>
          <w:szCs w:val="28"/>
          <w:u w:val="single"/>
        </w:rPr>
        <w:t>[1]</w:t>
      </w:r>
      <w:r w:rsidRPr="00E04560">
        <w:rPr>
          <w:sz w:val="28"/>
          <w:szCs w:val="28"/>
        </w:rPr>
        <w:fldChar w:fldCharType="end"/>
      </w:r>
      <w:r w:rsidRPr="00E04560">
        <w:rPr>
          <w:sz w:val="28"/>
          <w:szCs w:val="28"/>
        </w:rPr>
        <w:t>: ................................................................</w:t>
      </w:r>
      <w:r>
        <w:rPr>
          <w:sz w:val="28"/>
          <w:szCs w:val="28"/>
        </w:rPr>
        <w:t>...........................</w:t>
      </w:r>
      <w:r w:rsidRPr="00E04560">
        <w:rPr>
          <w:sz w:val="28"/>
          <w:szCs w:val="28"/>
        </w:rPr>
        <w:t>.</w:t>
      </w:r>
    </w:p>
    <w:p w14:paraId="6CAA5D11" w14:textId="77777777" w:rsidR="00E04560" w:rsidRPr="00E04560" w:rsidRDefault="00E04560" w:rsidP="00E04560">
      <w:pPr>
        <w:spacing w:before="120" w:after="280" w:afterAutospacing="1"/>
        <w:rPr>
          <w:sz w:val="28"/>
          <w:szCs w:val="28"/>
        </w:rPr>
      </w:pPr>
      <w:r w:rsidRPr="00E04560">
        <w:rPr>
          <w:sz w:val="28"/>
          <w:szCs w:val="28"/>
        </w:rPr>
        <w:t>2. Địa chỉ liên hệ (điện thoại, fax, email...): ...........................................................</w:t>
      </w:r>
      <w:r>
        <w:rPr>
          <w:sz w:val="28"/>
          <w:szCs w:val="28"/>
        </w:rPr>
        <w:t>....</w:t>
      </w:r>
    </w:p>
    <w:p w14:paraId="5EC13F0C" w14:textId="77777777" w:rsidR="00E04560" w:rsidRPr="00E04560" w:rsidRDefault="00E04560" w:rsidP="006F2F59">
      <w:pPr>
        <w:spacing w:before="120" w:after="280" w:afterAutospacing="1"/>
        <w:jc w:val="both"/>
        <w:rPr>
          <w:sz w:val="28"/>
          <w:szCs w:val="28"/>
        </w:rPr>
      </w:pPr>
      <w:r w:rsidRPr="00E04560">
        <w:rPr>
          <w:sz w:val="28"/>
          <w:szCs w:val="28"/>
        </w:rPr>
        <w:t>3. Sau khi tìm hiểu thông tin công bố công khai trên Cổng Thông tin điện tử, trang thông tin điện tử của UBND tỉnh, UBND cấp huyện nơi có đất và của Trung tâm Phát triển quỹ đất, Tổ chức/cá nhân xin đăng ký thuê ngắn hạn khu đất sau:</w:t>
      </w:r>
    </w:p>
    <w:p w14:paraId="369CA286" w14:textId="77777777" w:rsidR="00E04560" w:rsidRPr="00E04560" w:rsidRDefault="00E04560" w:rsidP="00E04560">
      <w:pPr>
        <w:spacing w:before="120" w:after="280" w:afterAutospacing="1"/>
        <w:rPr>
          <w:sz w:val="28"/>
          <w:szCs w:val="28"/>
        </w:rPr>
      </w:pPr>
      <w:r w:rsidRPr="00E04560">
        <w:rPr>
          <w:sz w:val="28"/>
          <w:szCs w:val="28"/>
        </w:rPr>
        <w:t>- Tên khu đất, thửa đất: ...................................................................................</w:t>
      </w:r>
      <w:r>
        <w:rPr>
          <w:sz w:val="28"/>
          <w:szCs w:val="28"/>
        </w:rPr>
        <w:t>..........</w:t>
      </w:r>
    </w:p>
    <w:p w14:paraId="3213CF7D" w14:textId="77777777" w:rsidR="00E04560" w:rsidRPr="00E04560" w:rsidRDefault="00E04560" w:rsidP="00E04560">
      <w:pPr>
        <w:spacing w:before="120" w:after="280" w:afterAutospacing="1"/>
        <w:rPr>
          <w:sz w:val="28"/>
          <w:szCs w:val="28"/>
        </w:rPr>
      </w:pPr>
      <w:r w:rsidRPr="00E04560">
        <w:rPr>
          <w:sz w:val="28"/>
          <w:szCs w:val="28"/>
        </w:rPr>
        <w:t>- Địa điểm khu đất, thửa đất: ...........................................................................</w:t>
      </w:r>
      <w:r>
        <w:rPr>
          <w:sz w:val="28"/>
          <w:szCs w:val="28"/>
        </w:rPr>
        <w:t>.........</w:t>
      </w:r>
    </w:p>
    <w:p w14:paraId="3D0BBBF6" w14:textId="77777777" w:rsidR="00E04560" w:rsidRPr="00E04560" w:rsidRDefault="00E04560" w:rsidP="00E04560">
      <w:pPr>
        <w:spacing w:before="120" w:after="280" w:afterAutospacing="1"/>
        <w:rPr>
          <w:sz w:val="28"/>
          <w:szCs w:val="28"/>
        </w:rPr>
      </w:pPr>
      <w:r w:rsidRPr="00E04560">
        <w:rPr>
          <w:sz w:val="28"/>
          <w:szCs w:val="28"/>
        </w:rPr>
        <w:lastRenderedPageBreak/>
        <w:t>- Đơn giá khởi điểm cho thuê: ...............................................................</w:t>
      </w:r>
      <w:r>
        <w:rPr>
          <w:sz w:val="28"/>
          <w:szCs w:val="28"/>
        </w:rPr>
        <w:t>.</w:t>
      </w:r>
      <w:r w:rsidRPr="00E04560">
        <w:rPr>
          <w:sz w:val="28"/>
          <w:szCs w:val="28"/>
        </w:rPr>
        <w:t>. đồng/năm</w:t>
      </w:r>
      <w:r>
        <w:rPr>
          <w:sz w:val="28"/>
          <w:szCs w:val="28"/>
        </w:rPr>
        <w:t>.</w:t>
      </w:r>
    </w:p>
    <w:p w14:paraId="0636A623" w14:textId="77777777" w:rsidR="00E04560" w:rsidRPr="00E04560" w:rsidRDefault="00E04560" w:rsidP="00E04560">
      <w:pPr>
        <w:spacing w:before="120" w:after="280" w:afterAutospacing="1"/>
        <w:rPr>
          <w:sz w:val="28"/>
          <w:szCs w:val="28"/>
        </w:rPr>
      </w:pPr>
      <w:r w:rsidRPr="00E04560">
        <w:rPr>
          <w:sz w:val="28"/>
          <w:szCs w:val="28"/>
        </w:rPr>
        <w:t>- Đơn giá đề xuất thuê: ......................................................................</w:t>
      </w:r>
      <w:r>
        <w:rPr>
          <w:sz w:val="28"/>
          <w:szCs w:val="28"/>
        </w:rPr>
        <w:t>..</w:t>
      </w:r>
      <w:r w:rsidRPr="00E04560">
        <w:rPr>
          <w:sz w:val="28"/>
          <w:szCs w:val="28"/>
        </w:rPr>
        <w:t xml:space="preserve">... </w:t>
      </w:r>
      <w:r>
        <w:rPr>
          <w:sz w:val="28"/>
          <w:szCs w:val="28"/>
        </w:rPr>
        <w:t>..</w:t>
      </w:r>
      <w:r w:rsidRPr="00E04560">
        <w:rPr>
          <w:sz w:val="28"/>
          <w:szCs w:val="28"/>
        </w:rPr>
        <w:t>đồng/năm.</w:t>
      </w:r>
    </w:p>
    <w:p w14:paraId="7990310D" w14:textId="77777777" w:rsidR="00E04560" w:rsidRPr="00E04560" w:rsidRDefault="00E04560" w:rsidP="00E04560">
      <w:pPr>
        <w:spacing w:before="120" w:after="280" w:afterAutospacing="1"/>
        <w:rPr>
          <w:sz w:val="28"/>
          <w:szCs w:val="28"/>
        </w:rPr>
      </w:pPr>
      <w:r w:rsidRPr="00E04560">
        <w:rPr>
          <w:i/>
          <w:iCs/>
          <w:sz w:val="28"/>
          <w:szCs w:val="28"/>
        </w:rPr>
        <w:t>(Bằng chữ:</w:t>
      </w:r>
      <w:r w:rsidRPr="00E04560">
        <w:rPr>
          <w:b/>
          <w:bCs/>
          <w:sz w:val="28"/>
          <w:szCs w:val="28"/>
        </w:rPr>
        <w:t xml:space="preserve"> </w:t>
      </w:r>
      <w:r w:rsidRPr="00E04560">
        <w:rPr>
          <w:sz w:val="28"/>
          <w:szCs w:val="28"/>
        </w:rPr>
        <w:t>.............................................................................................</w:t>
      </w:r>
      <w:r>
        <w:rPr>
          <w:sz w:val="28"/>
          <w:szCs w:val="28"/>
        </w:rPr>
        <w:t>..</w:t>
      </w:r>
      <w:r w:rsidRPr="00E04560">
        <w:rPr>
          <w:sz w:val="28"/>
          <w:szCs w:val="28"/>
        </w:rPr>
        <w:t xml:space="preserve"> </w:t>
      </w:r>
      <w:r w:rsidRPr="00E04560">
        <w:rPr>
          <w:i/>
          <w:iCs/>
          <w:sz w:val="28"/>
          <w:szCs w:val="28"/>
        </w:rPr>
        <w:t>đồng/năm)</w:t>
      </w:r>
      <w:r>
        <w:rPr>
          <w:i/>
          <w:iCs/>
          <w:sz w:val="28"/>
          <w:szCs w:val="28"/>
        </w:rPr>
        <w:t>.</w:t>
      </w:r>
    </w:p>
    <w:p w14:paraId="2BB6C399" w14:textId="77777777" w:rsidR="00E04560" w:rsidRPr="00E04560" w:rsidRDefault="00E04560" w:rsidP="00E04560">
      <w:pPr>
        <w:spacing w:before="120" w:after="280" w:afterAutospacing="1"/>
        <w:rPr>
          <w:sz w:val="28"/>
          <w:szCs w:val="28"/>
        </w:rPr>
      </w:pPr>
      <w:r w:rsidRPr="00E04560">
        <w:rPr>
          <w:sz w:val="28"/>
          <w:szCs w:val="28"/>
        </w:rPr>
        <w:t>- Mục đích sử dụng: .....................................................................</w:t>
      </w:r>
      <w:r>
        <w:rPr>
          <w:sz w:val="28"/>
          <w:szCs w:val="28"/>
        </w:rPr>
        <w:t>...............................</w:t>
      </w:r>
    </w:p>
    <w:p w14:paraId="1D7A926F" w14:textId="77777777" w:rsidR="00E04560" w:rsidRPr="00E04560" w:rsidRDefault="00E04560" w:rsidP="00E04560">
      <w:pPr>
        <w:spacing w:before="120" w:after="280" w:afterAutospacing="1"/>
        <w:rPr>
          <w:sz w:val="28"/>
          <w:szCs w:val="28"/>
        </w:rPr>
      </w:pPr>
      <w:r w:rsidRPr="00E04560">
        <w:rPr>
          <w:sz w:val="28"/>
          <w:szCs w:val="28"/>
        </w:rPr>
        <w:t>- Thời gian thuê đất: ....................................................................................</w:t>
      </w:r>
      <w:r>
        <w:rPr>
          <w:sz w:val="28"/>
          <w:szCs w:val="28"/>
        </w:rPr>
        <w:t>...............</w:t>
      </w:r>
    </w:p>
    <w:p w14:paraId="02507B9A" w14:textId="77777777" w:rsidR="00E04560" w:rsidRPr="00E04560" w:rsidRDefault="00E04560" w:rsidP="006F2F59">
      <w:pPr>
        <w:spacing w:before="120" w:after="280" w:afterAutospacing="1"/>
        <w:jc w:val="both"/>
        <w:rPr>
          <w:sz w:val="28"/>
          <w:szCs w:val="28"/>
        </w:rPr>
      </w:pPr>
      <w:r w:rsidRPr="00E04560">
        <w:rPr>
          <w:sz w:val="28"/>
          <w:szCs w:val="28"/>
        </w:rPr>
        <w:t>4. Khi được cho thuê đất ngắn hạn đối với khu đất, thửa đất nêu trên, tổ chức/cá nhân cam kết:</w:t>
      </w:r>
    </w:p>
    <w:p w14:paraId="64A27D2A" w14:textId="77777777" w:rsidR="00E04560" w:rsidRPr="00E04560" w:rsidRDefault="00E04560" w:rsidP="006F2F59">
      <w:pPr>
        <w:spacing w:before="120" w:after="280" w:afterAutospacing="1"/>
        <w:jc w:val="both"/>
        <w:rPr>
          <w:sz w:val="28"/>
          <w:szCs w:val="28"/>
        </w:rPr>
      </w:pPr>
      <w:r w:rsidRPr="00E04560">
        <w:rPr>
          <w:sz w:val="28"/>
          <w:szCs w:val="28"/>
        </w:rPr>
        <w:t>- Chấp hành đúng các quy định của pháp luật đất đai, nộp tiền thuê đất đầy đủ, đúng hạn.</w:t>
      </w:r>
    </w:p>
    <w:p w14:paraId="48A89345" w14:textId="77777777" w:rsidR="00E04560" w:rsidRPr="00E04560" w:rsidRDefault="00E04560" w:rsidP="006F2F59">
      <w:pPr>
        <w:spacing w:before="120" w:after="280" w:afterAutospacing="1"/>
        <w:jc w:val="both"/>
        <w:rPr>
          <w:sz w:val="28"/>
          <w:szCs w:val="28"/>
        </w:rPr>
      </w:pPr>
      <w:r w:rsidRPr="00E04560">
        <w:rPr>
          <w:sz w:val="28"/>
          <w:szCs w:val="28"/>
        </w:rPr>
        <w:t>- Sử dụng đất đúng mục đích, đúng ranh giới, đúng thời hạn thuê đất, đúng các điều khoản trong hợp đồng thuê đất.</w:t>
      </w:r>
    </w:p>
    <w:p w14:paraId="062694D6" w14:textId="77777777" w:rsidR="00E04560" w:rsidRPr="00E04560" w:rsidRDefault="00E04560" w:rsidP="006F2F59">
      <w:pPr>
        <w:spacing w:before="120" w:after="280" w:afterAutospacing="1"/>
        <w:jc w:val="both"/>
        <w:rPr>
          <w:sz w:val="28"/>
          <w:szCs w:val="28"/>
        </w:rPr>
      </w:pPr>
      <w:r w:rsidRPr="00E04560">
        <w:rPr>
          <w:sz w:val="28"/>
          <w:szCs w:val="28"/>
        </w:rPr>
        <w:t>- Chấp hành các quy định về giữ gìn vệ sinh môi trường, an ninh trật tự, phòng chống cháy nổ.</w:t>
      </w:r>
    </w:p>
    <w:p w14:paraId="11289642" w14:textId="77777777" w:rsidR="00E04560" w:rsidRPr="00E04560" w:rsidRDefault="00E04560" w:rsidP="006F2F59">
      <w:pPr>
        <w:spacing w:before="120" w:after="280" w:afterAutospacing="1"/>
        <w:jc w:val="both"/>
        <w:rPr>
          <w:sz w:val="28"/>
          <w:szCs w:val="28"/>
        </w:rPr>
      </w:pPr>
      <w:r w:rsidRPr="00E04560">
        <w:rPr>
          <w:sz w:val="28"/>
          <w:szCs w:val="28"/>
        </w:rPr>
        <w:t>- Sau khi hết thời hạn thuê đất hoặc trong thời hạn hợp đồng nhưng Nhà nước thực hiện kế hoạch sử dụng đất phải thanh lý hợp đồng, tổ chức/cá nhân cam kết sẽ bàn giao mặt bằng nguyên trạng cho Trung tâm Phát triển quỹ đất theo đúng thời hạn thông báo của Trung tâm Phát triển quỹ đất mà không được bồi thường về đất, tài sản và chi phí đầu tư vào đất.</w:t>
      </w:r>
    </w:p>
    <w:p w14:paraId="5D192483" w14:textId="77777777" w:rsidR="00E04560" w:rsidRPr="00E04560" w:rsidRDefault="00E04560" w:rsidP="00E04560">
      <w:pPr>
        <w:spacing w:before="120" w:after="280" w:afterAutospacing="1"/>
        <w:rPr>
          <w:sz w:val="28"/>
          <w:szCs w:val="28"/>
        </w:rPr>
      </w:pPr>
      <w:r w:rsidRPr="00E04560">
        <w:rPr>
          <w:sz w:val="28"/>
          <w:szCs w:val="28"/>
        </w:rPr>
        <w:t>Các cam kết khác (nếu có): ...................................................................................</w:t>
      </w:r>
      <w:r>
        <w:rPr>
          <w:sz w:val="28"/>
          <w:szCs w:val="28"/>
        </w:rPr>
        <w:t>......</w:t>
      </w:r>
    </w:p>
    <w:tbl>
      <w:tblPr>
        <w:tblW w:w="5149" w:type="pct"/>
        <w:tblBorders>
          <w:top w:val="nil"/>
          <w:bottom w:val="nil"/>
          <w:insideH w:val="nil"/>
          <w:insideV w:val="nil"/>
        </w:tblBorders>
        <w:tblCellMar>
          <w:left w:w="0" w:type="dxa"/>
          <w:right w:w="0" w:type="dxa"/>
        </w:tblCellMar>
        <w:tblLook w:val="04A0" w:firstRow="1" w:lastRow="0" w:firstColumn="1" w:lastColumn="0" w:noHBand="0" w:noVBand="1"/>
      </w:tblPr>
      <w:tblGrid>
        <w:gridCol w:w="4738"/>
        <w:gridCol w:w="5019"/>
      </w:tblGrid>
      <w:tr w:rsidR="00E04560" w:rsidRPr="00E04560" w14:paraId="36399792" w14:textId="77777777" w:rsidTr="00E04560">
        <w:tc>
          <w:tcPr>
            <w:tcW w:w="2428" w:type="pct"/>
            <w:tcBorders>
              <w:top w:val="nil"/>
              <w:left w:val="nil"/>
              <w:bottom w:val="nil"/>
              <w:right w:val="nil"/>
              <w:tl2br w:val="nil"/>
              <w:tr2bl w:val="nil"/>
            </w:tcBorders>
            <w:shd w:val="clear" w:color="auto" w:fill="auto"/>
            <w:tcMar>
              <w:top w:w="0" w:type="dxa"/>
              <w:left w:w="0" w:type="dxa"/>
              <w:bottom w:w="0" w:type="dxa"/>
              <w:right w:w="0" w:type="dxa"/>
            </w:tcMar>
          </w:tcPr>
          <w:p w14:paraId="289A9AD2" w14:textId="77777777" w:rsidR="00E04560" w:rsidRPr="00E04560" w:rsidRDefault="00E04560" w:rsidP="00E04560">
            <w:pPr>
              <w:spacing w:before="120"/>
              <w:rPr>
                <w:sz w:val="28"/>
                <w:szCs w:val="28"/>
              </w:rPr>
            </w:pPr>
            <w:r w:rsidRPr="00E04560">
              <w:rPr>
                <w:sz w:val="28"/>
                <w:szCs w:val="28"/>
              </w:rPr>
              <w:t>  </w:t>
            </w:r>
          </w:p>
        </w:tc>
        <w:tc>
          <w:tcPr>
            <w:tcW w:w="2572" w:type="pct"/>
            <w:tcBorders>
              <w:top w:val="nil"/>
              <w:left w:val="nil"/>
              <w:bottom w:val="nil"/>
              <w:right w:val="nil"/>
              <w:tl2br w:val="nil"/>
              <w:tr2bl w:val="nil"/>
            </w:tcBorders>
            <w:shd w:val="clear" w:color="auto" w:fill="auto"/>
            <w:tcMar>
              <w:top w:w="0" w:type="dxa"/>
              <w:left w:w="0" w:type="dxa"/>
              <w:bottom w:w="0" w:type="dxa"/>
              <w:right w:w="0" w:type="dxa"/>
            </w:tcMar>
          </w:tcPr>
          <w:p w14:paraId="4E322CFA" w14:textId="77777777" w:rsidR="00E04560" w:rsidRPr="00E04560" w:rsidRDefault="00E04560" w:rsidP="00E04560">
            <w:pPr>
              <w:spacing w:before="120" w:after="280" w:afterAutospacing="1"/>
              <w:jc w:val="center"/>
              <w:rPr>
                <w:sz w:val="28"/>
                <w:szCs w:val="28"/>
              </w:rPr>
            </w:pPr>
            <w:r w:rsidRPr="00E04560">
              <w:rPr>
                <w:b/>
                <w:bCs/>
                <w:sz w:val="28"/>
                <w:szCs w:val="28"/>
              </w:rPr>
              <w:t>Người làm đơn</w:t>
            </w:r>
            <w:r w:rsidRPr="00E04560">
              <w:rPr>
                <w:b/>
                <w:bCs/>
                <w:sz w:val="28"/>
                <w:szCs w:val="28"/>
              </w:rPr>
              <w:br/>
            </w:r>
            <w:r w:rsidRPr="00E04560">
              <w:rPr>
                <w:i/>
                <w:iCs/>
                <w:sz w:val="28"/>
                <w:szCs w:val="28"/>
              </w:rPr>
              <w:t>(Ký và ghi rõ họ tên, đóng dấu nếu có)</w:t>
            </w:r>
          </w:p>
          <w:p w14:paraId="75F43F9E" w14:textId="77777777" w:rsidR="00E04560" w:rsidRPr="00E04560" w:rsidRDefault="00E04560" w:rsidP="00E04560">
            <w:pPr>
              <w:spacing w:before="120"/>
              <w:rPr>
                <w:sz w:val="28"/>
                <w:szCs w:val="28"/>
              </w:rPr>
            </w:pPr>
            <w:r w:rsidRPr="00E04560">
              <w:rPr>
                <w:sz w:val="28"/>
                <w:szCs w:val="28"/>
              </w:rPr>
              <w:t> </w:t>
            </w:r>
          </w:p>
        </w:tc>
      </w:tr>
    </w:tbl>
    <w:p w14:paraId="5D433F9E" w14:textId="013291E1" w:rsidR="00E04560" w:rsidRPr="00E04560" w:rsidRDefault="00E04560" w:rsidP="009E366E">
      <w:pPr>
        <w:spacing w:before="120" w:after="280" w:afterAutospacing="1"/>
        <w:rPr>
          <w:sz w:val="28"/>
          <w:szCs w:val="28"/>
        </w:rPr>
      </w:pPr>
      <w:r w:rsidRPr="00E04560">
        <w:rPr>
          <w:sz w:val="28"/>
          <w:szCs w:val="28"/>
        </w:rPr>
        <w:t> </w:t>
      </w:r>
    </w:p>
    <w:p w14:paraId="77EC8176" w14:textId="77777777" w:rsidR="00E04560" w:rsidRPr="00E04560" w:rsidRDefault="001F6DE3" w:rsidP="00E04560">
      <w:pPr>
        <w:rPr>
          <w:sz w:val="28"/>
          <w:szCs w:val="28"/>
        </w:rPr>
      </w:pPr>
      <w:r>
        <w:rPr>
          <w:sz w:val="28"/>
          <w:szCs w:val="28"/>
        </w:rPr>
        <w:pict w14:anchorId="5B2B07E9">
          <v:rect id="_x0000_i1025" style="width:142.55pt;height:.75pt" o:hrpct="330" o:hrstd="t" o:hr="t" fillcolor="gray" stroked="f"/>
        </w:pict>
      </w:r>
    </w:p>
    <w:bookmarkStart w:id="2" w:name="_ftn1"/>
    <w:bookmarkEnd w:id="2"/>
    <w:p w14:paraId="472F8FBE" w14:textId="77777777" w:rsidR="00E04560" w:rsidRPr="00E04560" w:rsidRDefault="00E04560" w:rsidP="00E04560">
      <w:pPr>
        <w:ind w:firstLine="720"/>
        <w:jc w:val="both"/>
      </w:pPr>
      <w:r w:rsidRPr="00E04560">
        <w:fldChar w:fldCharType="begin"/>
      </w:r>
      <w:r w:rsidRPr="00E04560">
        <w:instrText xml:space="preserve"> HYPERLINK \l "_ftnref1" </w:instrText>
      </w:r>
      <w:r w:rsidRPr="00E04560">
        <w:fldChar w:fldCharType="separate"/>
      </w:r>
      <w:r w:rsidRPr="00E04560">
        <w:rPr>
          <w:color w:val="0000FF"/>
          <w:u w:val="single"/>
        </w:rPr>
        <w:t>[1]</w:t>
      </w:r>
      <w:r w:rsidRPr="00E04560">
        <w:fldChar w:fldCharType="end"/>
      </w:r>
      <w:r w:rsidRPr="00E04560">
        <w:t xml:space="preserve"> Đối với cá nhân, người đại diện thì ghi rõ họ tên và ngày/tháng/năm sinh, số căn cước,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bookmarkStart w:id="3" w:name="_GoBack"/>
      <w:bookmarkEnd w:id="3"/>
    </w:p>
    <w:sectPr w:rsidR="00E04560" w:rsidRPr="00E04560" w:rsidSect="00E04560">
      <w:headerReference w:type="even" r:id="rId8"/>
      <w:headerReference w:type="default" r:id="rId9"/>
      <w:footerReference w:type="even" r:id="rId10"/>
      <w:footerReference w:type="default" r:id="rId11"/>
      <w:headerReference w:type="first" r:id="rId12"/>
      <w:footerReference w:type="first" r:id="rId13"/>
      <w:pgSz w:w="12240" w:h="15840"/>
      <w:pgMar w:top="1276" w:right="1325" w:bottom="113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03718" w14:textId="77777777" w:rsidR="001F6DE3" w:rsidRDefault="001F6DE3" w:rsidP="000461C0">
      <w:r>
        <w:separator/>
      </w:r>
    </w:p>
  </w:endnote>
  <w:endnote w:type="continuationSeparator" w:id="0">
    <w:p w14:paraId="1C34D797" w14:textId="77777777" w:rsidR="001F6DE3" w:rsidRDefault="001F6DE3" w:rsidP="0004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C4374" w14:textId="77777777" w:rsidR="000461C0" w:rsidRDefault="000461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319412"/>
      <w:docPartObj>
        <w:docPartGallery w:val="Page Numbers (Bottom of Page)"/>
        <w:docPartUnique/>
      </w:docPartObj>
    </w:sdtPr>
    <w:sdtEndPr>
      <w:rPr>
        <w:noProof/>
      </w:rPr>
    </w:sdtEndPr>
    <w:sdtContent>
      <w:p w14:paraId="22A03994" w14:textId="77777777" w:rsidR="000461C0" w:rsidRDefault="000461C0">
        <w:pPr>
          <w:pStyle w:val="Footer"/>
          <w:jc w:val="right"/>
        </w:pPr>
        <w:r>
          <w:fldChar w:fldCharType="begin"/>
        </w:r>
        <w:r>
          <w:instrText xml:space="preserve"> PAGE   \* MERGEFORMAT </w:instrText>
        </w:r>
        <w:r>
          <w:fldChar w:fldCharType="separate"/>
        </w:r>
        <w:r w:rsidR="009E366E">
          <w:rPr>
            <w:noProof/>
          </w:rPr>
          <w:t>11</w:t>
        </w:r>
        <w:r>
          <w:rPr>
            <w:noProof/>
          </w:rPr>
          <w:fldChar w:fldCharType="end"/>
        </w:r>
      </w:p>
    </w:sdtContent>
  </w:sdt>
  <w:p w14:paraId="77CD9C9B" w14:textId="77777777" w:rsidR="000461C0" w:rsidRDefault="000461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CD591" w14:textId="77777777" w:rsidR="000461C0" w:rsidRDefault="00046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0306F" w14:textId="77777777" w:rsidR="001F6DE3" w:rsidRDefault="001F6DE3" w:rsidP="000461C0">
      <w:r>
        <w:separator/>
      </w:r>
    </w:p>
  </w:footnote>
  <w:footnote w:type="continuationSeparator" w:id="0">
    <w:p w14:paraId="20F226C1" w14:textId="77777777" w:rsidR="001F6DE3" w:rsidRDefault="001F6DE3" w:rsidP="00046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77929" w14:textId="77777777" w:rsidR="000461C0" w:rsidRDefault="000461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194B2" w14:textId="77777777" w:rsidR="000461C0" w:rsidRDefault="000461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E7256" w14:textId="77777777" w:rsidR="000461C0" w:rsidRDefault="000461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80FB1"/>
    <w:multiLevelType w:val="hybridMultilevel"/>
    <w:tmpl w:val="E1AC2C06"/>
    <w:lvl w:ilvl="0" w:tplc="9FE46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E154316"/>
    <w:multiLevelType w:val="hybridMultilevel"/>
    <w:tmpl w:val="DFCC2A6A"/>
    <w:lvl w:ilvl="0" w:tplc="DE167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A4"/>
    <w:rsid w:val="000304EC"/>
    <w:rsid w:val="00044955"/>
    <w:rsid w:val="000461C0"/>
    <w:rsid w:val="00053CEA"/>
    <w:rsid w:val="000617F6"/>
    <w:rsid w:val="000618F7"/>
    <w:rsid w:val="00082445"/>
    <w:rsid w:val="00103805"/>
    <w:rsid w:val="001F66B6"/>
    <w:rsid w:val="001F6DE3"/>
    <w:rsid w:val="0021011B"/>
    <w:rsid w:val="00217F49"/>
    <w:rsid w:val="00223CBB"/>
    <w:rsid w:val="002775E5"/>
    <w:rsid w:val="002E39CD"/>
    <w:rsid w:val="002F2EB0"/>
    <w:rsid w:val="00364383"/>
    <w:rsid w:val="00381D33"/>
    <w:rsid w:val="003E1E0B"/>
    <w:rsid w:val="00413F13"/>
    <w:rsid w:val="00417157"/>
    <w:rsid w:val="00431952"/>
    <w:rsid w:val="00480FC0"/>
    <w:rsid w:val="00484EA4"/>
    <w:rsid w:val="004A363E"/>
    <w:rsid w:val="004D6A83"/>
    <w:rsid w:val="00541A7F"/>
    <w:rsid w:val="00595D93"/>
    <w:rsid w:val="005D5DC6"/>
    <w:rsid w:val="00631F10"/>
    <w:rsid w:val="00680222"/>
    <w:rsid w:val="006B0C12"/>
    <w:rsid w:val="006E57F2"/>
    <w:rsid w:val="006F2F59"/>
    <w:rsid w:val="0070410D"/>
    <w:rsid w:val="007B5291"/>
    <w:rsid w:val="008158A0"/>
    <w:rsid w:val="00883C80"/>
    <w:rsid w:val="008B02A2"/>
    <w:rsid w:val="008D5D54"/>
    <w:rsid w:val="008F496D"/>
    <w:rsid w:val="00932AF8"/>
    <w:rsid w:val="00997A5F"/>
    <w:rsid w:val="009A2EB4"/>
    <w:rsid w:val="009C2BA2"/>
    <w:rsid w:val="009E366E"/>
    <w:rsid w:val="009F2A95"/>
    <w:rsid w:val="009F41AA"/>
    <w:rsid w:val="009F59C4"/>
    <w:rsid w:val="00A05F23"/>
    <w:rsid w:val="00A55339"/>
    <w:rsid w:val="00AF66F8"/>
    <w:rsid w:val="00B24B7E"/>
    <w:rsid w:val="00B40D00"/>
    <w:rsid w:val="00BC501C"/>
    <w:rsid w:val="00C13A73"/>
    <w:rsid w:val="00C17F82"/>
    <w:rsid w:val="00C34A57"/>
    <w:rsid w:val="00C449CF"/>
    <w:rsid w:val="00C61DD9"/>
    <w:rsid w:val="00CC5AF5"/>
    <w:rsid w:val="00CD0E6E"/>
    <w:rsid w:val="00D240BC"/>
    <w:rsid w:val="00E04560"/>
    <w:rsid w:val="00E52C94"/>
    <w:rsid w:val="00E749F2"/>
    <w:rsid w:val="00E847C3"/>
    <w:rsid w:val="00E85926"/>
    <w:rsid w:val="00E90ADE"/>
    <w:rsid w:val="00ED0381"/>
    <w:rsid w:val="00ED57FE"/>
    <w:rsid w:val="00F2045D"/>
    <w:rsid w:val="00F3725D"/>
    <w:rsid w:val="00F42594"/>
    <w:rsid w:val="00F425E2"/>
    <w:rsid w:val="00F4587A"/>
    <w:rsid w:val="00FA4AFD"/>
    <w:rsid w:val="00FD3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A7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DC6"/>
    <w:pPr>
      <w:ind w:left="720"/>
      <w:contextualSpacing/>
    </w:pPr>
  </w:style>
  <w:style w:type="table" w:styleId="TableGrid">
    <w:name w:val="Table Grid"/>
    <w:basedOn w:val="TableNormal"/>
    <w:uiPriority w:val="39"/>
    <w:rsid w:val="00C44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95D93"/>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595D93"/>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595D93"/>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631F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F10"/>
    <w:rPr>
      <w:rFonts w:ascii="Segoe UI" w:eastAsia="Times New Roman" w:hAnsi="Segoe UI" w:cs="Segoe UI"/>
      <w:sz w:val="18"/>
      <w:szCs w:val="18"/>
    </w:rPr>
  </w:style>
  <w:style w:type="paragraph" w:styleId="Header">
    <w:name w:val="header"/>
    <w:basedOn w:val="Normal"/>
    <w:link w:val="HeaderChar"/>
    <w:uiPriority w:val="99"/>
    <w:unhideWhenUsed/>
    <w:rsid w:val="000461C0"/>
    <w:pPr>
      <w:tabs>
        <w:tab w:val="center" w:pos="4680"/>
        <w:tab w:val="right" w:pos="9360"/>
      </w:tabs>
    </w:pPr>
  </w:style>
  <w:style w:type="character" w:customStyle="1" w:styleId="HeaderChar">
    <w:name w:val="Header Char"/>
    <w:basedOn w:val="DefaultParagraphFont"/>
    <w:link w:val="Header"/>
    <w:uiPriority w:val="99"/>
    <w:rsid w:val="000461C0"/>
    <w:rPr>
      <w:rFonts w:eastAsia="Times New Roman" w:cs="Times New Roman"/>
      <w:sz w:val="24"/>
      <w:szCs w:val="24"/>
    </w:rPr>
  </w:style>
  <w:style w:type="paragraph" w:styleId="Footer">
    <w:name w:val="footer"/>
    <w:basedOn w:val="Normal"/>
    <w:link w:val="FooterChar"/>
    <w:uiPriority w:val="99"/>
    <w:unhideWhenUsed/>
    <w:rsid w:val="000461C0"/>
    <w:pPr>
      <w:tabs>
        <w:tab w:val="center" w:pos="4680"/>
        <w:tab w:val="right" w:pos="9360"/>
      </w:tabs>
    </w:pPr>
  </w:style>
  <w:style w:type="character" w:customStyle="1" w:styleId="FooterChar">
    <w:name w:val="Footer Char"/>
    <w:basedOn w:val="DefaultParagraphFont"/>
    <w:link w:val="Footer"/>
    <w:uiPriority w:val="99"/>
    <w:rsid w:val="000461C0"/>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A7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DC6"/>
    <w:pPr>
      <w:ind w:left="720"/>
      <w:contextualSpacing/>
    </w:pPr>
  </w:style>
  <w:style w:type="table" w:styleId="TableGrid">
    <w:name w:val="Table Grid"/>
    <w:basedOn w:val="TableNormal"/>
    <w:uiPriority w:val="39"/>
    <w:rsid w:val="00C44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95D93"/>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595D93"/>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595D93"/>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631F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F10"/>
    <w:rPr>
      <w:rFonts w:ascii="Segoe UI" w:eastAsia="Times New Roman" w:hAnsi="Segoe UI" w:cs="Segoe UI"/>
      <w:sz w:val="18"/>
      <w:szCs w:val="18"/>
    </w:rPr>
  </w:style>
  <w:style w:type="paragraph" w:styleId="Header">
    <w:name w:val="header"/>
    <w:basedOn w:val="Normal"/>
    <w:link w:val="HeaderChar"/>
    <w:uiPriority w:val="99"/>
    <w:unhideWhenUsed/>
    <w:rsid w:val="000461C0"/>
    <w:pPr>
      <w:tabs>
        <w:tab w:val="center" w:pos="4680"/>
        <w:tab w:val="right" w:pos="9360"/>
      </w:tabs>
    </w:pPr>
  </w:style>
  <w:style w:type="character" w:customStyle="1" w:styleId="HeaderChar">
    <w:name w:val="Header Char"/>
    <w:basedOn w:val="DefaultParagraphFont"/>
    <w:link w:val="Header"/>
    <w:uiPriority w:val="99"/>
    <w:rsid w:val="000461C0"/>
    <w:rPr>
      <w:rFonts w:eastAsia="Times New Roman" w:cs="Times New Roman"/>
      <w:sz w:val="24"/>
      <w:szCs w:val="24"/>
    </w:rPr>
  </w:style>
  <w:style w:type="paragraph" w:styleId="Footer">
    <w:name w:val="footer"/>
    <w:basedOn w:val="Normal"/>
    <w:link w:val="FooterChar"/>
    <w:uiPriority w:val="99"/>
    <w:unhideWhenUsed/>
    <w:rsid w:val="000461C0"/>
    <w:pPr>
      <w:tabs>
        <w:tab w:val="center" w:pos="4680"/>
        <w:tab w:val="right" w:pos="9360"/>
      </w:tabs>
    </w:pPr>
  </w:style>
  <w:style w:type="character" w:customStyle="1" w:styleId="FooterChar">
    <w:name w:val="Footer Char"/>
    <w:basedOn w:val="DefaultParagraphFont"/>
    <w:link w:val="Footer"/>
    <w:uiPriority w:val="99"/>
    <w:rsid w:val="000461C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2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11</Pages>
  <Words>3079</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2024-11-26T06:08:00Z</cp:lastPrinted>
  <dcterms:created xsi:type="dcterms:W3CDTF">2024-12-02T00:40:00Z</dcterms:created>
  <dcterms:modified xsi:type="dcterms:W3CDTF">2024-12-10T07:21:00Z</dcterms:modified>
</cp:coreProperties>
</file>